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CBF0F" w14:textId="77777777" w:rsidR="005B2696" w:rsidRPr="00992E6A" w:rsidRDefault="005B2696" w:rsidP="005B2696">
      <w:pPr>
        <w:rPr>
          <w:rFonts w:ascii="Book Antiqua" w:hAnsi="Book Antiqua"/>
          <w:b/>
          <w:sz w:val="24"/>
          <w:szCs w:val="28"/>
        </w:rPr>
      </w:pPr>
      <w:r w:rsidRPr="00992E6A">
        <w:rPr>
          <w:rFonts w:ascii="Book Antiqua" w:hAnsi="Book Antiqua"/>
          <w:b/>
          <w:sz w:val="24"/>
          <w:szCs w:val="28"/>
        </w:rPr>
        <w:t>RÈGLEMENT SUR LES DÉROGATIONS MINEURES</w:t>
      </w:r>
    </w:p>
    <w:p w14:paraId="018A5182" w14:textId="77777777" w:rsidR="005B2696" w:rsidRPr="00992E6A" w:rsidRDefault="005B2696" w:rsidP="005B2696">
      <w:pPr>
        <w:rPr>
          <w:rFonts w:ascii="Book Antiqua" w:hAnsi="Book Antiqua"/>
          <w:b/>
          <w:sz w:val="24"/>
          <w:szCs w:val="28"/>
        </w:rPr>
      </w:pPr>
    </w:p>
    <w:p w14:paraId="32659E67" w14:textId="77777777" w:rsidR="005B2696" w:rsidRPr="00992E6A" w:rsidRDefault="005B2696" w:rsidP="005B2696">
      <w:pPr>
        <w:rPr>
          <w:rFonts w:ascii="Book Antiqua" w:hAnsi="Book Antiqua"/>
          <w:b/>
          <w:szCs w:val="24"/>
        </w:rPr>
      </w:pPr>
      <w:r w:rsidRPr="00992E6A">
        <w:rPr>
          <w:rFonts w:ascii="Book Antiqua" w:hAnsi="Book Antiqua"/>
          <w:b/>
          <w:szCs w:val="24"/>
        </w:rPr>
        <w:t>VILLE DE SAINT-HONORÉ</w:t>
      </w:r>
    </w:p>
    <w:p w14:paraId="7F7A9568" w14:textId="77777777" w:rsidR="005B2696" w:rsidRPr="00992E6A" w:rsidRDefault="005B2696" w:rsidP="005B2696">
      <w:pPr>
        <w:rPr>
          <w:rFonts w:ascii="Book Antiqua" w:hAnsi="Book Antiqua"/>
          <w:b/>
          <w:szCs w:val="24"/>
        </w:rPr>
      </w:pPr>
      <w:r>
        <w:rPr>
          <w:rFonts w:ascii="Book Antiqua" w:hAnsi="Book Antiqua"/>
          <w:b/>
          <w:szCs w:val="24"/>
        </w:rPr>
        <w:t xml:space="preserve">RÈGLEMENT NUMÉRO </w:t>
      </w:r>
      <w:r w:rsidRPr="001A6073">
        <w:rPr>
          <w:rFonts w:ascii="Book Antiqua" w:hAnsi="Book Antiqua"/>
          <w:b/>
          <w:szCs w:val="24"/>
        </w:rPr>
        <w:t>(</w:t>
      </w:r>
      <w:r>
        <w:rPr>
          <w:rFonts w:ascii="Book Antiqua" w:hAnsi="Book Antiqua"/>
          <w:b/>
          <w:szCs w:val="24"/>
        </w:rPr>
        <w:t>737</w:t>
      </w:r>
      <w:r w:rsidRPr="001A6073">
        <w:rPr>
          <w:rFonts w:ascii="Book Antiqua" w:hAnsi="Book Antiqua"/>
          <w:b/>
          <w:szCs w:val="24"/>
        </w:rPr>
        <w:t>)</w:t>
      </w:r>
    </w:p>
    <w:p w14:paraId="5EDE00C1" w14:textId="77777777" w:rsidR="005B2696" w:rsidRDefault="005B2696" w:rsidP="00FB0F2A">
      <w:pPr>
        <w:pStyle w:val="En-ttedetabledesmatires"/>
        <w:spacing w:before="0"/>
        <w:rPr>
          <w:rFonts w:ascii="Book Antiqua" w:hAnsi="Book Antiqua"/>
          <w:color w:val="auto"/>
          <w:sz w:val="18"/>
        </w:rPr>
      </w:pPr>
    </w:p>
    <w:p w14:paraId="116256DD" w14:textId="77777777" w:rsidR="005B2696" w:rsidRDefault="005B2696" w:rsidP="00FB0F2A">
      <w:pPr>
        <w:pStyle w:val="En-ttedetabledesmatires"/>
        <w:spacing w:before="0"/>
        <w:rPr>
          <w:rFonts w:ascii="Book Antiqua" w:hAnsi="Book Antiqua"/>
          <w:color w:val="auto"/>
          <w:sz w:val="18"/>
        </w:rPr>
      </w:pPr>
    </w:p>
    <w:p w14:paraId="3393A5FA" w14:textId="77777777" w:rsidR="005B2696" w:rsidRDefault="005B2696" w:rsidP="00FB0F2A">
      <w:pPr>
        <w:pStyle w:val="En-ttedetabledesmatires"/>
        <w:spacing w:before="0"/>
        <w:rPr>
          <w:rFonts w:ascii="Book Antiqua" w:hAnsi="Book Antiqua"/>
          <w:color w:val="auto"/>
          <w:sz w:val="18"/>
        </w:rPr>
      </w:pPr>
    </w:p>
    <w:p w14:paraId="0BCEE751" w14:textId="77777777" w:rsidR="005B2696" w:rsidRDefault="005B2696" w:rsidP="00FB0F2A">
      <w:pPr>
        <w:pStyle w:val="En-ttedetabledesmatires"/>
        <w:spacing w:before="0"/>
        <w:rPr>
          <w:rFonts w:ascii="Book Antiqua" w:hAnsi="Book Antiqua"/>
          <w:color w:val="auto"/>
          <w:sz w:val="18"/>
        </w:rPr>
      </w:pPr>
    </w:p>
    <w:p w14:paraId="5B1F5E20" w14:textId="42532C15" w:rsidR="00992E6A" w:rsidRPr="00AC683A" w:rsidRDefault="00992E6A" w:rsidP="005B2696">
      <w:pPr>
        <w:pStyle w:val="En-ttedetabledesmatires"/>
        <w:spacing w:before="0"/>
        <w:jc w:val="center"/>
        <w:rPr>
          <w:rFonts w:ascii="Book Antiqua" w:hAnsi="Book Antiqua"/>
          <w:color w:val="auto"/>
          <w:sz w:val="18"/>
        </w:rPr>
      </w:pPr>
      <w:r w:rsidRPr="00AC683A">
        <w:rPr>
          <w:rFonts w:ascii="Book Antiqua" w:hAnsi="Book Antiqua"/>
          <w:color w:val="auto"/>
          <w:sz w:val="18"/>
        </w:rPr>
        <w:t>TABLE DES MATIÈRES</w:t>
      </w:r>
    </w:p>
    <w:p w14:paraId="5D6AD02F" w14:textId="77777777" w:rsidR="00992E6A" w:rsidRPr="00AC683A" w:rsidRDefault="00992E6A" w:rsidP="00992E6A">
      <w:pPr>
        <w:rPr>
          <w:sz w:val="14"/>
          <w:lang w:eastAsia="fr-CA"/>
        </w:rPr>
      </w:pPr>
    </w:p>
    <w:p w14:paraId="65C17DC1" w14:textId="77777777" w:rsidR="00992E6A" w:rsidRPr="00AC683A" w:rsidRDefault="00992E6A" w:rsidP="00992E6A">
      <w:pPr>
        <w:rPr>
          <w:sz w:val="14"/>
          <w:lang w:eastAsia="fr-CA"/>
        </w:rPr>
      </w:pPr>
    </w:p>
    <w:p w14:paraId="4B02376B" w14:textId="77777777" w:rsidR="00992E6A" w:rsidRPr="00AC683A" w:rsidRDefault="00992E6A" w:rsidP="00C37B6E">
      <w:pPr>
        <w:rPr>
          <w:rFonts w:ascii="Book Antiqua" w:hAnsi="Book Antiqua"/>
          <w:b/>
          <w:sz w:val="16"/>
          <w:szCs w:val="24"/>
        </w:rPr>
      </w:pPr>
      <w:r w:rsidRPr="00AC683A">
        <w:rPr>
          <w:rFonts w:ascii="Book Antiqua" w:hAnsi="Book Antiqua"/>
          <w:b/>
          <w:sz w:val="16"/>
          <w:szCs w:val="24"/>
        </w:rPr>
        <w:t>CHAPITRE 1</w:t>
      </w:r>
    </w:p>
    <w:p w14:paraId="2F14E9B3" w14:textId="0C2B41DD" w:rsidR="00992E6A" w:rsidRPr="002959EF" w:rsidRDefault="00992E6A" w:rsidP="002959EF">
      <w:pPr>
        <w:tabs>
          <w:tab w:val="right" w:leader="dot" w:pos="8505"/>
        </w:tabs>
        <w:rPr>
          <w:rFonts w:ascii="Book Antiqua" w:hAnsi="Book Antiqua"/>
          <w:bCs/>
          <w:sz w:val="16"/>
          <w:szCs w:val="24"/>
        </w:rPr>
      </w:pPr>
      <w:r w:rsidRPr="00AC683A">
        <w:rPr>
          <w:rFonts w:ascii="Book Antiqua" w:hAnsi="Book Antiqua"/>
          <w:b/>
          <w:sz w:val="16"/>
          <w:szCs w:val="24"/>
        </w:rPr>
        <w:t xml:space="preserve">DISPOSITIONS </w:t>
      </w:r>
      <w:r w:rsidR="00336DFC">
        <w:rPr>
          <w:rFonts w:ascii="Book Antiqua" w:hAnsi="Book Antiqua"/>
          <w:b/>
          <w:sz w:val="16"/>
          <w:szCs w:val="24"/>
        </w:rPr>
        <w:t>DÉCLARATOIRES ET ADMINISTRATIVE</w:t>
      </w:r>
      <w:r w:rsidR="005B2696">
        <w:rPr>
          <w:rFonts w:ascii="Book Antiqua" w:hAnsi="Book Antiqua"/>
          <w:b/>
          <w:sz w:val="16"/>
          <w:szCs w:val="24"/>
        </w:rPr>
        <w:tab/>
      </w:r>
      <w:r w:rsidR="00ED2EEA">
        <w:rPr>
          <w:rFonts w:ascii="Book Antiqua" w:hAnsi="Book Antiqua"/>
          <w:bCs/>
          <w:sz w:val="16"/>
          <w:szCs w:val="24"/>
        </w:rPr>
        <w:t>3</w:t>
      </w:r>
    </w:p>
    <w:p w14:paraId="50564C19" w14:textId="45602E26" w:rsidR="00992E6A" w:rsidRPr="00AC683A" w:rsidRDefault="00992E6A" w:rsidP="005B2696">
      <w:pPr>
        <w:pStyle w:val="Paragraphedeliste"/>
        <w:numPr>
          <w:ilvl w:val="1"/>
          <w:numId w:val="15"/>
        </w:numPr>
        <w:tabs>
          <w:tab w:val="right" w:leader="dot" w:pos="8505"/>
        </w:tabs>
        <w:rPr>
          <w:rFonts w:ascii="Book Antiqua" w:hAnsi="Book Antiqua"/>
          <w:sz w:val="16"/>
          <w:szCs w:val="24"/>
        </w:rPr>
      </w:pPr>
      <w:r w:rsidRPr="00AC683A">
        <w:rPr>
          <w:rFonts w:ascii="Book Antiqua" w:hAnsi="Book Antiqua"/>
          <w:sz w:val="16"/>
          <w:szCs w:val="24"/>
        </w:rPr>
        <w:t>PRÉAMBULE</w:t>
      </w:r>
      <w:r w:rsidR="005B2696">
        <w:rPr>
          <w:rFonts w:ascii="Book Antiqua" w:hAnsi="Book Antiqua"/>
          <w:sz w:val="16"/>
          <w:szCs w:val="24"/>
        </w:rPr>
        <w:tab/>
      </w:r>
      <w:r w:rsidR="00ED2EEA">
        <w:rPr>
          <w:rFonts w:ascii="Book Antiqua" w:hAnsi="Book Antiqua"/>
          <w:sz w:val="16"/>
          <w:szCs w:val="24"/>
        </w:rPr>
        <w:t>3</w:t>
      </w:r>
    </w:p>
    <w:p w14:paraId="19B22D48" w14:textId="7C773A33" w:rsidR="00992E6A" w:rsidRPr="00AC683A" w:rsidRDefault="00992E6A" w:rsidP="005B2696">
      <w:pPr>
        <w:pStyle w:val="Paragraphedeliste"/>
        <w:numPr>
          <w:ilvl w:val="1"/>
          <w:numId w:val="15"/>
        </w:numPr>
        <w:tabs>
          <w:tab w:val="right" w:leader="dot" w:pos="8505"/>
        </w:tabs>
        <w:rPr>
          <w:rFonts w:ascii="Book Antiqua" w:hAnsi="Book Antiqua"/>
          <w:sz w:val="18"/>
          <w:szCs w:val="28"/>
        </w:rPr>
      </w:pPr>
      <w:r w:rsidRPr="00AC683A">
        <w:rPr>
          <w:rFonts w:ascii="Book Antiqua" w:hAnsi="Book Antiqua"/>
          <w:sz w:val="18"/>
          <w:szCs w:val="28"/>
        </w:rPr>
        <w:t>TITRE DU RÈGLEMENT</w:t>
      </w:r>
      <w:r w:rsidR="005B2696">
        <w:rPr>
          <w:rFonts w:ascii="Book Antiqua" w:hAnsi="Book Antiqua"/>
          <w:sz w:val="18"/>
          <w:szCs w:val="28"/>
        </w:rPr>
        <w:tab/>
      </w:r>
      <w:r w:rsidR="00ED2EEA">
        <w:rPr>
          <w:rFonts w:ascii="Book Antiqua" w:hAnsi="Book Antiqua"/>
          <w:sz w:val="18"/>
          <w:szCs w:val="28"/>
        </w:rPr>
        <w:t>3</w:t>
      </w:r>
    </w:p>
    <w:p w14:paraId="637FE098" w14:textId="051ED053" w:rsidR="00992E6A" w:rsidRPr="00AC683A" w:rsidRDefault="00992E6A" w:rsidP="005B2696">
      <w:pPr>
        <w:pStyle w:val="Paragraphedeliste"/>
        <w:numPr>
          <w:ilvl w:val="1"/>
          <w:numId w:val="15"/>
        </w:numPr>
        <w:tabs>
          <w:tab w:val="right" w:leader="dot" w:pos="8505"/>
        </w:tabs>
        <w:rPr>
          <w:rFonts w:ascii="Book Antiqua" w:hAnsi="Book Antiqua"/>
          <w:sz w:val="18"/>
          <w:szCs w:val="28"/>
        </w:rPr>
      </w:pPr>
      <w:r w:rsidRPr="00AC683A">
        <w:rPr>
          <w:rFonts w:ascii="Book Antiqua" w:hAnsi="Book Antiqua"/>
          <w:sz w:val="18"/>
          <w:szCs w:val="28"/>
        </w:rPr>
        <w:t>ENTRÉE EN VIGUEU</w:t>
      </w:r>
      <w:r w:rsidR="005B2696">
        <w:rPr>
          <w:rFonts w:ascii="Book Antiqua" w:hAnsi="Book Antiqua"/>
          <w:sz w:val="18"/>
          <w:szCs w:val="28"/>
        </w:rPr>
        <w:t>R</w:t>
      </w:r>
      <w:r w:rsidR="005B2696">
        <w:rPr>
          <w:rFonts w:ascii="Book Antiqua" w:hAnsi="Book Antiqua"/>
          <w:sz w:val="18"/>
          <w:szCs w:val="28"/>
        </w:rPr>
        <w:tab/>
      </w:r>
      <w:r w:rsidR="00ED2EEA">
        <w:rPr>
          <w:rFonts w:ascii="Book Antiqua" w:hAnsi="Book Antiqua"/>
          <w:sz w:val="18"/>
          <w:szCs w:val="28"/>
        </w:rPr>
        <w:t>3</w:t>
      </w:r>
    </w:p>
    <w:p w14:paraId="3BD82553" w14:textId="24F1C560" w:rsidR="00992E6A" w:rsidRPr="00AC683A" w:rsidRDefault="00992E6A" w:rsidP="005B2696">
      <w:pPr>
        <w:pStyle w:val="Paragraphedeliste"/>
        <w:numPr>
          <w:ilvl w:val="1"/>
          <w:numId w:val="15"/>
        </w:numPr>
        <w:tabs>
          <w:tab w:val="right" w:leader="dot" w:pos="8505"/>
        </w:tabs>
        <w:rPr>
          <w:rFonts w:ascii="Book Antiqua" w:hAnsi="Book Antiqua"/>
          <w:sz w:val="18"/>
          <w:szCs w:val="28"/>
        </w:rPr>
      </w:pPr>
      <w:r w:rsidRPr="00AC683A">
        <w:rPr>
          <w:rFonts w:ascii="Book Antiqua" w:hAnsi="Book Antiqua"/>
          <w:sz w:val="18"/>
          <w:szCs w:val="28"/>
        </w:rPr>
        <w:t>ABROGATION DES RÈGLEMENTS ANTÉRIEURS</w:t>
      </w:r>
      <w:r w:rsidR="005B2696">
        <w:rPr>
          <w:rFonts w:ascii="Book Antiqua" w:hAnsi="Book Antiqua"/>
          <w:sz w:val="18"/>
          <w:szCs w:val="28"/>
        </w:rPr>
        <w:tab/>
      </w:r>
      <w:r w:rsidRPr="00AC683A">
        <w:rPr>
          <w:rFonts w:ascii="Book Antiqua" w:hAnsi="Book Antiqua"/>
          <w:sz w:val="18"/>
          <w:szCs w:val="28"/>
        </w:rPr>
        <w:t>.</w:t>
      </w:r>
      <w:r w:rsidR="00ED2EEA">
        <w:rPr>
          <w:rFonts w:ascii="Book Antiqua" w:hAnsi="Book Antiqua"/>
          <w:sz w:val="18"/>
          <w:szCs w:val="28"/>
        </w:rPr>
        <w:t>3</w:t>
      </w:r>
    </w:p>
    <w:p w14:paraId="6E1CAF86" w14:textId="77A774C4" w:rsidR="00992E6A" w:rsidRPr="00AC683A" w:rsidRDefault="00992E6A" w:rsidP="005B2696">
      <w:pPr>
        <w:pStyle w:val="Paragraphedeliste"/>
        <w:numPr>
          <w:ilvl w:val="1"/>
          <w:numId w:val="15"/>
        </w:numPr>
        <w:tabs>
          <w:tab w:val="right" w:leader="dot" w:pos="8505"/>
        </w:tabs>
        <w:rPr>
          <w:rFonts w:ascii="Book Antiqua" w:hAnsi="Book Antiqua"/>
          <w:sz w:val="18"/>
          <w:szCs w:val="28"/>
        </w:rPr>
      </w:pPr>
      <w:r w:rsidRPr="00AC683A">
        <w:rPr>
          <w:rFonts w:ascii="Book Antiqua" w:hAnsi="Book Antiqua"/>
          <w:sz w:val="18"/>
          <w:szCs w:val="28"/>
        </w:rPr>
        <w:t>ANNULATION</w:t>
      </w:r>
      <w:r w:rsidR="005B2696">
        <w:rPr>
          <w:rFonts w:ascii="Book Antiqua" w:hAnsi="Book Antiqua"/>
          <w:sz w:val="18"/>
          <w:szCs w:val="28"/>
        </w:rPr>
        <w:tab/>
      </w:r>
      <w:r w:rsidR="00E902A1">
        <w:rPr>
          <w:rFonts w:ascii="Book Antiqua" w:hAnsi="Book Antiqua"/>
          <w:sz w:val="18"/>
          <w:szCs w:val="28"/>
        </w:rPr>
        <w:t>…..</w:t>
      </w:r>
      <w:r w:rsidRPr="00AC683A">
        <w:rPr>
          <w:rFonts w:ascii="Book Antiqua" w:hAnsi="Book Antiqua"/>
          <w:sz w:val="18"/>
          <w:szCs w:val="28"/>
        </w:rPr>
        <w:t>.</w:t>
      </w:r>
      <w:r w:rsidR="00ED2EEA">
        <w:rPr>
          <w:rFonts w:ascii="Book Antiqua" w:hAnsi="Book Antiqua"/>
          <w:sz w:val="18"/>
          <w:szCs w:val="28"/>
        </w:rPr>
        <w:t>3</w:t>
      </w:r>
    </w:p>
    <w:p w14:paraId="5D86A7BB" w14:textId="605A79BD" w:rsidR="00992E6A" w:rsidRPr="00AC683A" w:rsidRDefault="00992E6A" w:rsidP="005B2696">
      <w:pPr>
        <w:pStyle w:val="Paragraphedeliste"/>
        <w:numPr>
          <w:ilvl w:val="1"/>
          <w:numId w:val="15"/>
        </w:numPr>
        <w:tabs>
          <w:tab w:val="right" w:leader="dot" w:pos="8505"/>
        </w:tabs>
        <w:rPr>
          <w:rFonts w:ascii="Book Antiqua" w:hAnsi="Book Antiqua"/>
          <w:sz w:val="18"/>
          <w:szCs w:val="28"/>
        </w:rPr>
      </w:pPr>
      <w:r w:rsidRPr="00AC683A">
        <w:rPr>
          <w:rFonts w:ascii="Book Antiqua" w:hAnsi="Book Antiqua"/>
          <w:sz w:val="18"/>
          <w:szCs w:val="28"/>
        </w:rPr>
        <w:t>AMENDEMENTS</w:t>
      </w:r>
      <w:r w:rsidR="005B2696">
        <w:rPr>
          <w:rFonts w:ascii="Book Antiqua" w:hAnsi="Book Antiqua"/>
          <w:sz w:val="18"/>
          <w:szCs w:val="28"/>
        </w:rPr>
        <w:tab/>
      </w:r>
      <w:r w:rsidRPr="00AC683A">
        <w:rPr>
          <w:rFonts w:ascii="Book Antiqua" w:hAnsi="Book Antiqua"/>
          <w:sz w:val="18"/>
          <w:szCs w:val="28"/>
        </w:rPr>
        <w:t>.</w:t>
      </w:r>
      <w:r w:rsidR="00ED2EEA">
        <w:rPr>
          <w:rFonts w:ascii="Book Antiqua" w:hAnsi="Book Antiqua"/>
          <w:sz w:val="18"/>
          <w:szCs w:val="28"/>
        </w:rPr>
        <w:t>3</w:t>
      </w:r>
    </w:p>
    <w:p w14:paraId="11DD9B1C" w14:textId="52C0D1B8" w:rsidR="00992E6A" w:rsidRPr="00AC683A" w:rsidRDefault="00992E6A" w:rsidP="005B2696">
      <w:pPr>
        <w:pStyle w:val="Paragraphedeliste"/>
        <w:numPr>
          <w:ilvl w:val="1"/>
          <w:numId w:val="15"/>
        </w:numPr>
        <w:tabs>
          <w:tab w:val="right" w:leader="dot" w:pos="8505"/>
        </w:tabs>
        <w:rPr>
          <w:rFonts w:ascii="Book Antiqua" w:hAnsi="Book Antiqua"/>
          <w:sz w:val="18"/>
          <w:szCs w:val="28"/>
        </w:rPr>
      </w:pPr>
      <w:r w:rsidRPr="00AC683A">
        <w:rPr>
          <w:rFonts w:ascii="Book Antiqua" w:hAnsi="Book Antiqua"/>
          <w:sz w:val="18"/>
          <w:szCs w:val="28"/>
        </w:rPr>
        <w:t>RÈGLEMENTS ET LOIS</w:t>
      </w:r>
      <w:r w:rsidR="005B2696">
        <w:rPr>
          <w:rFonts w:ascii="Book Antiqua" w:hAnsi="Book Antiqua"/>
          <w:sz w:val="18"/>
          <w:szCs w:val="28"/>
        </w:rPr>
        <w:tab/>
      </w:r>
      <w:r w:rsidR="00ED2EEA">
        <w:rPr>
          <w:rFonts w:ascii="Book Antiqua" w:hAnsi="Book Antiqua"/>
          <w:sz w:val="18"/>
          <w:szCs w:val="28"/>
        </w:rPr>
        <w:t>3</w:t>
      </w:r>
    </w:p>
    <w:p w14:paraId="7D944368" w14:textId="3AF4273B" w:rsidR="00992E6A" w:rsidRPr="00AC683A" w:rsidRDefault="00992E6A" w:rsidP="005B2696">
      <w:pPr>
        <w:pStyle w:val="Paragraphedeliste"/>
        <w:numPr>
          <w:ilvl w:val="1"/>
          <w:numId w:val="15"/>
        </w:numPr>
        <w:tabs>
          <w:tab w:val="right" w:leader="dot" w:pos="8505"/>
        </w:tabs>
        <w:rPr>
          <w:rFonts w:ascii="Book Antiqua" w:hAnsi="Book Antiqua"/>
          <w:sz w:val="18"/>
          <w:szCs w:val="28"/>
        </w:rPr>
      </w:pPr>
      <w:r w:rsidRPr="00AC683A">
        <w:rPr>
          <w:rFonts w:ascii="Book Antiqua" w:hAnsi="Book Antiqua"/>
          <w:sz w:val="18"/>
          <w:szCs w:val="28"/>
        </w:rPr>
        <w:t>ZONES CONCERNÉES</w:t>
      </w:r>
      <w:r w:rsidR="005B2696">
        <w:rPr>
          <w:rFonts w:ascii="Book Antiqua" w:hAnsi="Book Antiqua"/>
          <w:sz w:val="18"/>
          <w:szCs w:val="28"/>
        </w:rPr>
        <w:tab/>
      </w:r>
      <w:r w:rsidR="00E902A1">
        <w:rPr>
          <w:rFonts w:ascii="Book Antiqua" w:hAnsi="Book Antiqua"/>
          <w:sz w:val="18"/>
          <w:szCs w:val="28"/>
        </w:rPr>
        <w:t>.</w:t>
      </w:r>
      <w:r w:rsidR="00ED2EEA">
        <w:rPr>
          <w:rFonts w:ascii="Book Antiqua" w:hAnsi="Book Antiqua"/>
          <w:sz w:val="18"/>
          <w:szCs w:val="28"/>
        </w:rPr>
        <w:t>3</w:t>
      </w:r>
    </w:p>
    <w:p w14:paraId="3BEADC80" w14:textId="77777777" w:rsidR="00992E6A" w:rsidRPr="00AC683A" w:rsidRDefault="00992E6A" w:rsidP="00992E6A">
      <w:pPr>
        <w:rPr>
          <w:rFonts w:ascii="Book Antiqua" w:hAnsi="Book Antiqua"/>
          <w:sz w:val="18"/>
          <w:szCs w:val="28"/>
        </w:rPr>
      </w:pPr>
    </w:p>
    <w:p w14:paraId="3C19EDBF" w14:textId="77777777" w:rsidR="00992E6A" w:rsidRPr="00AC683A" w:rsidRDefault="00992E6A" w:rsidP="00992E6A">
      <w:pPr>
        <w:rPr>
          <w:rFonts w:ascii="Book Antiqua" w:hAnsi="Book Antiqua"/>
          <w:b/>
          <w:sz w:val="18"/>
          <w:szCs w:val="28"/>
        </w:rPr>
      </w:pPr>
      <w:r w:rsidRPr="00AC683A">
        <w:rPr>
          <w:rFonts w:ascii="Book Antiqua" w:hAnsi="Book Antiqua"/>
          <w:b/>
          <w:sz w:val="18"/>
          <w:szCs w:val="28"/>
        </w:rPr>
        <w:t>CHAPITRE 2</w:t>
      </w:r>
    </w:p>
    <w:p w14:paraId="49C28AA8" w14:textId="33D5E885" w:rsidR="00992E6A" w:rsidRPr="00AC683A" w:rsidRDefault="00992E6A" w:rsidP="008723AE">
      <w:pPr>
        <w:tabs>
          <w:tab w:val="right" w:leader="dot" w:pos="8505"/>
        </w:tabs>
        <w:rPr>
          <w:rFonts w:ascii="Book Antiqua" w:hAnsi="Book Antiqua"/>
          <w:b/>
          <w:sz w:val="18"/>
          <w:szCs w:val="28"/>
        </w:rPr>
      </w:pPr>
      <w:r w:rsidRPr="00AC683A">
        <w:rPr>
          <w:rFonts w:ascii="Book Antiqua" w:hAnsi="Book Antiqua"/>
          <w:b/>
          <w:sz w:val="18"/>
          <w:szCs w:val="28"/>
        </w:rPr>
        <w:t>DISPOSITIONS INTERPRÉTATIVES</w:t>
      </w:r>
      <w:r w:rsidR="008723AE">
        <w:rPr>
          <w:rFonts w:ascii="Book Antiqua" w:hAnsi="Book Antiqua"/>
          <w:b/>
          <w:sz w:val="18"/>
          <w:szCs w:val="28"/>
        </w:rPr>
        <w:tab/>
      </w:r>
      <w:r w:rsidRPr="00AC683A">
        <w:rPr>
          <w:rFonts w:ascii="Book Antiqua" w:hAnsi="Book Antiqua"/>
          <w:b/>
          <w:sz w:val="18"/>
          <w:szCs w:val="28"/>
        </w:rPr>
        <w:t>…</w:t>
      </w:r>
      <w:r w:rsidR="00C20F1B" w:rsidRPr="002959EF">
        <w:rPr>
          <w:rFonts w:ascii="Book Antiqua" w:hAnsi="Book Antiqua"/>
          <w:bCs/>
          <w:sz w:val="18"/>
          <w:szCs w:val="28"/>
        </w:rPr>
        <w:t>4</w:t>
      </w:r>
    </w:p>
    <w:p w14:paraId="474E39CE" w14:textId="3045FAF4" w:rsidR="00A474DE" w:rsidRPr="00AC683A" w:rsidRDefault="00992E6A" w:rsidP="008723AE">
      <w:pPr>
        <w:tabs>
          <w:tab w:val="left" w:pos="709"/>
          <w:tab w:val="right" w:leader="dot" w:pos="8505"/>
        </w:tabs>
        <w:rPr>
          <w:rFonts w:ascii="Book Antiqua" w:hAnsi="Book Antiqua"/>
          <w:sz w:val="18"/>
          <w:szCs w:val="28"/>
        </w:rPr>
      </w:pPr>
      <w:r w:rsidRPr="00AC683A">
        <w:rPr>
          <w:rFonts w:ascii="Book Antiqua" w:hAnsi="Book Antiqua"/>
          <w:sz w:val="18"/>
          <w:szCs w:val="28"/>
        </w:rPr>
        <w:t>2.1</w:t>
      </w:r>
      <w:r w:rsidRPr="00AC683A">
        <w:rPr>
          <w:rFonts w:ascii="Book Antiqua" w:hAnsi="Book Antiqua"/>
          <w:sz w:val="18"/>
          <w:szCs w:val="28"/>
        </w:rPr>
        <w:tab/>
        <w:t>NUMÉROTATION DU RÈGLEMENT</w:t>
      </w:r>
      <w:r w:rsidR="008723AE">
        <w:rPr>
          <w:rFonts w:ascii="Book Antiqua" w:hAnsi="Book Antiqua"/>
          <w:sz w:val="18"/>
          <w:szCs w:val="28"/>
        </w:rPr>
        <w:tab/>
      </w:r>
      <w:r w:rsidR="00C20F1B">
        <w:rPr>
          <w:rFonts w:ascii="Book Antiqua" w:hAnsi="Book Antiqua"/>
          <w:sz w:val="18"/>
          <w:szCs w:val="28"/>
        </w:rPr>
        <w:t>4</w:t>
      </w:r>
    </w:p>
    <w:p w14:paraId="1F0C6775" w14:textId="6EF2A4CB" w:rsidR="00A474DE" w:rsidRPr="00AC683A" w:rsidRDefault="00A474DE" w:rsidP="008723AE">
      <w:pPr>
        <w:tabs>
          <w:tab w:val="left" w:pos="709"/>
          <w:tab w:val="right" w:leader="dot" w:pos="8505"/>
        </w:tabs>
        <w:rPr>
          <w:rFonts w:ascii="Book Antiqua" w:hAnsi="Book Antiqua"/>
          <w:sz w:val="18"/>
          <w:szCs w:val="28"/>
        </w:rPr>
      </w:pPr>
      <w:r w:rsidRPr="00AC683A">
        <w:rPr>
          <w:rFonts w:ascii="Book Antiqua" w:hAnsi="Book Antiqua"/>
          <w:sz w:val="18"/>
          <w:szCs w:val="28"/>
        </w:rPr>
        <w:t>2.2</w:t>
      </w:r>
      <w:r w:rsidRPr="00AC683A">
        <w:rPr>
          <w:rFonts w:ascii="Book Antiqua" w:hAnsi="Book Antiqua"/>
          <w:sz w:val="18"/>
          <w:szCs w:val="28"/>
        </w:rPr>
        <w:tab/>
        <w:t>INTERPRÉTATION DU TEXTE</w:t>
      </w:r>
      <w:proofErr w:type="gramStart"/>
      <w:r w:rsidR="008723AE">
        <w:rPr>
          <w:rFonts w:ascii="Book Antiqua" w:hAnsi="Book Antiqua"/>
          <w:sz w:val="18"/>
          <w:szCs w:val="28"/>
        </w:rPr>
        <w:tab/>
      </w:r>
      <w:r w:rsidRPr="00AC683A">
        <w:rPr>
          <w:rFonts w:ascii="Book Antiqua" w:hAnsi="Book Antiqua"/>
          <w:sz w:val="18"/>
          <w:szCs w:val="28"/>
        </w:rPr>
        <w:t>….</w:t>
      </w:r>
      <w:proofErr w:type="gramEnd"/>
      <w:r w:rsidR="00C20F1B">
        <w:rPr>
          <w:rFonts w:ascii="Book Antiqua" w:hAnsi="Book Antiqua"/>
          <w:sz w:val="18"/>
          <w:szCs w:val="28"/>
        </w:rPr>
        <w:t>4</w:t>
      </w:r>
    </w:p>
    <w:p w14:paraId="39E9C241" w14:textId="3F3981EE" w:rsidR="00A474DE" w:rsidRPr="00AC683A" w:rsidRDefault="00A474DE" w:rsidP="008723AE">
      <w:pPr>
        <w:tabs>
          <w:tab w:val="left" w:pos="709"/>
          <w:tab w:val="right" w:leader="dot" w:pos="8505"/>
        </w:tabs>
        <w:rPr>
          <w:rFonts w:ascii="Book Antiqua" w:hAnsi="Book Antiqua"/>
          <w:sz w:val="18"/>
          <w:szCs w:val="28"/>
        </w:rPr>
      </w:pPr>
      <w:r w:rsidRPr="00AC683A">
        <w:rPr>
          <w:rFonts w:ascii="Book Antiqua" w:hAnsi="Book Antiqua"/>
          <w:sz w:val="18"/>
          <w:szCs w:val="28"/>
        </w:rPr>
        <w:t>2.3</w:t>
      </w:r>
      <w:r w:rsidRPr="00AC683A">
        <w:rPr>
          <w:rFonts w:ascii="Book Antiqua" w:hAnsi="Book Antiqua"/>
          <w:sz w:val="18"/>
          <w:szCs w:val="28"/>
        </w:rPr>
        <w:tab/>
        <w:t>UNITÉ DE MESURE</w:t>
      </w:r>
      <w:proofErr w:type="gramStart"/>
      <w:r w:rsidR="008723AE">
        <w:rPr>
          <w:rFonts w:ascii="Book Antiqua" w:hAnsi="Book Antiqua"/>
          <w:sz w:val="18"/>
          <w:szCs w:val="28"/>
        </w:rPr>
        <w:tab/>
      </w:r>
      <w:r w:rsidRPr="00AC683A">
        <w:rPr>
          <w:rFonts w:ascii="Book Antiqua" w:hAnsi="Book Antiqua"/>
          <w:sz w:val="18"/>
          <w:szCs w:val="28"/>
        </w:rPr>
        <w:t>…</w:t>
      </w:r>
      <w:r w:rsidR="00E902A1">
        <w:rPr>
          <w:rFonts w:ascii="Book Antiqua" w:hAnsi="Book Antiqua"/>
          <w:sz w:val="18"/>
          <w:szCs w:val="28"/>
        </w:rPr>
        <w:t>.</w:t>
      </w:r>
      <w:proofErr w:type="gramEnd"/>
      <w:r w:rsidRPr="00AC683A">
        <w:rPr>
          <w:rFonts w:ascii="Book Antiqua" w:hAnsi="Book Antiqua"/>
          <w:sz w:val="18"/>
          <w:szCs w:val="28"/>
        </w:rPr>
        <w:t>.</w:t>
      </w:r>
      <w:r w:rsidR="00C20F1B">
        <w:rPr>
          <w:rFonts w:ascii="Book Antiqua" w:hAnsi="Book Antiqua"/>
          <w:sz w:val="18"/>
          <w:szCs w:val="28"/>
        </w:rPr>
        <w:t>4</w:t>
      </w:r>
    </w:p>
    <w:p w14:paraId="57CE0DC8" w14:textId="04A2B072" w:rsidR="00A474DE" w:rsidRPr="00AC683A" w:rsidRDefault="00A474DE" w:rsidP="008723AE">
      <w:pPr>
        <w:tabs>
          <w:tab w:val="left" w:pos="709"/>
          <w:tab w:val="right" w:leader="dot" w:pos="8505"/>
        </w:tabs>
        <w:rPr>
          <w:rFonts w:ascii="Book Antiqua" w:hAnsi="Book Antiqua"/>
          <w:sz w:val="18"/>
          <w:szCs w:val="28"/>
        </w:rPr>
      </w:pPr>
      <w:r w:rsidRPr="00AC683A">
        <w:rPr>
          <w:rFonts w:ascii="Book Antiqua" w:hAnsi="Book Antiqua"/>
          <w:sz w:val="18"/>
          <w:szCs w:val="28"/>
        </w:rPr>
        <w:t>2.4</w:t>
      </w:r>
      <w:r w:rsidRPr="00AC683A">
        <w:rPr>
          <w:rFonts w:ascii="Book Antiqua" w:hAnsi="Book Antiqua"/>
          <w:sz w:val="18"/>
          <w:szCs w:val="28"/>
        </w:rPr>
        <w:tab/>
        <w:t>INTERPRÉTATION DES MOTS, TERMES OU EXPRESSIONS</w:t>
      </w:r>
      <w:r w:rsidR="008723AE">
        <w:rPr>
          <w:rFonts w:ascii="Book Antiqua" w:hAnsi="Book Antiqua"/>
          <w:sz w:val="18"/>
          <w:szCs w:val="28"/>
        </w:rPr>
        <w:tab/>
      </w:r>
      <w:r w:rsidRPr="00AC683A">
        <w:rPr>
          <w:rFonts w:ascii="Book Antiqua" w:hAnsi="Book Antiqua"/>
          <w:sz w:val="18"/>
          <w:szCs w:val="28"/>
        </w:rPr>
        <w:t>…</w:t>
      </w:r>
      <w:r w:rsidR="00C20F1B">
        <w:rPr>
          <w:rFonts w:ascii="Book Antiqua" w:hAnsi="Book Antiqua"/>
          <w:sz w:val="18"/>
          <w:szCs w:val="28"/>
        </w:rPr>
        <w:t>4</w:t>
      </w:r>
    </w:p>
    <w:p w14:paraId="16F38727" w14:textId="77777777" w:rsidR="00A474DE" w:rsidRPr="00AC683A" w:rsidRDefault="00A474DE" w:rsidP="00C37B6E">
      <w:pPr>
        <w:rPr>
          <w:rFonts w:ascii="Book Antiqua" w:hAnsi="Book Antiqua"/>
          <w:sz w:val="18"/>
          <w:szCs w:val="28"/>
        </w:rPr>
      </w:pPr>
    </w:p>
    <w:p w14:paraId="1794A050" w14:textId="77777777" w:rsidR="00A474DE" w:rsidRPr="00AC683A" w:rsidRDefault="00A474DE" w:rsidP="00C37B6E">
      <w:pPr>
        <w:rPr>
          <w:rFonts w:ascii="Book Antiqua" w:hAnsi="Book Antiqua"/>
          <w:b/>
          <w:sz w:val="18"/>
          <w:szCs w:val="28"/>
        </w:rPr>
      </w:pPr>
      <w:r w:rsidRPr="00AC683A">
        <w:rPr>
          <w:rFonts w:ascii="Book Antiqua" w:hAnsi="Book Antiqua"/>
          <w:b/>
          <w:sz w:val="18"/>
          <w:szCs w:val="28"/>
        </w:rPr>
        <w:t>CHAPITRE 3</w:t>
      </w:r>
    </w:p>
    <w:p w14:paraId="3BD6D8EE" w14:textId="36583005" w:rsidR="009B220A" w:rsidRPr="00ED2EEA" w:rsidRDefault="00A474DE" w:rsidP="00ED2EEA">
      <w:pPr>
        <w:tabs>
          <w:tab w:val="right" w:leader="dot" w:pos="8505"/>
        </w:tabs>
        <w:rPr>
          <w:rFonts w:ascii="Book Antiqua" w:hAnsi="Book Antiqua"/>
          <w:bCs/>
          <w:sz w:val="18"/>
          <w:szCs w:val="28"/>
        </w:rPr>
      </w:pPr>
      <w:r w:rsidRPr="00AC683A">
        <w:rPr>
          <w:rFonts w:ascii="Book Antiqua" w:hAnsi="Book Antiqua"/>
          <w:b/>
          <w:sz w:val="18"/>
          <w:szCs w:val="28"/>
        </w:rPr>
        <w:t>DISPOSITIONS PORTANT SUR L’ATTIRBUTION D’UNBE DÉRO</w:t>
      </w:r>
      <w:r w:rsidR="009B220A" w:rsidRPr="00AC683A">
        <w:rPr>
          <w:rFonts w:ascii="Book Antiqua" w:hAnsi="Book Antiqua"/>
          <w:b/>
          <w:sz w:val="18"/>
          <w:szCs w:val="28"/>
        </w:rPr>
        <w:t>GATION MINEUR</w:t>
      </w:r>
      <w:r w:rsidRPr="00AC683A">
        <w:rPr>
          <w:rFonts w:ascii="Book Antiqua" w:hAnsi="Book Antiqua"/>
          <w:b/>
          <w:sz w:val="18"/>
          <w:szCs w:val="28"/>
        </w:rPr>
        <w:t>E</w:t>
      </w:r>
      <w:r w:rsidR="00C20F1B">
        <w:rPr>
          <w:rFonts w:ascii="Book Antiqua" w:hAnsi="Book Antiqua"/>
          <w:b/>
          <w:sz w:val="18"/>
          <w:szCs w:val="28"/>
        </w:rPr>
        <w:tab/>
      </w:r>
      <w:r w:rsidR="00C20F1B" w:rsidRPr="00ED2EEA">
        <w:rPr>
          <w:rFonts w:ascii="Book Antiqua" w:hAnsi="Book Antiqua"/>
          <w:bCs/>
          <w:sz w:val="18"/>
          <w:szCs w:val="28"/>
        </w:rPr>
        <w:t>6</w:t>
      </w:r>
    </w:p>
    <w:p w14:paraId="3C4D0152" w14:textId="5A638D99" w:rsidR="009B220A" w:rsidRPr="00AC683A" w:rsidRDefault="009B220A" w:rsidP="002959EF">
      <w:pPr>
        <w:tabs>
          <w:tab w:val="right" w:leader="dot" w:pos="8505"/>
        </w:tabs>
        <w:ind w:left="709" w:hanging="709"/>
        <w:rPr>
          <w:rFonts w:ascii="Book Antiqua" w:hAnsi="Book Antiqua"/>
          <w:b/>
          <w:sz w:val="18"/>
          <w:szCs w:val="28"/>
        </w:rPr>
      </w:pPr>
      <w:r w:rsidRPr="00E902A1">
        <w:rPr>
          <w:rFonts w:ascii="Book Antiqua" w:hAnsi="Book Antiqua"/>
          <w:sz w:val="18"/>
          <w:szCs w:val="28"/>
        </w:rPr>
        <w:t>3.1</w:t>
      </w:r>
      <w:r w:rsidRPr="00E902A1">
        <w:rPr>
          <w:rFonts w:ascii="Book Antiqua" w:hAnsi="Book Antiqua"/>
          <w:sz w:val="18"/>
          <w:szCs w:val="28"/>
        </w:rPr>
        <w:tab/>
        <w:t>DISPOSITION DES RÈGLEMENTS DE ZONAGE ET DE LOTISSEMENT POUVANT FAIRE L’OBJECT D’UNE DÉROGATION MINEURE</w:t>
      </w:r>
      <w:r w:rsidR="00C20F1B">
        <w:rPr>
          <w:rFonts w:ascii="Book Antiqua" w:hAnsi="Book Antiqua"/>
          <w:sz w:val="18"/>
          <w:szCs w:val="28"/>
        </w:rPr>
        <w:tab/>
        <w:t>6</w:t>
      </w:r>
    </w:p>
    <w:p w14:paraId="71387EFA" w14:textId="1A90C0EE" w:rsidR="009B220A" w:rsidRPr="00E902A1" w:rsidRDefault="009B220A" w:rsidP="002959EF">
      <w:pPr>
        <w:tabs>
          <w:tab w:val="left" w:pos="709"/>
          <w:tab w:val="left" w:pos="1418"/>
          <w:tab w:val="left" w:pos="2268"/>
          <w:tab w:val="right" w:leader="dot" w:pos="8505"/>
        </w:tabs>
        <w:rPr>
          <w:rFonts w:ascii="Book Antiqua" w:hAnsi="Book Antiqua"/>
          <w:sz w:val="18"/>
          <w:szCs w:val="28"/>
        </w:rPr>
      </w:pPr>
      <w:r w:rsidRPr="00E902A1">
        <w:rPr>
          <w:rFonts w:ascii="Book Antiqua" w:hAnsi="Book Antiqua"/>
          <w:sz w:val="18"/>
          <w:szCs w:val="28"/>
        </w:rPr>
        <w:tab/>
        <w:t>3.1.1</w:t>
      </w:r>
      <w:r w:rsidRPr="00E902A1">
        <w:rPr>
          <w:rFonts w:ascii="Book Antiqua" w:hAnsi="Book Antiqua"/>
          <w:sz w:val="18"/>
          <w:szCs w:val="28"/>
        </w:rPr>
        <w:tab/>
        <w:t>Règlement de zonage</w:t>
      </w:r>
      <w:r w:rsidR="00C20F1B">
        <w:rPr>
          <w:rFonts w:ascii="Book Antiqua" w:hAnsi="Book Antiqua"/>
          <w:sz w:val="18"/>
          <w:szCs w:val="28"/>
        </w:rPr>
        <w:tab/>
        <w:t>6</w:t>
      </w:r>
    </w:p>
    <w:p w14:paraId="1F6C3502" w14:textId="6AFB8E04" w:rsidR="009B220A" w:rsidRPr="00E902A1" w:rsidRDefault="009B220A" w:rsidP="002959EF">
      <w:pPr>
        <w:tabs>
          <w:tab w:val="left" w:pos="709"/>
          <w:tab w:val="left" w:pos="1418"/>
          <w:tab w:val="left" w:pos="2268"/>
          <w:tab w:val="right" w:leader="dot" w:pos="8505"/>
        </w:tabs>
        <w:rPr>
          <w:rFonts w:ascii="Book Antiqua" w:hAnsi="Book Antiqua"/>
          <w:sz w:val="18"/>
          <w:szCs w:val="28"/>
        </w:rPr>
      </w:pPr>
      <w:r w:rsidRPr="00E902A1">
        <w:rPr>
          <w:rFonts w:ascii="Book Antiqua" w:hAnsi="Book Antiqua"/>
          <w:sz w:val="18"/>
          <w:szCs w:val="28"/>
        </w:rPr>
        <w:tab/>
        <w:t>3.1.2</w:t>
      </w:r>
      <w:r w:rsidRPr="00E902A1">
        <w:rPr>
          <w:rFonts w:ascii="Book Antiqua" w:hAnsi="Book Antiqua"/>
          <w:sz w:val="18"/>
          <w:szCs w:val="28"/>
        </w:rPr>
        <w:tab/>
        <w:t>Règlement de lotissement</w:t>
      </w:r>
      <w:r w:rsidR="00C20F1B">
        <w:rPr>
          <w:rFonts w:ascii="Book Antiqua" w:hAnsi="Book Antiqua"/>
          <w:sz w:val="18"/>
          <w:szCs w:val="28"/>
        </w:rPr>
        <w:tab/>
        <w:t>7</w:t>
      </w:r>
    </w:p>
    <w:p w14:paraId="153A4EB1" w14:textId="7D826E29" w:rsidR="009B220A" w:rsidRPr="00E902A1" w:rsidRDefault="009B220A" w:rsidP="002959EF">
      <w:pPr>
        <w:tabs>
          <w:tab w:val="left" w:pos="709"/>
          <w:tab w:val="left" w:pos="1418"/>
          <w:tab w:val="left" w:pos="2268"/>
          <w:tab w:val="right" w:leader="dot" w:pos="8505"/>
        </w:tabs>
        <w:rPr>
          <w:rFonts w:ascii="Book Antiqua" w:hAnsi="Book Antiqua"/>
          <w:sz w:val="18"/>
          <w:szCs w:val="28"/>
        </w:rPr>
      </w:pPr>
      <w:r w:rsidRPr="00E902A1">
        <w:rPr>
          <w:rFonts w:ascii="Book Antiqua" w:hAnsi="Book Antiqua"/>
          <w:sz w:val="18"/>
          <w:szCs w:val="28"/>
        </w:rPr>
        <w:t>3.2</w:t>
      </w:r>
      <w:r w:rsidRPr="00E902A1">
        <w:rPr>
          <w:rFonts w:ascii="Book Antiqua" w:hAnsi="Book Antiqua"/>
          <w:sz w:val="18"/>
          <w:szCs w:val="28"/>
        </w:rPr>
        <w:tab/>
        <w:t>DÉMARCHE ADMINISTRATIVE</w:t>
      </w:r>
      <w:r w:rsidR="00C20F1B">
        <w:rPr>
          <w:rFonts w:ascii="Book Antiqua" w:hAnsi="Book Antiqua"/>
          <w:sz w:val="18"/>
          <w:szCs w:val="28"/>
        </w:rPr>
        <w:tab/>
        <w:t>8</w:t>
      </w:r>
    </w:p>
    <w:p w14:paraId="78E9A248" w14:textId="1C3EA552" w:rsidR="009B220A" w:rsidRPr="00E902A1" w:rsidRDefault="009B220A" w:rsidP="002959EF">
      <w:pPr>
        <w:tabs>
          <w:tab w:val="left" w:pos="709"/>
          <w:tab w:val="left" w:pos="1418"/>
          <w:tab w:val="left" w:pos="2268"/>
          <w:tab w:val="right" w:leader="dot" w:pos="8505"/>
        </w:tabs>
        <w:rPr>
          <w:rFonts w:ascii="Book Antiqua" w:hAnsi="Book Antiqua"/>
          <w:sz w:val="18"/>
          <w:szCs w:val="28"/>
        </w:rPr>
      </w:pPr>
      <w:r w:rsidRPr="00E902A1">
        <w:rPr>
          <w:rFonts w:ascii="Book Antiqua" w:hAnsi="Book Antiqua"/>
          <w:sz w:val="18"/>
          <w:szCs w:val="28"/>
        </w:rPr>
        <w:tab/>
        <w:t>3.2.1</w:t>
      </w:r>
      <w:r w:rsidRPr="00E902A1">
        <w:rPr>
          <w:rFonts w:ascii="Book Antiqua" w:hAnsi="Book Antiqua"/>
          <w:sz w:val="18"/>
          <w:szCs w:val="28"/>
        </w:rPr>
        <w:tab/>
        <w:t>Présentation</w:t>
      </w:r>
      <w:r w:rsidR="00C20F1B">
        <w:rPr>
          <w:rFonts w:ascii="Book Antiqua" w:hAnsi="Book Antiqua"/>
          <w:sz w:val="18"/>
          <w:szCs w:val="28"/>
        </w:rPr>
        <w:tab/>
        <w:t>8</w:t>
      </w:r>
    </w:p>
    <w:p w14:paraId="36039706" w14:textId="4CF5EDA1" w:rsidR="009B220A" w:rsidRPr="00E902A1" w:rsidRDefault="009B220A" w:rsidP="002959EF">
      <w:pPr>
        <w:tabs>
          <w:tab w:val="left" w:pos="709"/>
          <w:tab w:val="left" w:pos="1418"/>
          <w:tab w:val="left" w:pos="2268"/>
          <w:tab w:val="right" w:leader="dot" w:pos="8505"/>
        </w:tabs>
        <w:rPr>
          <w:rFonts w:ascii="Book Antiqua" w:hAnsi="Book Antiqua"/>
          <w:sz w:val="18"/>
          <w:szCs w:val="28"/>
        </w:rPr>
      </w:pPr>
      <w:r w:rsidRPr="00E902A1">
        <w:rPr>
          <w:rFonts w:ascii="Book Antiqua" w:hAnsi="Book Antiqua"/>
          <w:sz w:val="18"/>
          <w:szCs w:val="28"/>
        </w:rPr>
        <w:tab/>
        <w:t>3.2.2</w:t>
      </w:r>
      <w:r w:rsidRPr="00E902A1">
        <w:rPr>
          <w:rFonts w:ascii="Book Antiqua" w:hAnsi="Book Antiqua"/>
          <w:sz w:val="18"/>
          <w:szCs w:val="28"/>
        </w:rPr>
        <w:tab/>
        <w:t>Informations, documents ou pièces requises</w:t>
      </w:r>
      <w:r w:rsidR="00C20F1B">
        <w:rPr>
          <w:rFonts w:ascii="Book Antiqua" w:hAnsi="Book Antiqua"/>
          <w:sz w:val="18"/>
          <w:szCs w:val="28"/>
        </w:rPr>
        <w:tab/>
        <w:t>8</w:t>
      </w:r>
    </w:p>
    <w:p w14:paraId="42C58630" w14:textId="5CE04143" w:rsidR="009B220A" w:rsidRPr="00E902A1" w:rsidRDefault="009B220A" w:rsidP="002959EF">
      <w:pPr>
        <w:tabs>
          <w:tab w:val="left" w:pos="709"/>
          <w:tab w:val="left" w:pos="1418"/>
          <w:tab w:val="left" w:pos="2268"/>
          <w:tab w:val="right" w:leader="dot" w:pos="8505"/>
        </w:tabs>
        <w:rPr>
          <w:rFonts w:ascii="Book Antiqua" w:hAnsi="Book Antiqua"/>
          <w:sz w:val="18"/>
          <w:szCs w:val="28"/>
        </w:rPr>
      </w:pPr>
      <w:r w:rsidRPr="00E902A1">
        <w:rPr>
          <w:rFonts w:ascii="Book Antiqua" w:hAnsi="Book Antiqua"/>
          <w:sz w:val="18"/>
          <w:szCs w:val="28"/>
        </w:rPr>
        <w:tab/>
        <w:t>3.2.3</w:t>
      </w:r>
      <w:r w:rsidRPr="00E902A1">
        <w:rPr>
          <w:rFonts w:ascii="Book Antiqua" w:hAnsi="Book Antiqua"/>
          <w:sz w:val="18"/>
          <w:szCs w:val="28"/>
        </w:rPr>
        <w:tab/>
        <w:t>Cheminement de la demande</w:t>
      </w:r>
      <w:r w:rsidR="002959EF">
        <w:rPr>
          <w:rFonts w:ascii="Book Antiqua" w:hAnsi="Book Antiqua"/>
          <w:sz w:val="18"/>
          <w:szCs w:val="28"/>
        </w:rPr>
        <w:tab/>
        <w:t>8</w:t>
      </w:r>
    </w:p>
    <w:p w14:paraId="575D2491" w14:textId="77777777" w:rsidR="002959EF" w:rsidRDefault="00C20F1B" w:rsidP="002959EF">
      <w:pPr>
        <w:tabs>
          <w:tab w:val="left" w:pos="709"/>
          <w:tab w:val="left" w:pos="1418"/>
          <w:tab w:val="left" w:pos="2268"/>
          <w:tab w:val="right" w:leader="dot" w:pos="8505"/>
        </w:tabs>
        <w:ind w:left="2268" w:hanging="2130"/>
        <w:rPr>
          <w:rFonts w:ascii="Book Antiqua" w:hAnsi="Book Antiqua"/>
          <w:sz w:val="18"/>
          <w:szCs w:val="28"/>
        </w:rPr>
      </w:pPr>
      <w:r>
        <w:rPr>
          <w:rFonts w:ascii="Book Antiqua" w:hAnsi="Book Antiqua"/>
          <w:sz w:val="18"/>
          <w:szCs w:val="28"/>
        </w:rPr>
        <w:tab/>
      </w:r>
      <w:r>
        <w:rPr>
          <w:rFonts w:ascii="Book Antiqua" w:hAnsi="Book Antiqua"/>
          <w:sz w:val="18"/>
          <w:szCs w:val="28"/>
        </w:rPr>
        <w:tab/>
      </w:r>
      <w:r w:rsidR="009B220A" w:rsidRPr="00E902A1">
        <w:rPr>
          <w:rFonts w:ascii="Book Antiqua" w:hAnsi="Book Antiqua"/>
          <w:sz w:val="18"/>
          <w:szCs w:val="28"/>
        </w:rPr>
        <w:t>3.2.3.1</w:t>
      </w:r>
      <w:r w:rsidR="009B220A" w:rsidRPr="00E902A1">
        <w:rPr>
          <w:rFonts w:ascii="Book Antiqua" w:hAnsi="Book Antiqua"/>
          <w:sz w:val="18"/>
          <w:szCs w:val="28"/>
        </w:rPr>
        <w:tab/>
        <w:t xml:space="preserve">Étude de la demande par l’inspecteur des bâtiments et par le </w:t>
      </w:r>
    </w:p>
    <w:p w14:paraId="2EB9C471" w14:textId="195BD2D5" w:rsidR="009B220A" w:rsidRPr="00E902A1" w:rsidRDefault="002959EF" w:rsidP="002959EF">
      <w:pPr>
        <w:tabs>
          <w:tab w:val="left" w:pos="709"/>
          <w:tab w:val="left" w:pos="1418"/>
          <w:tab w:val="left" w:pos="2268"/>
          <w:tab w:val="right" w:leader="dot" w:pos="8505"/>
        </w:tabs>
        <w:ind w:left="2268" w:hanging="2130"/>
        <w:rPr>
          <w:rFonts w:ascii="Book Antiqua" w:hAnsi="Book Antiqua"/>
          <w:sz w:val="18"/>
          <w:szCs w:val="28"/>
        </w:rPr>
      </w:pPr>
      <w:r>
        <w:rPr>
          <w:rFonts w:ascii="Book Antiqua" w:hAnsi="Book Antiqua"/>
          <w:sz w:val="18"/>
          <w:szCs w:val="28"/>
        </w:rPr>
        <w:tab/>
      </w:r>
      <w:r>
        <w:rPr>
          <w:rFonts w:ascii="Book Antiqua" w:hAnsi="Book Antiqua"/>
          <w:sz w:val="18"/>
          <w:szCs w:val="28"/>
        </w:rPr>
        <w:tab/>
      </w:r>
      <w:r>
        <w:rPr>
          <w:rFonts w:ascii="Book Antiqua" w:hAnsi="Book Antiqua"/>
          <w:sz w:val="18"/>
          <w:szCs w:val="28"/>
        </w:rPr>
        <w:tab/>
      </w:r>
      <w:proofErr w:type="gramStart"/>
      <w:r w:rsidR="009B220A" w:rsidRPr="00E902A1">
        <w:rPr>
          <w:rFonts w:ascii="Book Antiqua" w:hAnsi="Book Antiqua"/>
          <w:sz w:val="18"/>
          <w:szCs w:val="28"/>
        </w:rPr>
        <w:t>comité</w:t>
      </w:r>
      <w:proofErr w:type="gramEnd"/>
      <w:r w:rsidR="009B220A" w:rsidRPr="00E902A1">
        <w:rPr>
          <w:rFonts w:ascii="Book Antiqua" w:hAnsi="Book Antiqua"/>
          <w:sz w:val="18"/>
          <w:szCs w:val="28"/>
        </w:rPr>
        <w:t xml:space="preserve"> consultatif d’urbanisme</w:t>
      </w:r>
      <w:r w:rsidR="00E902A1">
        <w:rPr>
          <w:rFonts w:ascii="Book Antiqua" w:hAnsi="Book Antiqua"/>
          <w:sz w:val="18"/>
          <w:szCs w:val="28"/>
        </w:rPr>
        <w:t>.</w:t>
      </w:r>
      <w:r>
        <w:rPr>
          <w:rFonts w:ascii="Book Antiqua" w:hAnsi="Book Antiqua"/>
          <w:sz w:val="18"/>
          <w:szCs w:val="28"/>
        </w:rPr>
        <w:tab/>
      </w:r>
      <w:r w:rsidR="009B220A" w:rsidRPr="00E902A1">
        <w:rPr>
          <w:rFonts w:ascii="Book Antiqua" w:hAnsi="Book Antiqua"/>
          <w:sz w:val="18"/>
          <w:szCs w:val="28"/>
        </w:rPr>
        <w:t>8</w:t>
      </w:r>
    </w:p>
    <w:p w14:paraId="27B1F732" w14:textId="72B3F0B8" w:rsidR="009B220A" w:rsidRPr="00E902A1" w:rsidRDefault="009B220A" w:rsidP="002959EF">
      <w:pPr>
        <w:tabs>
          <w:tab w:val="left" w:pos="709"/>
          <w:tab w:val="left" w:pos="1418"/>
          <w:tab w:val="left" w:pos="2268"/>
          <w:tab w:val="right" w:leader="dot" w:pos="8505"/>
        </w:tabs>
        <w:rPr>
          <w:rFonts w:ascii="Book Antiqua" w:hAnsi="Book Antiqua"/>
          <w:sz w:val="18"/>
          <w:szCs w:val="28"/>
        </w:rPr>
      </w:pPr>
      <w:r w:rsidRPr="00E902A1">
        <w:rPr>
          <w:rFonts w:ascii="Book Antiqua" w:hAnsi="Book Antiqua"/>
          <w:sz w:val="18"/>
          <w:szCs w:val="28"/>
        </w:rPr>
        <w:tab/>
      </w:r>
      <w:r w:rsidRPr="00E902A1">
        <w:rPr>
          <w:rFonts w:ascii="Book Antiqua" w:hAnsi="Book Antiqua"/>
          <w:sz w:val="18"/>
          <w:szCs w:val="28"/>
        </w:rPr>
        <w:tab/>
        <w:t>3.2.3.2</w:t>
      </w:r>
      <w:r w:rsidRPr="00E902A1">
        <w:rPr>
          <w:rFonts w:ascii="Book Antiqua" w:hAnsi="Book Antiqua"/>
          <w:sz w:val="18"/>
          <w:szCs w:val="28"/>
        </w:rPr>
        <w:tab/>
        <w:t>Étude par le conseil</w:t>
      </w:r>
      <w:r w:rsidR="002959EF">
        <w:rPr>
          <w:rFonts w:ascii="Book Antiqua" w:hAnsi="Book Antiqua"/>
          <w:sz w:val="18"/>
          <w:szCs w:val="28"/>
        </w:rPr>
        <w:tab/>
        <w:t>9</w:t>
      </w:r>
    </w:p>
    <w:p w14:paraId="71651253" w14:textId="5F072612" w:rsidR="00AC683A" w:rsidRPr="00E902A1" w:rsidRDefault="009B220A" w:rsidP="002959EF">
      <w:pPr>
        <w:tabs>
          <w:tab w:val="left" w:pos="709"/>
          <w:tab w:val="left" w:pos="1418"/>
          <w:tab w:val="left" w:pos="2268"/>
          <w:tab w:val="right" w:leader="dot" w:pos="8505"/>
        </w:tabs>
        <w:ind w:hanging="3"/>
        <w:rPr>
          <w:rFonts w:ascii="Book Antiqua" w:hAnsi="Book Antiqua"/>
          <w:sz w:val="18"/>
          <w:szCs w:val="28"/>
        </w:rPr>
      </w:pPr>
      <w:r w:rsidRPr="00E902A1">
        <w:rPr>
          <w:rFonts w:ascii="Book Antiqua" w:hAnsi="Book Antiqua"/>
          <w:sz w:val="18"/>
          <w:szCs w:val="28"/>
        </w:rPr>
        <w:tab/>
      </w:r>
      <w:r w:rsidR="00C20F1B">
        <w:rPr>
          <w:rFonts w:ascii="Book Antiqua" w:hAnsi="Book Antiqua"/>
          <w:sz w:val="18"/>
          <w:szCs w:val="28"/>
        </w:rPr>
        <w:tab/>
      </w:r>
      <w:r w:rsidRPr="00E902A1">
        <w:rPr>
          <w:rFonts w:ascii="Book Antiqua" w:hAnsi="Book Antiqua"/>
          <w:sz w:val="18"/>
          <w:szCs w:val="28"/>
        </w:rPr>
        <w:tab/>
        <w:t>3.2.3.3</w:t>
      </w:r>
      <w:r w:rsidRPr="00E902A1">
        <w:rPr>
          <w:rFonts w:ascii="Book Antiqua" w:hAnsi="Book Antiqua"/>
          <w:sz w:val="18"/>
          <w:szCs w:val="28"/>
        </w:rPr>
        <w:tab/>
        <w:t>Transmission de la résolution au requérant</w:t>
      </w:r>
      <w:r w:rsidR="002959EF">
        <w:rPr>
          <w:rFonts w:ascii="Book Antiqua" w:hAnsi="Book Antiqua"/>
          <w:sz w:val="18"/>
          <w:szCs w:val="28"/>
        </w:rPr>
        <w:tab/>
        <w:t>9</w:t>
      </w:r>
    </w:p>
    <w:p w14:paraId="4D7D0033" w14:textId="2E939D83" w:rsidR="00AC683A" w:rsidRPr="00E902A1" w:rsidRDefault="00AC683A" w:rsidP="002959EF">
      <w:pPr>
        <w:tabs>
          <w:tab w:val="left" w:pos="709"/>
          <w:tab w:val="left" w:pos="1418"/>
          <w:tab w:val="left" w:pos="2268"/>
          <w:tab w:val="right" w:leader="dot" w:pos="8505"/>
        </w:tabs>
        <w:ind w:hanging="3"/>
        <w:rPr>
          <w:rFonts w:ascii="Book Antiqua" w:hAnsi="Book Antiqua"/>
          <w:sz w:val="18"/>
          <w:szCs w:val="28"/>
        </w:rPr>
      </w:pPr>
      <w:r w:rsidRPr="00E902A1">
        <w:rPr>
          <w:rFonts w:ascii="Book Antiqua" w:hAnsi="Book Antiqua"/>
          <w:sz w:val="18"/>
          <w:szCs w:val="28"/>
        </w:rPr>
        <w:tab/>
      </w:r>
      <w:r w:rsidR="00C20F1B">
        <w:rPr>
          <w:rFonts w:ascii="Book Antiqua" w:hAnsi="Book Antiqua"/>
          <w:sz w:val="18"/>
          <w:szCs w:val="28"/>
        </w:rPr>
        <w:tab/>
      </w:r>
      <w:r w:rsidRPr="00E902A1">
        <w:rPr>
          <w:rFonts w:ascii="Book Antiqua" w:hAnsi="Book Antiqua"/>
          <w:sz w:val="18"/>
          <w:szCs w:val="28"/>
        </w:rPr>
        <w:t>3.2.4</w:t>
      </w:r>
      <w:r w:rsidRPr="00E902A1">
        <w:rPr>
          <w:rFonts w:ascii="Book Antiqua" w:hAnsi="Book Antiqua"/>
          <w:sz w:val="18"/>
          <w:szCs w:val="28"/>
        </w:rPr>
        <w:tab/>
        <w:t>Conditions requises pour l’attribution d’une dérogation mineu</w:t>
      </w:r>
      <w:r w:rsidR="00E902A1">
        <w:rPr>
          <w:rFonts w:ascii="Book Antiqua" w:hAnsi="Book Antiqua"/>
          <w:sz w:val="18"/>
          <w:szCs w:val="28"/>
        </w:rPr>
        <w:t>re</w:t>
      </w:r>
      <w:r w:rsidR="002959EF">
        <w:rPr>
          <w:rFonts w:ascii="Book Antiqua" w:hAnsi="Book Antiqua"/>
          <w:sz w:val="18"/>
          <w:szCs w:val="28"/>
        </w:rPr>
        <w:tab/>
        <w:t>9</w:t>
      </w:r>
    </w:p>
    <w:p w14:paraId="4F7D7CB8" w14:textId="49A45BBE" w:rsidR="00AC683A" w:rsidRPr="00E902A1" w:rsidRDefault="00C20F1B" w:rsidP="002959EF">
      <w:pPr>
        <w:tabs>
          <w:tab w:val="left" w:pos="709"/>
          <w:tab w:val="left" w:pos="1418"/>
          <w:tab w:val="left" w:pos="2268"/>
          <w:tab w:val="right" w:leader="dot" w:pos="8505"/>
        </w:tabs>
        <w:ind w:left="2268" w:hanging="2271"/>
        <w:rPr>
          <w:rFonts w:ascii="Book Antiqua" w:hAnsi="Book Antiqua"/>
          <w:sz w:val="18"/>
          <w:szCs w:val="28"/>
        </w:rPr>
      </w:pPr>
      <w:r>
        <w:rPr>
          <w:rFonts w:ascii="Book Antiqua" w:hAnsi="Book Antiqua"/>
          <w:sz w:val="18"/>
          <w:szCs w:val="28"/>
        </w:rPr>
        <w:tab/>
      </w:r>
      <w:r>
        <w:rPr>
          <w:rFonts w:ascii="Book Antiqua" w:hAnsi="Book Antiqua"/>
          <w:sz w:val="18"/>
          <w:szCs w:val="28"/>
        </w:rPr>
        <w:tab/>
      </w:r>
      <w:r w:rsidR="00AC683A" w:rsidRPr="00E902A1">
        <w:rPr>
          <w:rFonts w:ascii="Book Antiqua" w:hAnsi="Book Antiqua"/>
          <w:sz w:val="18"/>
          <w:szCs w:val="28"/>
        </w:rPr>
        <w:t>3.2.4.1</w:t>
      </w:r>
      <w:r w:rsidR="00AC683A" w:rsidRPr="00E902A1">
        <w:rPr>
          <w:rFonts w:ascii="Book Antiqua" w:hAnsi="Book Antiqua"/>
          <w:sz w:val="18"/>
          <w:szCs w:val="28"/>
        </w:rPr>
        <w:tab/>
        <w:t>Dérogation mineure, lois et règlement d’un gouvernement</w:t>
      </w:r>
      <w:r w:rsidR="00E902A1">
        <w:rPr>
          <w:rFonts w:ascii="Book Antiqua" w:hAnsi="Book Antiqua"/>
          <w:sz w:val="18"/>
          <w:szCs w:val="28"/>
        </w:rPr>
        <w:t xml:space="preserve"> </w:t>
      </w:r>
      <w:r w:rsidR="00AC683A" w:rsidRPr="00E902A1">
        <w:rPr>
          <w:rFonts w:ascii="Book Antiqua" w:hAnsi="Book Antiqua"/>
          <w:sz w:val="18"/>
          <w:szCs w:val="28"/>
        </w:rPr>
        <w:t>supérieur</w:t>
      </w:r>
      <w:r w:rsidR="002959EF">
        <w:rPr>
          <w:rFonts w:ascii="Book Antiqua" w:hAnsi="Book Antiqua"/>
          <w:sz w:val="18"/>
          <w:szCs w:val="28"/>
        </w:rPr>
        <w:tab/>
        <w:t>9</w:t>
      </w:r>
    </w:p>
    <w:p w14:paraId="1C2670AB" w14:textId="74DB228E" w:rsidR="00AC683A" w:rsidRPr="00E902A1" w:rsidRDefault="00AC683A" w:rsidP="002959EF">
      <w:pPr>
        <w:tabs>
          <w:tab w:val="left" w:pos="709"/>
          <w:tab w:val="left" w:pos="1418"/>
          <w:tab w:val="left" w:pos="2268"/>
          <w:tab w:val="right" w:leader="dot" w:pos="8505"/>
        </w:tabs>
        <w:ind w:hanging="3"/>
        <w:rPr>
          <w:rFonts w:ascii="Book Antiqua" w:hAnsi="Book Antiqua"/>
          <w:sz w:val="18"/>
          <w:szCs w:val="28"/>
        </w:rPr>
      </w:pPr>
      <w:r w:rsidRPr="00E902A1">
        <w:rPr>
          <w:rFonts w:ascii="Book Antiqua" w:hAnsi="Book Antiqua"/>
          <w:sz w:val="18"/>
          <w:szCs w:val="28"/>
        </w:rPr>
        <w:tab/>
      </w:r>
      <w:r w:rsidRPr="00E902A1">
        <w:rPr>
          <w:rFonts w:ascii="Book Antiqua" w:hAnsi="Book Antiqua"/>
          <w:sz w:val="18"/>
          <w:szCs w:val="28"/>
        </w:rPr>
        <w:tab/>
      </w:r>
      <w:r w:rsidRPr="00E902A1">
        <w:rPr>
          <w:rFonts w:ascii="Book Antiqua" w:hAnsi="Book Antiqua"/>
          <w:sz w:val="18"/>
          <w:szCs w:val="28"/>
        </w:rPr>
        <w:tab/>
        <w:t>3.2.4.2</w:t>
      </w:r>
      <w:r w:rsidRPr="00E902A1">
        <w:rPr>
          <w:rFonts w:ascii="Book Antiqua" w:hAnsi="Book Antiqua"/>
          <w:sz w:val="18"/>
          <w:szCs w:val="28"/>
        </w:rPr>
        <w:tab/>
        <w:t>Paiement des frais d’étude et de publication</w:t>
      </w:r>
      <w:r w:rsidR="002959EF">
        <w:rPr>
          <w:rFonts w:ascii="Book Antiqua" w:hAnsi="Book Antiqua"/>
          <w:sz w:val="18"/>
          <w:szCs w:val="28"/>
        </w:rPr>
        <w:tab/>
        <w:t>9</w:t>
      </w:r>
    </w:p>
    <w:p w14:paraId="7DCD73A5" w14:textId="77777777" w:rsidR="002959EF" w:rsidRDefault="00C20F1B" w:rsidP="002959EF">
      <w:pPr>
        <w:tabs>
          <w:tab w:val="left" w:pos="709"/>
          <w:tab w:val="left" w:pos="1418"/>
          <w:tab w:val="left" w:pos="2268"/>
          <w:tab w:val="right" w:leader="dot" w:pos="8505"/>
        </w:tabs>
        <w:ind w:left="2268" w:hanging="2271"/>
        <w:rPr>
          <w:rFonts w:ascii="Book Antiqua" w:hAnsi="Book Antiqua"/>
          <w:sz w:val="18"/>
          <w:szCs w:val="28"/>
        </w:rPr>
      </w:pPr>
      <w:r>
        <w:rPr>
          <w:rFonts w:ascii="Book Antiqua" w:hAnsi="Book Antiqua"/>
          <w:sz w:val="18"/>
          <w:szCs w:val="28"/>
        </w:rPr>
        <w:tab/>
      </w:r>
      <w:r>
        <w:rPr>
          <w:rFonts w:ascii="Book Antiqua" w:hAnsi="Book Antiqua"/>
          <w:sz w:val="18"/>
          <w:szCs w:val="28"/>
        </w:rPr>
        <w:tab/>
      </w:r>
      <w:r w:rsidR="00AC683A" w:rsidRPr="00E902A1">
        <w:rPr>
          <w:rFonts w:ascii="Book Antiqua" w:hAnsi="Book Antiqua"/>
          <w:sz w:val="18"/>
          <w:szCs w:val="28"/>
        </w:rPr>
        <w:t>3.2.4.3</w:t>
      </w:r>
      <w:r w:rsidR="00AC683A" w:rsidRPr="00E902A1">
        <w:rPr>
          <w:rFonts w:ascii="Book Antiqua" w:hAnsi="Book Antiqua"/>
          <w:sz w:val="18"/>
          <w:szCs w:val="28"/>
        </w:rPr>
        <w:tab/>
        <w:t>Condition associés aux dispositions de la Loi sur</w:t>
      </w:r>
    </w:p>
    <w:p w14:paraId="09BD1116" w14:textId="62B98153" w:rsidR="00AC683A" w:rsidRPr="00E902A1" w:rsidRDefault="002959EF" w:rsidP="002959EF">
      <w:pPr>
        <w:tabs>
          <w:tab w:val="left" w:pos="709"/>
          <w:tab w:val="left" w:pos="1418"/>
          <w:tab w:val="left" w:pos="2268"/>
          <w:tab w:val="right" w:leader="dot" w:pos="8505"/>
        </w:tabs>
        <w:ind w:left="2268" w:hanging="2271"/>
        <w:rPr>
          <w:rFonts w:ascii="Book Antiqua" w:hAnsi="Book Antiqua"/>
          <w:sz w:val="18"/>
          <w:szCs w:val="28"/>
        </w:rPr>
      </w:pPr>
      <w:r>
        <w:rPr>
          <w:rFonts w:ascii="Book Antiqua" w:hAnsi="Book Antiqua"/>
          <w:sz w:val="18"/>
          <w:szCs w:val="28"/>
        </w:rPr>
        <w:tab/>
      </w:r>
      <w:r>
        <w:rPr>
          <w:rFonts w:ascii="Book Antiqua" w:hAnsi="Book Antiqua"/>
          <w:sz w:val="18"/>
          <w:szCs w:val="28"/>
        </w:rPr>
        <w:tab/>
      </w:r>
      <w:r>
        <w:rPr>
          <w:rFonts w:ascii="Book Antiqua" w:hAnsi="Book Antiqua"/>
          <w:sz w:val="18"/>
          <w:szCs w:val="28"/>
        </w:rPr>
        <w:tab/>
      </w:r>
      <w:r w:rsidR="00AC683A" w:rsidRPr="00E902A1">
        <w:rPr>
          <w:rFonts w:ascii="Book Antiqua" w:hAnsi="Book Antiqua"/>
          <w:sz w:val="18"/>
          <w:szCs w:val="28"/>
        </w:rPr>
        <w:t xml:space="preserve"> </w:t>
      </w:r>
      <w:proofErr w:type="gramStart"/>
      <w:r w:rsidR="00AC683A" w:rsidRPr="00E902A1">
        <w:rPr>
          <w:rFonts w:ascii="Book Antiqua" w:hAnsi="Book Antiqua"/>
          <w:sz w:val="18"/>
          <w:szCs w:val="28"/>
        </w:rPr>
        <w:t>l’aménagement</w:t>
      </w:r>
      <w:proofErr w:type="gramEnd"/>
      <w:r w:rsidR="00AC683A" w:rsidRPr="00E902A1">
        <w:rPr>
          <w:rFonts w:ascii="Book Antiqua" w:hAnsi="Book Antiqua"/>
          <w:sz w:val="18"/>
          <w:szCs w:val="28"/>
        </w:rPr>
        <w:t xml:space="preserve"> et l’urbanisme</w:t>
      </w:r>
      <w:r>
        <w:rPr>
          <w:rFonts w:ascii="Book Antiqua" w:hAnsi="Book Antiqua"/>
          <w:sz w:val="18"/>
          <w:szCs w:val="28"/>
        </w:rPr>
        <w:tab/>
        <w:t>9</w:t>
      </w:r>
    </w:p>
    <w:p w14:paraId="159A0321" w14:textId="77777777" w:rsidR="00C20F1B" w:rsidRDefault="00C20F1B" w:rsidP="00AC683A">
      <w:pPr>
        <w:rPr>
          <w:rFonts w:ascii="Book Antiqua" w:hAnsi="Book Antiqua"/>
          <w:b/>
          <w:sz w:val="18"/>
          <w:szCs w:val="28"/>
        </w:rPr>
      </w:pPr>
    </w:p>
    <w:p w14:paraId="35453EFA" w14:textId="5BEA80BC" w:rsidR="00AC683A" w:rsidRPr="002959EF" w:rsidRDefault="002959EF" w:rsidP="002959EF">
      <w:pPr>
        <w:tabs>
          <w:tab w:val="right" w:pos="8505"/>
        </w:tabs>
        <w:rPr>
          <w:rFonts w:ascii="Book Antiqua" w:hAnsi="Book Antiqua"/>
          <w:bCs/>
          <w:sz w:val="18"/>
          <w:szCs w:val="28"/>
        </w:rPr>
      </w:pPr>
      <w:r w:rsidRPr="002959EF">
        <w:rPr>
          <w:rFonts w:ascii="Book Antiqua" w:hAnsi="Book Antiqua"/>
          <w:bCs/>
          <w:sz w:val="18"/>
          <w:szCs w:val="28"/>
        </w:rPr>
        <w:t>3</w:t>
      </w:r>
      <w:r w:rsidR="00AC683A" w:rsidRPr="002959EF">
        <w:rPr>
          <w:rFonts w:ascii="Book Antiqua" w:hAnsi="Book Antiqua"/>
          <w:bCs/>
          <w:sz w:val="18"/>
          <w:szCs w:val="28"/>
        </w:rPr>
        <w:t>.3</w:t>
      </w:r>
      <w:r w:rsidR="00AC683A" w:rsidRPr="00AC683A">
        <w:rPr>
          <w:rFonts w:ascii="Book Antiqua" w:hAnsi="Book Antiqua"/>
          <w:b/>
          <w:sz w:val="18"/>
          <w:szCs w:val="28"/>
        </w:rPr>
        <w:tab/>
        <w:t>ENTRÉE EN VIGUEUR…………………………………………………</w:t>
      </w:r>
      <w:r w:rsidR="00E902A1">
        <w:rPr>
          <w:rFonts w:ascii="Book Antiqua" w:hAnsi="Book Antiqua"/>
          <w:b/>
          <w:sz w:val="18"/>
          <w:szCs w:val="28"/>
        </w:rPr>
        <w:t>……………………</w:t>
      </w:r>
      <w:proofErr w:type="gramStart"/>
      <w:r w:rsidR="00E902A1">
        <w:rPr>
          <w:rFonts w:ascii="Book Antiqua" w:hAnsi="Book Antiqua"/>
          <w:b/>
          <w:sz w:val="18"/>
          <w:szCs w:val="28"/>
        </w:rPr>
        <w:t>…….</w:t>
      </w:r>
      <w:proofErr w:type="gramEnd"/>
      <w:r w:rsidR="00E902A1">
        <w:rPr>
          <w:rFonts w:ascii="Book Antiqua" w:hAnsi="Book Antiqua"/>
          <w:b/>
          <w:sz w:val="18"/>
          <w:szCs w:val="28"/>
        </w:rPr>
        <w:t>.</w:t>
      </w:r>
      <w:r w:rsidR="00AC683A" w:rsidRPr="00AC683A">
        <w:rPr>
          <w:rFonts w:ascii="Book Antiqua" w:hAnsi="Book Antiqua"/>
          <w:b/>
          <w:sz w:val="18"/>
          <w:szCs w:val="28"/>
        </w:rPr>
        <w:t>……...</w:t>
      </w:r>
      <w:r w:rsidRPr="002959EF">
        <w:rPr>
          <w:rFonts w:ascii="Book Antiqua" w:hAnsi="Book Antiqua"/>
          <w:bCs/>
          <w:sz w:val="18"/>
          <w:szCs w:val="28"/>
        </w:rPr>
        <w:t>10</w:t>
      </w:r>
    </w:p>
    <w:p w14:paraId="3C8DC953" w14:textId="77777777" w:rsidR="00992E6A" w:rsidRPr="009B220A" w:rsidRDefault="00992E6A" w:rsidP="00AC683A">
      <w:pPr>
        <w:rPr>
          <w:rFonts w:ascii="Book Antiqua" w:hAnsi="Book Antiqua"/>
          <w:b/>
          <w:sz w:val="24"/>
          <w:szCs w:val="28"/>
        </w:rPr>
      </w:pPr>
      <w:r w:rsidRPr="00992E6A">
        <w:rPr>
          <w:rFonts w:ascii="Book Antiqua" w:hAnsi="Book Antiqua"/>
          <w:sz w:val="24"/>
          <w:szCs w:val="28"/>
        </w:rPr>
        <w:br w:type="page"/>
      </w:r>
    </w:p>
    <w:p w14:paraId="0F13461E" w14:textId="77777777" w:rsidR="00C37B6E" w:rsidRPr="00992E6A" w:rsidRDefault="00C37B6E" w:rsidP="00C739D5">
      <w:pPr>
        <w:rPr>
          <w:rFonts w:ascii="Book Antiqua" w:hAnsi="Book Antiqua"/>
          <w:szCs w:val="24"/>
        </w:rPr>
      </w:pPr>
    </w:p>
    <w:p w14:paraId="7175B341" w14:textId="77777777" w:rsidR="00C37B6E" w:rsidRPr="00992E6A" w:rsidRDefault="00C37B6E" w:rsidP="00C37B6E">
      <w:pPr>
        <w:rPr>
          <w:rFonts w:ascii="Book Antiqua" w:hAnsi="Book Antiqua"/>
          <w:b/>
          <w:sz w:val="20"/>
        </w:rPr>
      </w:pPr>
      <w:r w:rsidRPr="00992E6A">
        <w:rPr>
          <w:rFonts w:ascii="Book Antiqua" w:hAnsi="Book Antiqua"/>
          <w:b/>
          <w:sz w:val="20"/>
        </w:rPr>
        <w:t>Objet :</w:t>
      </w:r>
    </w:p>
    <w:p w14:paraId="4B6AB3F5" w14:textId="77777777" w:rsidR="00C37B6E" w:rsidRPr="00992E6A" w:rsidRDefault="00C37B6E" w:rsidP="004C01F9">
      <w:pPr>
        <w:jc w:val="both"/>
        <w:rPr>
          <w:rFonts w:ascii="Book Antiqua" w:hAnsi="Book Antiqua"/>
          <w:sz w:val="20"/>
        </w:rPr>
      </w:pPr>
      <w:r w:rsidRPr="00992E6A">
        <w:rPr>
          <w:rFonts w:ascii="Book Antiqua" w:hAnsi="Book Antiqua"/>
          <w:sz w:val="20"/>
        </w:rPr>
        <w:t>Assurer une gestion plus souple du zonage et du lotissement à l’intérieur de la municipalité, en faisant en sorte que le conseil puisse accorder des dérogations mineures à certaines dispositions des règlements concernés aux conditions prévues au présent règlement.</w:t>
      </w:r>
    </w:p>
    <w:p w14:paraId="578694D8" w14:textId="77777777" w:rsidR="00C37B6E" w:rsidRPr="00992E6A" w:rsidRDefault="00C37B6E" w:rsidP="00C739D5">
      <w:pPr>
        <w:rPr>
          <w:rFonts w:ascii="Book Antiqua" w:hAnsi="Book Antiqua"/>
          <w:sz w:val="20"/>
        </w:rPr>
      </w:pPr>
    </w:p>
    <w:p w14:paraId="61091050" w14:textId="77777777" w:rsidR="00C37B6E" w:rsidRPr="00992E6A" w:rsidRDefault="00C37B6E" w:rsidP="00C37B6E">
      <w:pPr>
        <w:rPr>
          <w:rFonts w:ascii="Book Antiqua" w:hAnsi="Book Antiqua"/>
          <w:b/>
          <w:sz w:val="20"/>
        </w:rPr>
      </w:pPr>
      <w:r w:rsidRPr="00992E6A">
        <w:rPr>
          <w:rFonts w:ascii="Book Antiqua" w:hAnsi="Book Antiqua"/>
          <w:b/>
          <w:sz w:val="20"/>
        </w:rPr>
        <w:t>Préambule</w:t>
      </w:r>
    </w:p>
    <w:p w14:paraId="33C3B1D8" w14:textId="77777777" w:rsidR="00C37B6E" w:rsidRPr="00992E6A" w:rsidRDefault="00C37B6E" w:rsidP="00C739D5">
      <w:pPr>
        <w:rPr>
          <w:rFonts w:ascii="Book Antiqua" w:hAnsi="Book Antiqua"/>
          <w:b/>
          <w:sz w:val="20"/>
        </w:rPr>
      </w:pPr>
    </w:p>
    <w:p w14:paraId="758A6AB5" w14:textId="77777777" w:rsidR="00C37B6E" w:rsidRPr="00992E6A" w:rsidRDefault="00C37B6E" w:rsidP="004C01F9">
      <w:pPr>
        <w:jc w:val="both"/>
        <w:rPr>
          <w:rFonts w:ascii="Book Antiqua" w:hAnsi="Book Antiqua"/>
          <w:sz w:val="20"/>
        </w:rPr>
      </w:pPr>
      <w:r w:rsidRPr="00992E6A">
        <w:rPr>
          <w:rFonts w:ascii="Book Antiqua" w:hAnsi="Book Antiqua"/>
          <w:sz w:val="20"/>
        </w:rPr>
        <w:t>Attendu que la Ville de Saint-Honoré est régie par la loi sur l’aménagement et l’urbanisme (chapitre A-19-1);</w:t>
      </w:r>
    </w:p>
    <w:p w14:paraId="5A2C8748" w14:textId="77777777" w:rsidR="00C37B6E" w:rsidRPr="00992E6A" w:rsidRDefault="00C37B6E" w:rsidP="00C739D5">
      <w:pPr>
        <w:jc w:val="both"/>
        <w:rPr>
          <w:rFonts w:ascii="Book Antiqua" w:hAnsi="Book Antiqua"/>
          <w:sz w:val="20"/>
        </w:rPr>
      </w:pPr>
    </w:p>
    <w:p w14:paraId="794EB3CA" w14:textId="77777777" w:rsidR="00C37B6E" w:rsidRPr="00992E6A" w:rsidRDefault="00C37B6E" w:rsidP="004C01F9">
      <w:pPr>
        <w:jc w:val="both"/>
        <w:rPr>
          <w:rFonts w:ascii="Book Antiqua" w:hAnsi="Book Antiqua"/>
          <w:sz w:val="20"/>
        </w:rPr>
      </w:pPr>
      <w:r w:rsidRPr="00992E6A">
        <w:rPr>
          <w:rFonts w:ascii="Book Antiqua" w:hAnsi="Book Antiqua"/>
          <w:sz w:val="20"/>
        </w:rPr>
        <w:t>Attendu que le Conseil peut adopter, en vertu de l’application des articles 145.1 à 145.8 de cette loi, un règlement sur les dérogations mineures aux dispositions des règlements de zonage et de lotissement, autre que celles qui sont relatives à l’usage et à la densité d’occupation du sol;</w:t>
      </w:r>
    </w:p>
    <w:p w14:paraId="5B543608" w14:textId="77777777" w:rsidR="00C37B6E" w:rsidRPr="00992E6A" w:rsidRDefault="00C37B6E" w:rsidP="00C739D5">
      <w:pPr>
        <w:jc w:val="both"/>
        <w:rPr>
          <w:rFonts w:ascii="Book Antiqua" w:hAnsi="Book Antiqua"/>
          <w:sz w:val="20"/>
        </w:rPr>
      </w:pPr>
    </w:p>
    <w:p w14:paraId="48A9AF3E" w14:textId="77777777" w:rsidR="00C37B6E" w:rsidRPr="00992E6A" w:rsidRDefault="00114147" w:rsidP="004C01F9">
      <w:pPr>
        <w:jc w:val="both"/>
        <w:rPr>
          <w:rFonts w:ascii="Book Antiqua" w:hAnsi="Book Antiqua"/>
          <w:sz w:val="20"/>
        </w:rPr>
      </w:pPr>
      <w:r w:rsidRPr="00992E6A">
        <w:rPr>
          <w:rFonts w:ascii="Book Antiqua" w:hAnsi="Book Antiqua"/>
          <w:sz w:val="20"/>
        </w:rPr>
        <w:t xml:space="preserve">Attendu qu’un comité consultatif d’urbanisme agit sur le territoire de la ville, en vertu de l’application du règlement de ce conseil adopté le sous les numéros (286 et 480) de ce conseil, et que des règlements de zonage et de lotissement ont aussi été adoptés sous les numéros </w:t>
      </w:r>
      <w:r w:rsidRPr="00DD119C">
        <w:rPr>
          <w:rFonts w:ascii="Book Antiqua" w:hAnsi="Book Antiqua"/>
          <w:sz w:val="20"/>
        </w:rPr>
        <w:t>(</w:t>
      </w:r>
      <w:r w:rsidR="007275A0" w:rsidRPr="00DD119C">
        <w:rPr>
          <w:rFonts w:ascii="Book Antiqua" w:hAnsi="Book Antiqua"/>
          <w:sz w:val="20"/>
        </w:rPr>
        <w:t>707</w:t>
      </w:r>
      <w:r w:rsidRPr="00992E6A">
        <w:rPr>
          <w:rFonts w:ascii="Book Antiqua" w:hAnsi="Book Antiqua"/>
          <w:sz w:val="20"/>
        </w:rPr>
        <w:t xml:space="preserve">) et </w:t>
      </w:r>
      <w:r w:rsidRPr="00DD119C">
        <w:rPr>
          <w:rFonts w:ascii="Book Antiqua" w:hAnsi="Book Antiqua"/>
          <w:sz w:val="20"/>
        </w:rPr>
        <w:t>(</w:t>
      </w:r>
      <w:r w:rsidR="007275A0" w:rsidRPr="00DD119C">
        <w:rPr>
          <w:rFonts w:ascii="Book Antiqua" w:hAnsi="Book Antiqua"/>
          <w:sz w:val="20"/>
        </w:rPr>
        <w:t>708</w:t>
      </w:r>
      <w:r w:rsidRPr="00DD119C">
        <w:rPr>
          <w:rFonts w:ascii="Book Antiqua" w:hAnsi="Book Antiqua"/>
          <w:sz w:val="20"/>
        </w:rPr>
        <w:t>);</w:t>
      </w:r>
    </w:p>
    <w:p w14:paraId="30B4AB4D" w14:textId="77777777" w:rsidR="00114147" w:rsidRPr="00992E6A" w:rsidRDefault="00114147" w:rsidP="00C739D5">
      <w:pPr>
        <w:jc w:val="both"/>
        <w:rPr>
          <w:rFonts w:ascii="Book Antiqua" w:hAnsi="Book Antiqua"/>
          <w:sz w:val="20"/>
        </w:rPr>
      </w:pPr>
    </w:p>
    <w:p w14:paraId="1E1C7148" w14:textId="77777777" w:rsidR="00114147" w:rsidRPr="00992E6A" w:rsidRDefault="00114147" w:rsidP="004C01F9">
      <w:pPr>
        <w:jc w:val="both"/>
        <w:rPr>
          <w:rFonts w:ascii="Book Antiqua" w:hAnsi="Book Antiqua"/>
          <w:sz w:val="20"/>
        </w:rPr>
      </w:pPr>
      <w:r w:rsidRPr="00992E6A">
        <w:rPr>
          <w:rFonts w:ascii="Book Antiqua" w:hAnsi="Book Antiqua"/>
          <w:sz w:val="20"/>
        </w:rPr>
        <w:t>Attendu qu’une telle dérogation doit être considérée par le Conseil c</w:t>
      </w:r>
      <w:r w:rsidR="00300076" w:rsidRPr="00992E6A">
        <w:rPr>
          <w:rFonts w:ascii="Book Antiqua" w:hAnsi="Book Antiqua"/>
          <w:sz w:val="20"/>
        </w:rPr>
        <w:t>omme étant mineure et que les o</w:t>
      </w:r>
      <w:r w:rsidRPr="00992E6A">
        <w:rPr>
          <w:rFonts w:ascii="Book Antiqua" w:hAnsi="Book Antiqua"/>
          <w:sz w:val="20"/>
        </w:rPr>
        <w:t>bjectifs du plan d’urbanisme doivent être respectés dans l’application de ladite dérogation;</w:t>
      </w:r>
    </w:p>
    <w:p w14:paraId="4432957F" w14:textId="77777777" w:rsidR="00300076" w:rsidRPr="00992E6A" w:rsidRDefault="00300076" w:rsidP="00C739D5">
      <w:pPr>
        <w:jc w:val="both"/>
        <w:rPr>
          <w:rFonts w:ascii="Book Antiqua" w:hAnsi="Book Antiqua"/>
          <w:sz w:val="20"/>
        </w:rPr>
      </w:pPr>
    </w:p>
    <w:p w14:paraId="639E07C5" w14:textId="77777777" w:rsidR="00300076" w:rsidRPr="00992E6A" w:rsidRDefault="00300076" w:rsidP="004C01F9">
      <w:pPr>
        <w:jc w:val="both"/>
        <w:rPr>
          <w:rFonts w:ascii="Book Antiqua" w:hAnsi="Book Antiqua"/>
          <w:sz w:val="20"/>
        </w:rPr>
      </w:pPr>
      <w:r w:rsidRPr="00992E6A">
        <w:rPr>
          <w:rFonts w:ascii="Book Antiqua" w:hAnsi="Book Antiqua"/>
          <w:sz w:val="20"/>
        </w:rPr>
        <w:t>Attendu qu’une telle dérogation ne peut être accordée que si l’application du règlement concerné, soit de zonage ou de lotissement, a pour effet de causer un préjudice sérieux à la personne qui la demande;</w:t>
      </w:r>
    </w:p>
    <w:p w14:paraId="409CFA37" w14:textId="77777777" w:rsidR="00300076" w:rsidRPr="00992E6A" w:rsidRDefault="00300076" w:rsidP="00C739D5">
      <w:pPr>
        <w:jc w:val="both"/>
        <w:rPr>
          <w:rFonts w:ascii="Book Antiqua" w:hAnsi="Book Antiqua"/>
          <w:sz w:val="20"/>
        </w:rPr>
      </w:pPr>
    </w:p>
    <w:p w14:paraId="6137EE2A" w14:textId="77777777" w:rsidR="00300076" w:rsidRPr="00992E6A" w:rsidRDefault="00300076" w:rsidP="004C01F9">
      <w:pPr>
        <w:jc w:val="both"/>
        <w:rPr>
          <w:rFonts w:ascii="Book Antiqua" w:hAnsi="Book Antiqua"/>
          <w:sz w:val="20"/>
        </w:rPr>
      </w:pPr>
      <w:r w:rsidRPr="00992E6A">
        <w:rPr>
          <w:rFonts w:ascii="Book Antiqua" w:hAnsi="Book Antiqua"/>
          <w:sz w:val="20"/>
        </w:rPr>
        <w:t>Attendu qu’une telle dérogation ne peut être accordée si l’autorisation fait en sorte de porter atteinte à la jouissance, par les propriétaires des immeubles voisins, de leur droit de propriété;</w:t>
      </w:r>
    </w:p>
    <w:p w14:paraId="39B8A776" w14:textId="77777777" w:rsidR="00300076" w:rsidRPr="00992E6A" w:rsidRDefault="00300076" w:rsidP="00C739D5">
      <w:pPr>
        <w:jc w:val="both"/>
        <w:rPr>
          <w:rFonts w:ascii="Book Antiqua" w:hAnsi="Book Antiqua"/>
          <w:sz w:val="20"/>
        </w:rPr>
      </w:pPr>
    </w:p>
    <w:p w14:paraId="7BFD2A69" w14:textId="77777777" w:rsidR="00300076" w:rsidRPr="00992E6A" w:rsidRDefault="00300076" w:rsidP="004C01F9">
      <w:pPr>
        <w:jc w:val="both"/>
        <w:rPr>
          <w:rFonts w:ascii="Book Antiqua" w:hAnsi="Book Antiqua"/>
          <w:sz w:val="20"/>
        </w:rPr>
      </w:pPr>
      <w:r w:rsidRPr="00992E6A">
        <w:rPr>
          <w:rFonts w:ascii="Book Antiqua" w:hAnsi="Book Antiqua"/>
          <w:sz w:val="20"/>
        </w:rPr>
        <w:t>Attendu qu’une dérogation mineure peut avoir effet à l’égard de travaux déjà exécutés ou en cours, à la condition que lesdits travaux aient fait l’objet au préalable des permis et certificats requis en vertu de l’application des règlements d’urbanisme et qu’ils aient été réalisés de bonne foi;</w:t>
      </w:r>
    </w:p>
    <w:p w14:paraId="3A510876" w14:textId="77777777" w:rsidR="00C739D5" w:rsidRDefault="00C739D5" w:rsidP="004C01F9">
      <w:pPr>
        <w:jc w:val="both"/>
        <w:rPr>
          <w:rFonts w:ascii="Book Antiqua" w:hAnsi="Book Antiqua"/>
          <w:sz w:val="20"/>
        </w:rPr>
      </w:pPr>
    </w:p>
    <w:p w14:paraId="51BE7CB2" w14:textId="77777777" w:rsidR="00300076" w:rsidRPr="00992E6A" w:rsidRDefault="00863CE5" w:rsidP="004C01F9">
      <w:pPr>
        <w:jc w:val="both"/>
        <w:rPr>
          <w:rFonts w:ascii="Book Antiqua" w:hAnsi="Book Antiqua"/>
          <w:sz w:val="20"/>
        </w:rPr>
      </w:pPr>
      <w:r w:rsidRPr="00992E6A">
        <w:rPr>
          <w:rFonts w:ascii="Book Antiqua" w:hAnsi="Book Antiqua"/>
          <w:sz w:val="20"/>
        </w:rPr>
        <w:t>Attendu que l’avis prévu à l’article 145.6 de la loi sur l’aménagement et l’urbanisme doit avoir été publié en confo4rmité des dispositions dudit article;</w:t>
      </w:r>
    </w:p>
    <w:p w14:paraId="13C28CBD" w14:textId="77777777" w:rsidR="00863CE5" w:rsidRPr="00992E6A" w:rsidRDefault="00863CE5" w:rsidP="00C739D5">
      <w:pPr>
        <w:jc w:val="both"/>
        <w:rPr>
          <w:rFonts w:ascii="Book Antiqua" w:hAnsi="Book Antiqua"/>
          <w:sz w:val="20"/>
        </w:rPr>
      </w:pPr>
    </w:p>
    <w:p w14:paraId="299DDA7F" w14:textId="77777777" w:rsidR="007275A0" w:rsidRDefault="00863CE5" w:rsidP="004C01F9">
      <w:pPr>
        <w:jc w:val="both"/>
        <w:rPr>
          <w:rFonts w:ascii="Book Antiqua" w:hAnsi="Book Antiqua"/>
          <w:color w:val="FF0000"/>
          <w:sz w:val="20"/>
        </w:rPr>
      </w:pPr>
      <w:r w:rsidRPr="00992E6A">
        <w:rPr>
          <w:rFonts w:ascii="Book Antiqua" w:hAnsi="Book Antiqua"/>
          <w:sz w:val="20"/>
        </w:rPr>
        <w:t xml:space="preserve">Attendu qu’un avis de motion du présent règlement a été adopté à la séance de ce conseil tenue </w:t>
      </w:r>
    </w:p>
    <w:p w14:paraId="27D3F794" w14:textId="77777777" w:rsidR="00863CE5" w:rsidRDefault="00971B2A" w:rsidP="004C01F9">
      <w:pPr>
        <w:jc w:val="both"/>
        <w:rPr>
          <w:rFonts w:ascii="Book Antiqua" w:hAnsi="Book Antiqua"/>
          <w:sz w:val="20"/>
        </w:rPr>
      </w:pPr>
      <w:r w:rsidRPr="006B3F30">
        <w:rPr>
          <w:rFonts w:ascii="Book Antiqua" w:hAnsi="Book Antiqua"/>
          <w:sz w:val="20"/>
        </w:rPr>
        <w:t>18 avril 2017</w:t>
      </w:r>
      <w:r w:rsidR="00863CE5" w:rsidRPr="006B3F30">
        <w:rPr>
          <w:rFonts w:ascii="Book Antiqua" w:hAnsi="Book Antiqua"/>
          <w:sz w:val="20"/>
        </w:rPr>
        <w:t>.</w:t>
      </w:r>
    </w:p>
    <w:p w14:paraId="09CDC083" w14:textId="77777777" w:rsidR="000E4D35" w:rsidRPr="006B3F30" w:rsidRDefault="000E4D35" w:rsidP="004C01F9">
      <w:pPr>
        <w:jc w:val="both"/>
        <w:rPr>
          <w:rFonts w:ascii="Book Antiqua" w:hAnsi="Book Antiqua"/>
          <w:sz w:val="20"/>
        </w:rPr>
      </w:pPr>
    </w:p>
    <w:p w14:paraId="355F099A" w14:textId="77777777" w:rsidR="000E4D35" w:rsidRDefault="000E4D35" w:rsidP="000E4D35">
      <w:pPr>
        <w:rPr>
          <w:b/>
          <w:lang w:val="x-none"/>
        </w:rPr>
      </w:pPr>
      <w:r>
        <w:rPr>
          <w:b/>
          <w:lang w:val="x-none"/>
        </w:rPr>
        <w:t>À ces causes:</w:t>
      </w:r>
    </w:p>
    <w:p w14:paraId="1A0032A3" w14:textId="77777777" w:rsidR="000E4D35" w:rsidRDefault="000E4D35" w:rsidP="000E4D35">
      <w:pPr>
        <w:rPr>
          <w:lang w:val="x-none"/>
        </w:rPr>
      </w:pPr>
      <w:r>
        <w:rPr>
          <w:lang w:val="x-none"/>
        </w:rPr>
        <w:tab/>
      </w:r>
    </w:p>
    <w:p w14:paraId="14A35AF4" w14:textId="77777777" w:rsidR="000E4D35" w:rsidRDefault="000E4D35" w:rsidP="000E4D35">
      <w:pPr>
        <w:rPr>
          <w:lang w:val="x-none"/>
        </w:rPr>
      </w:pPr>
      <w:r>
        <w:rPr>
          <w:lang w:val="x-none"/>
        </w:rPr>
        <w:t>Il est proposé et résolu à l'unanimité des conseillers qu'il soit et est ordonné et statué par le Conseil ce qui suit:</w:t>
      </w:r>
    </w:p>
    <w:p w14:paraId="4BF39C9E" w14:textId="77777777" w:rsidR="00BF5031" w:rsidRDefault="00BF5031" w:rsidP="00C37B6E">
      <w:pPr>
        <w:rPr>
          <w:rFonts w:ascii="Book Antiqua" w:hAnsi="Book Antiqua"/>
          <w:b/>
          <w:sz w:val="24"/>
          <w:szCs w:val="32"/>
        </w:rPr>
      </w:pPr>
    </w:p>
    <w:p w14:paraId="427D8C5A" w14:textId="297DB12C" w:rsidR="00BF5031" w:rsidRDefault="00BF5031" w:rsidP="00C37B6E">
      <w:pPr>
        <w:rPr>
          <w:rFonts w:ascii="Book Antiqua" w:hAnsi="Book Antiqua"/>
          <w:b/>
          <w:sz w:val="24"/>
          <w:szCs w:val="32"/>
        </w:rPr>
      </w:pPr>
    </w:p>
    <w:p w14:paraId="5602AAD1" w14:textId="3F5FF8DB" w:rsidR="005B2696" w:rsidRDefault="005B2696" w:rsidP="00C37B6E">
      <w:pPr>
        <w:rPr>
          <w:rFonts w:ascii="Book Antiqua" w:hAnsi="Book Antiqua"/>
          <w:b/>
          <w:sz w:val="24"/>
          <w:szCs w:val="32"/>
        </w:rPr>
      </w:pPr>
    </w:p>
    <w:p w14:paraId="5FDAB6BC" w14:textId="64A12795" w:rsidR="005B2696" w:rsidRDefault="005B2696" w:rsidP="00C37B6E">
      <w:pPr>
        <w:rPr>
          <w:rFonts w:ascii="Book Antiqua" w:hAnsi="Book Antiqua"/>
          <w:b/>
          <w:sz w:val="24"/>
          <w:szCs w:val="32"/>
        </w:rPr>
      </w:pPr>
    </w:p>
    <w:p w14:paraId="15785E71" w14:textId="45CBCA53" w:rsidR="005B2696" w:rsidRDefault="005B2696" w:rsidP="00C37B6E">
      <w:pPr>
        <w:rPr>
          <w:rFonts w:ascii="Book Antiqua" w:hAnsi="Book Antiqua"/>
          <w:b/>
          <w:sz w:val="24"/>
          <w:szCs w:val="32"/>
        </w:rPr>
      </w:pPr>
    </w:p>
    <w:p w14:paraId="361DB19D" w14:textId="2C33973F" w:rsidR="005B2696" w:rsidRDefault="005B2696" w:rsidP="00C37B6E">
      <w:pPr>
        <w:rPr>
          <w:rFonts w:ascii="Book Antiqua" w:hAnsi="Book Antiqua"/>
          <w:b/>
          <w:sz w:val="24"/>
          <w:szCs w:val="32"/>
        </w:rPr>
      </w:pPr>
    </w:p>
    <w:p w14:paraId="523E231A" w14:textId="77777777" w:rsidR="005B2696" w:rsidRDefault="005B2696" w:rsidP="00C37B6E">
      <w:pPr>
        <w:rPr>
          <w:rFonts w:ascii="Book Antiqua" w:hAnsi="Book Antiqua"/>
          <w:b/>
          <w:sz w:val="24"/>
          <w:szCs w:val="32"/>
        </w:rPr>
      </w:pPr>
    </w:p>
    <w:p w14:paraId="59E4FDE8" w14:textId="5BCC2A3F" w:rsidR="00863CE5" w:rsidRPr="00992E6A" w:rsidRDefault="00863CE5" w:rsidP="00C37B6E">
      <w:pPr>
        <w:rPr>
          <w:rFonts w:ascii="Book Antiqua" w:hAnsi="Book Antiqua"/>
          <w:b/>
          <w:sz w:val="24"/>
          <w:szCs w:val="32"/>
        </w:rPr>
      </w:pPr>
      <w:r w:rsidRPr="00992E6A">
        <w:rPr>
          <w:rFonts w:ascii="Book Antiqua" w:hAnsi="Book Antiqua"/>
          <w:b/>
          <w:sz w:val="24"/>
          <w:szCs w:val="32"/>
        </w:rPr>
        <w:t>CHAPITRE 1</w:t>
      </w:r>
    </w:p>
    <w:p w14:paraId="40EDA11F" w14:textId="77777777" w:rsidR="00863CE5" w:rsidRPr="00992E6A" w:rsidRDefault="00863CE5" w:rsidP="00C37B6E">
      <w:pPr>
        <w:rPr>
          <w:rFonts w:ascii="Book Antiqua" w:hAnsi="Book Antiqua"/>
          <w:b/>
          <w:sz w:val="24"/>
          <w:szCs w:val="32"/>
        </w:rPr>
      </w:pPr>
      <w:r w:rsidRPr="00992E6A">
        <w:rPr>
          <w:rFonts w:ascii="Book Antiqua" w:hAnsi="Book Antiqua"/>
          <w:b/>
          <w:sz w:val="24"/>
          <w:szCs w:val="32"/>
        </w:rPr>
        <w:t>DISPOSITIONS DÉCLARATOIRES ET ADMINISTRATIVES</w:t>
      </w:r>
    </w:p>
    <w:p w14:paraId="774AF50E" w14:textId="77777777" w:rsidR="00863CE5" w:rsidRPr="00992E6A" w:rsidRDefault="00863CE5" w:rsidP="00C37B6E">
      <w:pPr>
        <w:rPr>
          <w:rFonts w:ascii="Book Antiqua" w:hAnsi="Book Antiqua"/>
          <w:b/>
          <w:sz w:val="24"/>
          <w:szCs w:val="32"/>
        </w:rPr>
      </w:pPr>
    </w:p>
    <w:p w14:paraId="11A80F47" w14:textId="77777777" w:rsidR="00863CE5" w:rsidRPr="00992E6A" w:rsidRDefault="00863CE5" w:rsidP="00863CE5">
      <w:pPr>
        <w:pStyle w:val="Paragraphedeliste"/>
        <w:numPr>
          <w:ilvl w:val="1"/>
          <w:numId w:val="1"/>
        </w:numPr>
        <w:tabs>
          <w:tab w:val="left" w:pos="709"/>
        </w:tabs>
        <w:rPr>
          <w:rFonts w:ascii="Book Antiqua" w:hAnsi="Book Antiqua"/>
          <w:b/>
          <w:sz w:val="20"/>
        </w:rPr>
      </w:pPr>
      <w:r w:rsidRPr="00992E6A">
        <w:rPr>
          <w:rFonts w:ascii="Book Antiqua" w:hAnsi="Book Antiqua"/>
          <w:b/>
          <w:sz w:val="20"/>
        </w:rPr>
        <w:t>PRÉAMBULE</w:t>
      </w:r>
    </w:p>
    <w:p w14:paraId="775ECD90" w14:textId="77777777" w:rsidR="00863CE5" w:rsidRPr="00992E6A" w:rsidRDefault="00863CE5" w:rsidP="004C01F9">
      <w:pPr>
        <w:tabs>
          <w:tab w:val="left" w:pos="709"/>
        </w:tabs>
        <w:jc w:val="both"/>
        <w:rPr>
          <w:rFonts w:ascii="Book Antiqua" w:hAnsi="Book Antiqua"/>
          <w:sz w:val="20"/>
        </w:rPr>
      </w:pPr>
      <w:r w:rsidRPr="00992E6A">
        <w:rPr>
          <w:rFonts w:ascii="Book Antiqua" w:hAnsi="Book Antiqua"/>
          <w:sz w:val="20"/>
        </w:rPr>
        <w:t xml:space="preserve">Le préambule du présent règlement en fait partie intégrante </w:t>
      </w:r>
      <w:r w:rsidR="004648E1" w:rsidRPr="00992E6A">
        <w:rPr>
          <w:rFonts w:ascii="Book Antiqua" w:hAnsi="Book Antiqua"/>
          <w:sz w:val="20"/>
        </w:rPr>
        <w:t>; à</w:t>
      </w:r>
      <w:r w:rsidRPr="00992E6A">
        <w:rPr>
          <w:rFonts w:ascii="Book Antiqua" w:hAnsi="Book Antiqua"/>
          <w:sz w:val="20"/>
        </w:rPr>
        <w:t xml:space="preserve"> toutes fins que de droit, comme s’il était ici récité au long.</w:t>
      </w:r>
    </w:p>
    <w:p w14:paraId="0B01050D" w14:textId="77777777" w:rsidR="00863CE5" w:rsidRPr="00992E6A" w:rsidRDefault="00863CE5" w:rsidP="00C739D5">
      <w:pPr>
        <w:tabs>
          <w:tab w:val="left" w:pos="709"/>
        </w:tabs>
        <w:rPr>
          <w:rFonts w:ascii="Book Antiqua" w:hAnsi="Book Antiqua"/>
          <w:sz w:val="20"/>
        </w:rPr>
      </w:pPr>
    </w:p>
    <w:p w14:paraId="412B8164" w14:textId="77777777" w:rsidR="00863CE5" w:rsidRPr="00992E6A" w:rsidRDefault="00863CE5" w:rsidP="00863CE5">
      <w:pPr>
        <w:pStyle w:val="Paragraphedeliste"/>
        <w:numPr>
          <w:ilvl w:val="1"/>
          <w:numId w:val="1"/>
        </w:numPr>
        <w:tabs>
          <w:tab w:val="left" w:pos="709"/>
        </w:tabs>
        <w:rPr>
          <w:rFonts w:ascii="Book Antiqua" w:hAnsi="Book Antiqua"/>
          <w:b/>
          <w:sz w:val="20"/>
        </w:rPr>
      </w:pPr>
      <w:r w:rsidRPr="00992E6A">
        <w:rPr>
          <w:rFonts w:ascii="Book Antiqua" w:hAnsi="Book Antiqua"/>
          <w:b/>
          <w:sz w:val="20"/>
        </w:rPr>
        <w:t xml:space="preserve">TITRE DU RÈGLEMENT </w:t>
      </w:r>
    </w:p>
    <w:p w14:paraId="3D0F9F9D" w14:textId="77777777" w:rsidR="00863CE5" w:rsidRPr="00992E6A" w:rsidRDefault="00863CE5" w:rsidP="004C01F9">
      <w:pPr>
        <w:tabs>
          <w:tab w:val="left" w:pos="709"/>
        </w:tabs>
        <w:jc w:val="both"/>
        <w:rPr>
          <w:rFonts w:ascii="Book Antiqua" w:hAnsi="Book Antiqua"/>
          <w:sz w:val="20"/>
        </w:rPr>
      </w:pPr>
      <w:r w:rsidRPr="00992E6A">
        <w:rPr>
          <w:rFonts w:ascii="Book Antiqua" w:hAnsi="Book Antiqua"/>
          <w:sz w:val="20"/>
        </w:rPr>
        <w:t>Le présent règlement est intitulé ‘’règlement sur les dérogations mineures aux dispositions des règlements de zonage et de lotissement de la Ville de Saint-Honoré’’.</w:t>
      </w:r>
    </w:p>
    <w:p w14:paraId="1B6B0C0D" w14:textId="77777777" w:rsidR="00863CE5" w:rsidRPr="00992E6A" w:rsidRDefault="00863CE5" w:rsidP="00C739D5">
      <w:pPr>
        <w:tabs>
          <w:tab w:val="left" w:pos="709"/>
        </w:tabs>
        <w:rPr>
          <w:rFonts w:ascii="Book Antiqua" w:hAnsi="Book Antiqua"/>
          <w:sz w:val="20"/>
        </w:rPr>
      </w:pPr>
    </w:p>
    <w:p w14:paraId="74BA032B" w14:textId="77777777" w:rsidR="00863CE5" w:rsidRPr="00992E6A" w:rsidRDefault="00863CE5" w:rsidP="00863CE5">
      <w:pPr>
        <w:pStyle w:val="Paragraphedeliste"/>
        <w:numPr>
          <w:ilvl w:val="1"/>
          <w:numId w:val="1"/>
        </w:numPr>
        <w:tabs>
          <w:tab w:val="left" w:pos="709"/>
        </w:tabs>
        <w:rPr>
          <w:rFonts w:ascii="Book Antiqua" w:hAnsi="Book Antiqua"/>
          <w:b/>
          <w:sz w:val="20"/>
        </w:rPr>
      </w:pPr>
      <w:r w:rsidRPr="00992E6A">
        <w:rPr>
          <w:rFonts w:ascii="Book Antiqua" w:hAnsi="Book Antiqua"/>
          <w:b/>
          <w:sz w:val="20"/>
        </w:rPr>
        <w:t xml:space="preserve">ENTRÉE EN VIGUEUR </w:t>
      </w:r>
    </w:p>
    <w:p w14:paraId="1F188E85" w14:textId="77777777" w:rsidR="00863CE5" w:rsidRPr="00992E6A" w:rsidRDefault="00863CE5" w:rsidP="004C01F9">
      <w:pPr>
        <w:tabs>
          <w:tab w:val="left" w:pos="709"/>
        </w:tabs>
        <w:jc w:val="both"/>
        <w:rPr>
          <w:rFonts w:ascii="Book Antiqua" w:hAnsi="Book Antiqua"/>
          <w:sz w:val="20"/>
        </w:rPr>
      </w:pPr>
      <w:r w:rsidRPr="00992E6A">
        <w:rPr>
          <w:rFonts w:ascii="Book Antiqua" w:hAnsi="Book Antiqua"/>
          <w:sz w:val="20"/>
        </w:rPr>
        <w:t>Le présent règlement entrera en vigueur conformément aux dispositions de la loi.</w:t>
      </w:r>
    </w:p>
    <w:p w14:paraId="0C204E93" w14:textId="77777777" w:rsidR="00863CE5" w:rsidRPr="00992E6A" w:rsidRDefault="00863CE5" w:rsidP="00C739D5">
      <w:pPr>
        <w:tabs>
          <w:tab w:val="left" w:pos="709"/>
        </w:tabs>
        <w:rPr>
          <w:rFonts w:ascii="Book Antiqua" w:hAnsi="Book Antiqua"/>
          <w:b/>
          <w:sz w:val="20"/>
        </w:rPr>
      </w:pPr>
    </w:p>
    <w:p w14:paraId="4E73111A" w14:textId="77777777" w:rsidR="00863CE5" w:rsidRPr="00992E6A" w:rsidRDefault="00863CE5" w:rsidP="00863CE5">
      <w:pPr>
        <w:pStyle w:val="Paragraphedeliste"/>
        <w:numPr>
          <w:ilvl w:val="1"/>
          <w:numId w:val="1"/>
        </w:numPr>
        <w:tabs>
          <w:tab w:val="left" w:pos="709"/>
        </w:tabs>
        <w:rPr>
          <w:rFonts w:ascii="Book Antiqua" w:hAnsi="Book Antiqua"/>
          <w:b/>
          <w:sz w:val="20"/>
        </w:rPr>
      </w:pPr>
      <w:r w:rsidRPr="00992E6A">
        <w:rPr>
          <w:rFonts w:ascii="Book Antiqua" w:hAnsi="Book Antiqua"/>
          <w:b/>
          <w:sz w:val="20"/>
        </w:rPr>
        <w:t xml:space="preserve">ABROGATION DES RÈGLEMENTS ANTÉRIEURS </w:t>
      </w:r>
    </w:p>
    <w:p w14:paraId="2F63F906" w14:textId="77777777" w:rsidR="00863CE5" w:rsidRPr="00992E6A" w:rsidRDefault="00863CE5" w:rsidP="004C01F9">
      <w:pPr>
        <w:tabs>
          <w:tab w:val="left" w:pos="709"/>
        </w:tabs>
        <w:jc w:val="both"/>
        <w:rPr>
          <w:rFonts w:ascii="Book Antiqua" w:hAnsi="Book Antiqua"/>
          <w:sz w:val="20"/>
        </w:rPr>
      </w:pPr>
      <w:r w:rsidRPr="00992E6A">
        <w:rPr>
          <w:rFonts w:ascii="Book Antiqua" w:hAnsi="Book Antiqua"/>
          <w:sz w:val="20"/>
        </w:rPr>
        <w:t xml:space="preserve">Le présent règlement abroge et remplace, à compter de la date de son entrée en vigueur, s’il y a lieu, tout règlement et toute disposition d’un règlement antérieur adopté par le Conseil de la Ville de Saint-Honoré et portant sur le même objet et plus particulièrement le </w:t>
      </w:r>
      <w:r w:rsidRPr="006B3F30">
        <w:rPr>
          <w:rFonts w:ascii="Book Antiqua" w:hAnsi="Book Antiqua"/>
          <w:sz w:val="20"/>
        </w:rPr>
        <w:t xml:space="preserve">règlement </w:t>
      </w:r>
      <w:r w:rsidR="007275A0" w:rsidRPr="006B3F30">
        <w:rPr>
          <w:rFonts w:ascii="Book Antiqua" w:hAnsi="Book Antiqua"/>
          <w:sz w:val="20"/>
        </w:rPr>
        <w:t>491</w:t>
      </w:r>
      <w:r w:rsidRPr="00992E6A">
        <w:rPr>
          <w:rFonts w:ascii="Book Antiqua" w:hAnsi="Book Antiqua"/>
          <w:sz w:val="20"/>
        </w:rPr>
        <w:t>. Telle abrogation n’affecte pars les procédures intentées sous l’</w:t>
      </w:r>
      <w:r w:rsidR="00B81545" w:rsidRPr="00992E6A">
        <w:rPr>
          <w:rFonts w:ascii="Book Antiqua" w:hAnsi="Book Antiqua"/>
          <w:sz w:val="20"/>
        </w:rPr>
        <w:t>autorité des règlements ci-abrogés, lesquelles se continuent sous l’autorité desdits règlements jusqu’à jugement final et exécution.</w:t>
      </w:r>
    </w:p>
    <w:p w14:paraId="29552835" w14:textId="77777777" w:rsidR="00863CE5" w:rsidRPr="00992E6A" w:rsidRDefault="00863CE5" w:rsidP="00C739D5">
      <w:pPr>
        <w:tabs>
          <w:tab w:val="left" w:pos="709"/>
        </w:tabs>
        <w:rPr>
          <w:rFonts w:ascii="Book Antiqua" w:hAnsi="Book Antiqua"/>
          <w:sz w:val="20"/>
        </w:rPr>
      </w:pPr>
    </w:p>
    <w:p w14:paraId="42F4489A" w14:textId="77777777" w:rsidR="00863CE5" w:rsidRPr="00992E6A" w:rsidRDefault="00863CE5" w:rsidP="00863CE5">
      <w:pPr>
        <w:pStyle w:val="Paragraphedeliste"/>
        <w:numPr>
          <w:ilvl w:val="1"/>
          <w:numId w:val="1"/>
        </w:numPr>
        <w:tabs>
          <w:tab w:val="left" w:pos="709"/>
        </w:tabs>
        <w:rPr>
          <w:rFonts w:ascii="Book Antiqua" w:hAnsi="Book Antiqua"/>
          <w:b/>
          <w:sz w:val="20"/>
        </w:rPr>
      </w:pPr>
      <w:r w:rsidRPr="00992E6A">
        <w:rPr>
          <w:rFonts w:ascii="Book Antiqua" w:hAnsi="Book Antiqua"/>
          <w:b/>
          <w:sz w:val="20"/>
        </w:rPr>
        <w:t>ANNULATION</w:t>
      </w:r>
    </w:p>
    <w:p w14:paraId="3092237F" w14:textId="77777777" w:rsidR="00863CE5" w:rsidRPr="00992E6A" w:rsidRDefault="00B81545" w:rsidP="004C01F9">
      <w:pPr>
        <w:tabs>
          <w:tab w:val="left" w:pos="709"/>
        </w:tabs>
        <w:jc w:val="both"/>
        <w:rPr>
          <w:rFonts w:ascii="Book Antiqua" w:hAnsi="Book Antiqua"/>
          <w:sz w:val="20"/>
        </w:rPr>
      </w:pPr>
      <w:r w:rsidRPr="00992E6A">
        <w:rPr>
          <w:rFonts w:ascii="Book Antiqua" w:hAnsi="Book Antiqua"/>
          <w:sz w:val="20"/>
        </w:rPr>
        <w:t>L’annulation par le tribunal d’un quelconque des chapitres, articles ou paragraphes du présent règlement, en tout ou en partie, n’aura pas pour effet d’annuler les autres chapitres ou articles du présent règlement. Telle abrogation n’affecte pas les procédures intentées sous l’autorité des règlements ci-abrogés, lesquelles se continuent sous l’autorité desdits règlements jusqu’à jugement final et exécution.</w:t>
      </w:r>
    </w:p>
    <w:p w14:paraId="71689A06" w14:textId="77777777" w:rsidR="00863CE5" w:rsidRPr="00992E6A" w:rsidRDefault="00863CE5" w:rsidP="00C739D5">
      <w:pPr>
        <w:tabs>
          <w:tab w:val="left" w:pos="709"/>
        </w:tabs>
        <w:rPr>
          <w:rFonts w:ascii="Book Antiqua" w:hAnsi="Book Antiqua"/>
          <w:sz w:val="20"/>
        </w:rPr>
      </w:pPr>
    </w:p>
    <w:p w14:paraId="54E9BEAE" w14:textId="77777777" w:rsidR="00863CE5" w:rsidRPr="00992E6A" w:rsidRDefault="00863CE5" w:rsidP="00863CE5">
      <w:pPr>
        <w:pStyle w:val="Paragraphedeliste"/>
        <w:numPr>
          <w:ilvl w:val="1"/>
          <w:numId w:val="1"/>
        </w:numPr>
        <w:tabs>
          <w:tab w:val="left" w:pos="709"/>
        </w:tabs>
        <w:rPr>
          <w:rFonts w:ascii="Book Antiqua" w:hAnsi="Book Antiqua"/>
          <w:b/>
          <w:sz w:val="20"/>
        </w:rPr>
      </w:pPr>
      <w:r w:rsidRPr="00992E6A">
        <w:rPr>
          <w:rFonts w:ascii="Book Antiqua" w:hAnsi="Book Antiqua"/>
          <w:b/>
          <w:sz w:val="20"/>
        </w:rPr>
        <w:t>AMENDEMENTS</w:t>
      </w:r>
    </w:p>
    <w:p w14:paraId="264505A2" w14:textId="77777777" w:rsidR="00863CE5" w:rsidRPr="00992E6A" w:rsidRDefault="00B81545" w:rsidP="00863CE5">
      <w:pPr>
        <w:tabs>
          <w:tab w:val="left" w:pos="709"/>
        </w:tabs>
        <w:rPr>
          <w:rFonts w:ascii="Book Antiqua" w:hAnsi="Book Antiqua"/>
          <w:sz w:val="20"/>
        </w:rPr>
      </w:pPr>
      <w:r w:rsidRPr="00992E6A">
        <w:rPr>
          <w:rFonts w:ascii="Book Antiqua" w:hAnsi="Book Antiqua"/>
          <w:sz w:val="20"/>
        </w:rPr>
        <w:t>Le présent règlement peut être amendé conformément aux lois en vigueur.</w:t>
      </w:r>
    </w:p>
    <w:p w14:paraId="40F5EB52" w14:textId="77777777" w:rsidR="00C739D5" w:rsidRPr="00992E6A" w:rsidRDefault="00C739D5" w:rsidP="00C739D5">
      <w:pPr>
        <w:tabs>
          <w:tab w:val="left" w:pos="709"/>
        </w:tabs>
        <w:rPr>
          <w:rFonts w:ascii="Book Antiqua" w:hAnsi="Book Antiqua"/>
          <w:sz w:val="20"/>
        </w:rPr>
      </w:pPr>
    </w:p>
    <w:p w14:paraId="35518FF7" w14:textId="77777777" w:rsidR="00863CE5" w:rsidRPr="00992E6A" w:rsidRDefault="00863CE5" w:rsidP="00863CE5">
      <w:pPr>
        <w:pStyle w:val="Paragraphedeliste"/>
        <w:numPr>
          <w:ilvl w:val="1"/>
          <w:numId w:val="1"/>
        </w:numPr>
        <w:tabs>
          <w:tab w:val="left" w:pos="709"/>
        </w:tabs>
        <w:rPr>
          <w:rFonts w:ascii="Book Antiqua" w:hAnsi="Book Antiqua"/>
          <w:b/>
          <w:sz w:val="20"/>
        </w:rPr>
      </w:pPr>
      <w:r w:rsidRPr="00992E6A">
        <w:rPr>
          <w:rFonts w:ascii="Book Antiqua" w:hAnsi="Book Antiqua"/>
          <w:b/>
          <w:sz w:val="20"/>
        </w:rPr>
        <w:t>RÈGLEMENT ET LOIS</w:t>
      </w:r>
    </w:p>
    <w:p w14:paraId="150CD525" w14:textId="77777777" w:rsidR="00863CE5" w:rsidRPr="00992E6A" w:rsidRDefault="00B81545" w:rsidP="004C01F9">
      <w:pPr>
        <w:tabs>
          <w:tab w:val="left" w:pos="709"/>
        </w:tabs>
        <w:jc w:val="both"/>
        <w:rPr>
          <w:rFonts w:ascii="Book Antiqua" w:hAnsi="Book Antiqua"/>
          <w:sz w:val="20"/>
        </w:rPr>
      </w:pPr>
      <w:r w:rsidRPr="00992E6A">
        <w:rPr>
          <w:rFonts w:ascii="Book Antiqua" w:hAnsi="Book Antiqua"/>
          <w:sz w:val="20"/>
        </w:rPr>
        <w:t>Aucun article et aucune disposition du présent règlement ne peuvent avoir pour effet de soustraire un citoyen à l’application de toute loi du Canada et du Québec ou des règlements édictés en vertu de l’application de telles lois.</w:t>
      </w:r>
    </w:p>
    <w:p w14:paraId="28599AD3" w14:textId="77777777" w:rsidR="00863CE5" w:rsidRPr="00992E6A" w:rsidRDefault="00863CE5" w:rsidP="00C739D5">
      <w:pPr>
        <w:tabs>
          <w:tab w:val="left" w:pos="709"/>
        </w:tabs>
        <w:rPr>
          <w:rFonts w:ascii="Book Antiqua" w:hAnsi="Book Antiqua"/>
          <w:sz w:val="20"/>
        </w:rPr>
      </w:pPr>
    </w:p>
    <w:p w14:paraId="109554D7" w14:textId="77777777" w:rsidR="00863CE5" w:rsidRPr="00992E6A" w:rsidRDefault="00863CE5" w:rsidP="00863CE5">
      <w:pPr>
        <w:pStyle w:val="Paragraphedeliste"/>
        <w:numPr>
          <w:ilvl w:val="1"/>
          <w:numId w:val="1"/>
        </w:numPr>
        <w:tabs>
          <w:tab w:val="left" w:pos="709"/>
        </w:tabs>
        <w:rPr>
          <w:rFonts w:ascii="Book Antiqua" w:hAnsi="Book Antiqua"/>
          <w:b/>
          <w:sz w:val="20"/>
        </w:rPr>
      </w:pPr>
      <w:r w:rsidRPr="00992E6A">
        <w:rPr>
          <w:rFonts w:ascii="Book Antiqua" w:hAnsi="Book Antiqua"/>
          <w:b/>
          <w:sz w:val="20"/>
        </w:rPr>
        <w:t>ZONES CONCERNÉES</w:t>
      </w:r>
    </w:p>
    <w:p w14:paraId="4BE47AD2" w14:textId="77777777" w:rsidR="00863CE5" w:rsidRPr="00992E6A" w:rsidRDefault="00B81545" w:rsidP="004C01F9">
      <w:pPr>
        <w:tabs>
          <w:tab w:val="left" w:pos="709"/>
        </w:tabs>
        <w:jc w:val="both"/>
        <w:rPr>
          <w:rFonts w:ascii="Book Antiqua" w:hAnsi="Book Antiqua"/>
          <w:sz w:val="20"/>
        </w:rPr>
      </w:pPr>
      <w:r w:rsidRPr="00992E6A">
        <w:rPr>
          <w:rFonts w:ascii="Book Antiqua" w:hAnsi="Book Antiqua"/>
          <w:sz w:val="20"/>
        </w:rPr>
        <w:t>Une dérogation mineure peut être accordées dans toutes les zones identifiées au plan de zonage en vigueur dans la municipalité, y compris à l’intérieur des zones résultant de modifications au règlement de zonage et subséquentes à l’entrée en vigueur du présent règlement.</w:t>
      </w:r>
    </w:p>
    <w:p w14:paraId="1748A568" w14:textId="77777777" w:rsidR="00992E6A" w:rsidRDefault="00992E6A" w:rsidP="00C37B6E">
      <w:pPr>
        <w:rPr>
          <w:rFonts w:ascii="Book Antiqua" w:hAnsi="Book Antiqua"/>
          <w:b/>
          <w:sz w:val="24"/>
          <w:szCs w:val="28"/>
        </w:rPr>
      </w:pPr>
      <w:r>
        <w:rPr>
          <w:rFonts w:ascii="Book Antiqua" w:hAnsi="Book Antiqua"/>
          <w:b/>
          <w:sz w:val="24"/>
          <w:szCs w:val="28"/>
        </w:rPr>
        <w:br w:type="page"/>
      </w:r>
    </w:p>
    <w:p w14:paraId="58FE3576" w14:textId="77777777" w:rsidR="00863CE5" w:rsidRPr="00992E6A" w:rsidRDefault="004C01F9" w:rsidP="00C37B6E">
      <w:pPr>
        <w:rPr>
          <w:rFonts w:ascii="Book Antiqua" w:hAnsi="Book Antiqua"/>
          <w:b/>
          <w:sz w:val="24"/>
          <w:szCs w:val="28"/>
        </w:rPr>
      </w:pPr>
      <w:r w:rsidRPr="00992E6A">
        <w:rPr>
          <w:rFonts w:ascii="Book Antiqua" w:hAnsi="Book Antiqua"/>
          <w:b/>
          <w:sz w:val="24"/>
          <w:szCs w:val="28"/>
        </w:rPr>
        <w:lastRenderedPageBreak/>
        <w:t>CHAPITRE 2</w:t>
      </w:r>
    </w:p>
    <w:p w14:paraId="2B55CFED" w14:textId="77777777" w:rsidR="004C01F9" w:rsidRPr="00992E6A" w:rsidRDefault="004C01F9" w:rsidP="00C37B6E">
      <w:pPr>
        <w:rPr>
          <w:rFonts w:ascii="Book Antiqua" w:hAnsi="Book Antiqua"/>
          <w:b/>
          <w:sz w:val="24"/>
          <w:szCs w:val="28"/>
        </w:rPr>
      </w:pPr>
      <w:r w:rsidRPr="00992E6A">
        <w:rPr>
          <w:rFonts w:ascii="Book Antiqua" w:hAnsi="Book Antiqua"/>
          <w:b/>
          <w:sz w:val="24"/>
          <w:szCs w:val="28"/>
        </w:rPr>
        <w:t>DISPOSITIONS INTERPRÉTATIVES</w:t>
      </w:r>
    </w:p>
    <w:p w14:paraId="16168BB2" w14:textId="77777777" w:rsidR="004C01F9" w:rsidRPr="00992E6A" w:rsidRDefault="004C01F9" w:rsidP="00C37B6E">
      <w:pPr>
        <w:rPr>
          <w:rFonts w:ascii="Book Antiqua" w:hAnsi="Book Antiqua"/>
          <w:b/>
          <w:sz w:val="24"/>
          <w:szCs w:val="28"/>
        </w:rPr>
      </w:pPr>
    </w:p>
    <w:p w14:paraId="79F9E1E9" w14:textId="77777777" w:rsidR="004C01F9" w:rsidRPr="00992E6A" w:rsidRDefault="004C01F9" w:rsidP="00C37B6E">
      <w:pPr>
        <w:rPr>
          <w:rFonts w:ascii="Book Antiqua" w:hAnsi="Book Antiqua"/>
          <w:b/>
          <w:sz w:val="20"/>
        </w:rPr>
      </w:pPr>
      <w:r w:rsidRPr="00992E6A">
        <w:rPr>
          <w:rFonts w:ascii="Book Antiqua" w:hAnsi="Book Antiqua"/>
          <w:b/>
          <w:sz w:val="20"/>
        </w:rPr>
        <w:t>2.1</w:t>
      </w:r>
      <w:r w:rsidRPr="00992E6A">
        <w:rPr>
          <w:rFonts w:ascii="Book Antiqua" w:hAnsi="Book Antiqua"/>
          <w:b/>
          <w:sz w:val="20"/>
        </w:rPr>
        <w:tab/>
        <w:t>NUMÉROTATION DU RÈGLEMENT</w:t>
      </w:r>
    </w:p>
    <w:p w14:paraId="025C94F8" w14:textId="77777777" w:rsidR="004C01F9" w:rsidRPr="00992E6A" w:rsidRDefault="001039F2" w:rsidP="001039F2">
      <w:pPr>
        <w:jc w:val="both"/>
        <w:rPr>
          <w:rFonts w:ascii="Book Antiqua" w:hAnsi="Book Antiqua"/>
          <w:sz w:val="20"/>
        </w:rPr>
      </w:pPr>
      <w:r w:rsidRPr="00992E6A">
        <w:rPr>
          <w:rFonts w:ascii="Book Antiqua" w:hAnsi="Book Antiqua"/>
          <w:sz w:val="20"/>
        </w:rPr>
        <w:t>La numérotation du règlement réfère aux articles qui sont numérotés (jusqu’à trois décimales). Un article peut comporter des paragraphes aussi numérotés (jusqu’à deux décimales) et leurs alinéas.</w:t>
      </w:r>
    </w:p>
    <w:p w14:paraId="34CBA22C" w14:textId="77777777" w:rsidR="004C01F9" w:rsidRPr="00992E6A" w:rsidRDefault="004C01F9" w:rsidP="00C37B6E">
      <w:pPr>
        <w:rPr>
          <w:rFonts w:ascii="Book Antiqua" w:hAnsi="Book Antiqua"/>
          <w:b/>
          <w:sz w:val="20"/>
        </w:rPr>
      </w:pPr>
    </w:p>
    <w:p w14:paraId="03192EAF" w14:textId="77777777" w:rsidR="004C01F9" w:rsidRPr="00992E6A" w:rsidRDefault="004C01F9" w:rsidP="00C37B6E">
      <w:pPr>
        <w:rPr>
          <w:rFonts w:ascii="Book Antiqua" w:hAnsi="Book Antiqua"/>
          <w:b/>
          <w:sz w:val="20"/>
        </w:rPr>
      </w:pPr>
      <w:r w:rsidRPr="00992E6A">
        <w:rPr>
          <w:rFonts w:ascii="Book Antiqua" w:hAnsi="Book Antiqua"/>
          <w:b/>
          <w:sz w:val="20"/>
        </w:rPr>
        <w:t xml:space="preserve">2.2 </w:t>
      </w:r>
      <w:r w:rsidRPr="00992E6A">
        <w:rPr>
          <w:rFonts w:ascii="Book Antiqua" w:hAnsi="Book Antiqua"/>
          <w:b/>
          <w:sz w:val="20"/>
        </w:rPr>
        <w:tab/>
        <w:t>INTERPRÉTATION DU TEXTE</w:t>
      </w:r>
    </w:p>
    <w:p w14:paraId="782098A2" w14:textId="77777777" w:rsidR="004C01F9" w:rsidRPr="00992E6A" w:rsidRDefault="001039F2" w:rsidP="001039F2">
      <w:pPr>
        <w:jc w:val="both"/>
        <w:rPr>
          <w:rFonts w:ascii="Book Antiqua" w:hAnsi="Book Antiqua"/>
          <w:sz w:val="20"/>
        </w:rPr>
      </w:pPr>
      <w:r w:rsidRPr="00992E6A">
        <w:rPr>
          <w:rFonts w:ascii="Book Antiqua" w:hAnsi="Book Antiqua"/>
          <w:sz w:val="20"/>
        </w:rPr>
        <w:t>Exception faite des mots, termes ou expressions ci-après définis, tous les mots, termes ou expressions utilisés dans ces règlements conservent leur signification habituelle.</w:t>
      </w:r>
    </w:p>
    <w:p w14:paraId="158C6D60" w14:textId="77777777" w:rsidR="00C14B23" w:rsidRPr="00992E6A" w:rsidRDefault="00C14B23" w:rsidP="001039F2">
      <w:pPr>
        <w:jc w:val="both"/>
        <w:rPr>
          <w:rFonts w:ascii="Book Antiqua" w:hAnsi="Book Antiqua"/>
          <w:sz w:val="20"/>
        </w:rPr>
      </w:pPr>
    </w:p>
    <w:p w14:paraId="474CC348" w14:textId="77777777" w:rsidR="00C14B23" w:rsidRPr="00992E6A" w:rsidRDefault="00C14B23" w:rsidP="001039F2">
      <w:pPr>
        <w:jc w:val="both"/>
        <w:rPr>
          <w:rFonts w:ascii="Book Antiqua" w:hAnsi="Book Antiqua"/>
          <w:sz w:val="20"/>
        </w:rPr>
      </w:pPr>
      <w:r w:rsidRPr="00992E6A">
        <w:rPr>
          <w:rFonts w:ascii="Book Antiqua" w:hAnsi="Book Antiqua"/>
          <w:sz w:val="20"/>
        </w:rPr>
        <w:t>L’emploi d’un verbe au présent inclut le futur. Le singulier comprend le pluriel et vice-versa, à moins que le contexte indique clairement qu’il ne peut en être ainsi. Les termes ‘’Doit’’ ou ‘’est’’ et leur conjugaison impliquent une obligation absolue; le terme ‘’peut’’ et sa conjugaison conservent un sens facultatif.</w:t>
      </w:r>
    </w:p>
    <w:p w14:paraId="66EC7EF7" w14:textId="77777777" w:rsidR="004C01F9" w:rsidRPr="00992E6A" w:rsidRDefault="004C01F9" w:rsidP="00C37B6E">
      <w:pPr>
        <w:rPr>
          <w:rFonts w:ascii="Book Antiqua" w:hAnsi="Book Antiqua"/>
          <w:b/>
          <w:sz w:val="20"/>
        </w:rPr>
      </w:pPr>
    </w:p>
    <w:p w14:paraId="19CFB375" w14:textId="77777777" w:rsidR="004C01F9" w:rsidRPr="00992E6A" w:rsidRDefault="004C01F9" w:rsidP="00C37B6E">
      <w:pPr>
        <w:rPr>
          <w:rFonts w:ascii="Book Antiqua" w:hAnsi="Book Antiqua"/>
          <w:b/>
          <w:sz w:val="20"/>
        </w:rPr>
      </w:pPr>
      <w:r w:rsidRPr="00992E6A">
        <w:rPr>
          <w:rFonts w:ascii="Book Antiqua" w:hAnsi="Book Antiqua"/>
          <w:b/>
          <w:sz w:val="20"/>
        </w:rPr>
        <w:t>2.3</w:t>
      </w:r>
      <w:r w:rsidRPr="00992E6A">
        <w:rPr>
          <w:rFonts w:ascii="Book Antiqua" w:hAnsi="Book Antiqua"/>
          <w:b/>
          <w:sz w:val="20"/>
        </w:rPr>
        <w:tab/>
        <w:t>UNITÉ DE MESURE</w:t>
      </w:r>
    </w:p>
    <w:p w14:paraId="50244E4B" w14:textId="77777777" w:rsidR="004C01F9" w:rsidRPr="00992E6A" w:rsidRDefault="00C14B23" w:rsidP="001039F2">
      <w:pPr>
        <w:jc w:val="both"/>
        <w:rPr>
          <w:rFonts w:ascii="Book Antiqua" w:hAnsi="Book Antiqua"/>
          <w:sz w:val="20"/>
        </w:rPr>
      </w:pPr>
      <w:r w:rsidRPr="00992E6A">
        <w:rPr>
          <w:rFonts w:ascii="Book Antiqua" w:hAnsi="Book Antiqua"/>
          <w:sz w:val="20"/>
        </w:rPr>
        <w:t>Toutes les dimensions données dans le présent règlement sont indiquées en système international (S.I.)</w:t>
      </w:r>
    </w:p>
    <w:p w14:paraId="1BDC7554" w14:textId="77777777" w:rsidR="004C01F9" w:rsidRPr="00992E6A" w:rsidRDefault="004C01F9" w:rsidP="00C37B6E">
      <w:pPr>
        <w:rPr>
          <w:rFonts w:ascii="Book Antiqua" w:hAnsi="Book Antiqua"/>
          <w:b/>
          <w:sz w:val="20"/>
        </w:rPr>
      </w:pPr>
    </w:p>
    <w:p w14:paraId="738DE86F" w14:textId="77777777" w:rsidR="004C01F9" w:rsidRPr="00992E6A" w:rsidRDefault="004C01F9" w:rsidP="00C37B6E">
      <w:pPr>
        <w:rPr>
          <w:rFonts w:ascii="Book Antiqua" w:hAnsi="Book Antiqua"/>
          <w:b/>
          <w:sz w:val="20"/>
        </w:rPr>
      </w:pPr>
      <w:r w:rsidRPr="00992E6A">
        <w:rPr>
          <w:rFonts w:ascii="Book Antiqua" w:hAnsi="Book Antiqua"/>
          <w:b/>
          <w:sz w:val="20"/>
        </w:rPr>
        <w:t>2.4</w:t>
      </w:r>
      <w:r w:rsidRPr="00992E6A">
        <w:rPr>
          <w:rFonts w:ascii="Book Antiqua" w:hAnsi="Book Antiqua"/>
          <w:b/>
          <w:sz w:val="20"/>
        </w:rPr>
        <w:tab/>
        <w:t>INTERPRÉTATION DES MOTS, TERMES OU EXPRESSIONS</w:t>
      </w:r>
    </w:p>
    <w:p w14:paraId="261AF11F" w14:textId="77777777" w:rsidR="004C01F9" w:rsidRPr="00992E6A" w:rsidRDefault="00C14B23" w:rsidP="00C37B6E">
      <w:pPr>
        <w:rPr>
          <w:rFonts w:ascii="Book Antiqua" w:hAnsi="Book Antiqua"/>
          <w:sz w:val="20"/>
        </w:rPr>
      </w:pPr>
      <w:r w:rsidRPr="00992E6A">
        <w:rPr>
          <w:rFonts w:ascii="Book Antiqua" w:hAnsi="Book Antiqua"/>
          <w:sz w:val="20"/>
        </w:rPr>
        <w:t>Pour l’interprétation du présent règlement, les mots, termes ou expressions qui suivent ont la signification décrite dans le présent article;</w:t>
      </w:r>
    </w:p>
    <w:p w14:paraId="72A10368" w14:textId="77777777" w:rsidR="00C14B23" w:rsidRPr="00992E6A" w:rsidRDefault="00C14B23" w:rsidP="00C37B6E">
      <w:pPr>
        <w:rPr>
          <w:rFonts w:ascii="Book Antiqua" w:hAnsi="Book Antiqua"/>
          <w:sz w:val="20"/>
        </w:rPr>
      </w:pPr>
    </w:p>
    <w:p w14:paraId="260CA21F" w14:textId="77777777" w:rsidR="00C14B23" w:rsidRPr="00992E6A" w:rsidRDefault="00C14B23" w:rsidP="00C37B6E">
      <w:pPr>
        <w:rPr>
          <w:rFonts w:ascii="Book Antiqua" w:hAnsi="Book Antiqua"/>
          <w:b/>
          <w:sz w:val="20"/>
        </w:rPr>
      </w:pPr>
      <w:r w:rsidRPr="00992E6A">
        <w:rPr>
          <w:rFonts w:ascii="Book Antiqua" w:hAnsi="Book Antiqua"/>
          <w:b/>
          <w:sz w:val="20"/>
        </w:rPr>
        <w:t xml:space="preserve">Conseil </w:t>
      </w:r>
    </w:p>
    <w:p w14:paraId="4DB4441F" w14:textId="77777777" w:rsidR="00C14B23" w:rsidRPr="00992E6A" w:rsidRDefault="001D2881" w:rsidP="00C14B23">
      <w:pPr>
        <w:jc w:val="both"/>
        <w:rPr>
          <w:rFonts w:ascii="Book Antiqua" w:hAnsi="Book Antiqua"/>
          <w:sz w:val="20"/>
        </w:rPr>
      </w:pPr>
      <w:r w:rsidRPr="00992E6A">
        <w:rPr>
          <w:rFonts w:ascii="Book Antiqua" w:hAnsi="Book Antiqua"/>
          <w:sz w:val="20"/>
        </w:rPr>
        <w:t>Signifie le conseil de la Ville des Saint-Honoré.</w:t>
      </w:r>
    </w:p>
    <w:p w14:paraId="17A63055" w14:textId="77777777" w:rsidR="00C14B23" w:rsidRPr="00992E6A" w:rsidRDefault="00C14B23" w:rsidP="00C14B23">
      <w:pPr>
        <w:jc w:val="both"/>
        <w:rPr>
          <w:rFonts w:ascii="Book Antiqua" w:hAnsi="Book Antiqua"/>
          <w:sz w:val="20"/>
        </w:rPr>
      </w:pPr>
    </w:p>
    <w:p w14:paraId="5D98E2E7" w14:textId="77777777" w:rsidR="00C14B23" w:rsidRPr="00992E6A" w:rsidRDefault="00C14B23" w:rsidP="00C37B6E">
      <w:pPr>
        <w:rPr>
          <w:rFonts w:ascii="Book Antiqua" w:hAnsi="Book Antiqua"/>
          <w:b/>
          <w:sz w:val="20"/>
        </w:rPr>
      </w:pPr>
      <w:r w:rsidRPr="00992E6A">
        <w:rPr>
          <w:rFonts w:ascii="Book Antiqua" w:hAnsi="Book Antiqua"/>
          <w:b/>
          <w:sz w:val="20"/>
        </w:rPr>
        <w:t>Comité consultatif d’urbanisme</w:t>
      </w:r>
    </w:p>
    <w:p w14:paraId="4D459055" w14:textId="77777777" w:rsidR="00C14B23" w:rsidRPr="00992E6A" w:rsidRDefault="001D2881" w:rsidP="00C14B23">
      <w:pPr>
        <w:jc w:val="both"/>
        <w:rPr>
          <w:rFonts w:ascii="Book Antiqua" w:hAnsi="Book Antiqua"/>
          <w:sz w:val="20"/>
        </w:rPr>
      </w:pPr>
      <w:r w:rsidRPr="00992E6A">
        <w:rPr>
          <w:rFonts w:ascii="Book Antiqua" w:hAnsi="Book Antiqua"/>
          <w:sz w:val="20"/>
        </w:rPr>
        <w:t>Comité constitué par le Conseil, afin de lui formuler des recommandations en matière d’urbanisme, de zonage, de lotissement et de construction.</w:t>
      </w:r>
    </w:p>
    <w:p w14:paraId="00BEF39C" w14:textId="77777777" w:rsidR="00C14B23" w:rsidRPr="00992E6A" w:rsidRDefault="00C14B23" w:rsidP="00C14B23">
      <w:pPr>
        <w:jc w:val="both"/>
        <w:rPr>
          <w:rFonts w:ascii="Book Antiqua" w:hAnsi="Book Antiqua"/>
          <w:sz w:val="20"/>
        </w:rPr>
      </w:pPr>
    </w:p>
    <w:p w14:paraId="38945C46" w14:textId="77777777" w:rsidR="00C14B23" w:rsidRPr="00992E6A" w:rsidRDefault="00C14B23" w:rsidP="00C37B6E">
      <w:pPr>
        <w:rPr>
          <w:rFonts w:ascii="Book Antiqua" w:hAnsi="Book Antiqua"/>
          <w:b/>
          <w:sz w:val="20"/>
        </w:rPr>
      </w:pPr>
      <w:r w:rsidRPr="00992E6A">
        <w:rPr>
          <w:rFonts w:ascii="Book Antiqua" w:hAnsi="Book Antiqua"/>
          <w:b/>
          <w:sz w:val="20"/>
        </w:rPr>
        <w:t>Densité</w:t>
      </w:r>
    </w:p>
    <w:p w14:paraId="2EA4B08A" w14:textId="77777777" w:rsidR="00C14B23" w:rsidRPr="00992E6A" w:rsidRDefault="001D2881" w:rsidP="00C14B23">
      <w:pPr>
        <w:jc w:val="both"/>
        <w:rPr>
          <w:rFonts w:ascii="Book Antiqua" w:hAnsi="Book Antiqua"/>
          <w:sz w:val="20"/>
        </w:rPr>
      </w:pPr>
      <w:r w:rsidRPr="00992E6A">
        <w:rPr>
          <w:rFonts w:ascii="Book Antiqua" w:hAnsi="Book Antiqua"/>
          <w:sz w:val="20"/>
        </w:rPr>
        <w:t>Disposition du règlement de zonage référant à l’occupation au sol réelle ou théorique des usages principaux sur un emplacement et exprimés dans ce règlement de zonage, soit comme densité résidentielle ou comme indice d’occupation au sol. En vertu du présent règlement, toute disposition qui ferait en sorte de ne pas permettre le respect des densités prescrites au règlement de zonage doit être considérées comme affectant la densité d’occupation du sol, telle qu’elle est entendue au sens de l’Article 145.1 de la loi sur l’aménagement et l’urbanisme.</w:t>
      </w:r>
    </w:p>
    <w:p w14:paraId="7F156B88" w14:textId="77777777" w:rsidR="00C14B23" w:rsidRPr="00992E6A" w:rsidRDefault="00C14B23" w:rsidP="00C14B23">
      <w:pPr>
        <w:jc w:val="both"/>
        <w:rPr>
          <w:rFonts w:ascii="Book Antiqua" w:hAnsi="Book Antiqua"/>
          <w:sz w:val="20"/>
        </w:rPr>
      </w:pPr>
    </w:p>
    <w:p w14:paraId="73CB3298" w14:textId="77777777" w:rsidR="00C14B23" w:rsidRPr="00992E6A" w:rsidRDefault="00C14B23" w:rsidP="00C37B6E">
      <w:pPr>
        <w:rPr>
          <w:rFonts w:ascii="Book Antiqua" w:hAnsi="Book Antiqua"/>
          <w:b/>
          <w:sz w:val="20"/>
        </w:rPr>
      </w:pPr>
      <w:r w:rsidRPr="00992E6A">
        <w:rPr>
          <w:rFonts w:ascii="Book Antiqua" w:hAnsi="Book Antiqua"/>
          <w:b/>
          <w:sz w:val="20"/>
        </w:rPr>
        <w:t xml:space="preserve">Dérogation </w:t>
      </w:r>
    </w:p>
    <w:p w14:paraId="5560EA87" w14:textId="77777777" w:rsidR="00C14B23" w:rsidRPr="00992E6A" w:rsidRDefault="00A81892" w:rsidP="00C14B23">
      <w:pPr>
        <w:jc w:val="both"/>
        <w:rPr>
          <w:rFonts w:ascii="Book Antiqua" w:hAnsi="Book Antiqua"/>
          <w:sz w:val="20"/>
        </w:rPr>
      </w:pPr>
      <w:r w:rsidRPr="00992E6A">
        <w:rPr>
          <w:rFonts w:ascii="Book Antiqua" w:hAnsi="Book Antiqua"/>
          <w:sz w:val="20"/>
        </w:rPr>
        <w:t>Usage, bâtiment, construction, ouvrage ou emplacement non conforme en tout ou en partie à l’une ou l’autre des dispositions du règlement de zonage ou du règlement de lotissement visées par le présent règlement.</w:t>
      </w:r>
    </w:p>
    <w:p w14:paraId="021219E2" w14:textId="77777777" w:rsidR="00C14B23" w:rsidRPr="00992E6A" w:rsidRDefault="00C14B23" w:rsidP="00C14B23">
      <w:pPr>
        <w:jc w:val="both"/>
        <w:rPr>
          <w:rFonts w:ascii="Book Antiqua" w:hAnsi="Book Antiqua"/>
          <w:sz w:val="20"/>
        </w:rPr>
      </w:pPr>
    </w:p>
    <w:p w14:paraId="0B77A89B" w14:textId="77777777" w:rsidR="00A474DE" w:rsidRDefault="00A474DE" w:rsidP="00C37B6E">
      <w:pPr>
        <w:rPr>
          <w:rFonts w:ascii="Book Antiqua" w:hAnsi="Book Antiqua"/>
          <w:b/>
          <w:sz w:val="20"/>
        </w:rPr>
      </w:pPr>
      <w:r>
        <w:rPr>
          <w:rFonts w:ascii="Book Antiqua" w:hAnsi="Book Antiqua"/>
          <w:b/>
          <w:sz w:val="20"/>
        </w:rPr>
        <w:br w:type="page"/>
      </w:r>
    </w:p>
    <w:p w14:paraId="088BE9F4" w14:textId="77777777" w:rsidR="00C14B23" w:rsidRPr="00992E6A" w:rsidRDefault="00C14B23" w:rsidP="00C37B6E">
      <w:pPr>
        <w:rPr>
          <w:rFonts w:ascii="Book Antiqua" w:hAnsi="Book Antiqua"/>
          <w:b/>
          <w:sz w:val="20"/>
        </w:rPr>
      </w:pPr>
      <w:r w:rsidRPr="00992E6A">
        <w:rPr>
          <w:rFonts w:ascii="Book Antiqua" w:hAnsi="Book Antiqua"/>
          <w:b/>
          <w:sz w:val="20"/>
        </w:rPr>
        <w:lastRenderedPageBreak/>
        <w:t>Dérogation mineure</w:t>
      </w:r>
    </w:p>
    <w:p w14:paraId="7A9ADD1D" w14:textId="77777777" w:rsidR="00C14B23" w:rsidRPr="00992E6A" w:rsidRDefault="00A81892" w:rsidP="00C14B23">
      <w:pPr>
        <w:jc w:val="both"/>
        <w:rPr>
          <w:rFonts w:ascii="Book Antiqua" w:hAnsi="Book Antiqua"/>
          <w:sz w:val="20"/>
        </w:rPr>
      </w:pPr>
      <w:r w:rsidRPr="00992E6A">
        <w:rPr>
          <w:rFonts w:ascii="Book Antiqua" w:hAnsi="Book Antiqua"/>
          <w:sz w:val="20"/>
        </w:rPr>
        <w:t>Dérogation que le conseil juge de portée mineure eu égard à la disposition du règlement de zonage ou de lotissement concernée, en tenant compte de l’avis du comité consultatif d’urbanisme; ladite dérogation montre un écart peu important par rapport</w:t>
      </w:r>
      <w:proofErr w:type="gramStart"/>
      <w:r w:rsidRPr="00992E6A">
        <w:rPr>
          <w:rFonts w:ascii="Book Antiqua" w:hAnsi="Book Antiqua"/>
          <w:sz w:val="20"/>
        </w:rPr>
        <w:t xml:space="preserve"> ;</w:t>
      </w:r>
      <w:r w:rsidR="004648E1" w:rsidRPr="00992E6A">
        <w:rPr>
          <w:rFonts w:ascii="Book Antiqua" w:hAnsi="Book Antiqua"/>
          <w:sz w:val="20"/>
        </w:rPr>
        <w:t>à</w:t>
      </w:r>
      <w:proofErr w:type="gramEnd"/>
      <w:r w:rsidRPr="00992E6A">
        <w:rPr>
          <w:rFonts w:ascii="Book Antiqua" w:hAnsi="Book Antiqua"/>
          <w:sz w:val="20"/>
        </w:rPr>
        <w:t xml:space="preserve"> la norme des règlements de zonage ou de lotissement en cause et se justifie par le préjudice sérieux causé par ladite disposition du règlement de zonage ou du règlement de lotissement à la personne qui en fait la demande. En outre, son attribution ne fait pas en sorte de porter atteinte à la jouissance, par les propriétaires des immeubles voisins, de leur droit de propriété. </w:t>
      </w:r>
    </w:p>
    <w:p w14:paraId="2221AE48" w14:textId="77777777" w:rsidR="00C14B23" w:rsidRPr="00992E6A" w:rsidRDefault="00C14B23" w:rsidP="00C14B23">
      <w:pPr>
        <w:jc w:val="both"/>
        <w:rPr>
          <w:rFonts w:ascii="Book Antiqua" w:hAnsi="Book Antiqua"/>
          <w:sz w:val="20"/>
        </w:rPr>
      </w:pPr>
    </w:p>
    <w:p w14:paraId="0127BFC6" w14:textId="77777777" w:rsidR="00C14B23" w:rsidRPr="00992E6A" w:rsidRDefault="00C14B23" w:rsidP="00C37B6E">
      <w:pPr>
        <w:rPr>
          <w:rFonts w:ascii="Book Antiqua" w:hAnsi="Book Antiqua"/>
          <w:b/>
          <w:sz w:val="20"/>
        </w:rPr>
      </w:pPr>
      <w:r w:rsidRPr="00992E6A">
        <w:rPr>
          <w:rFonts w:ascii="Book Antiqua" w:hAnsi="Book Antiqua"/>
          <w:b/>
          <w:sz w:val="20"/>
        </w:rPr>
        <w:t xml:space="preserve">Inspecteur des bâtiments </w:t>
      </w:r>
    </w:p>
    <w:p w14:paraId="6CF4CA92" w14:textId="77777777" w:rsidR="00C14B23" w:rsidRPr="00992E6A" w:rsidRDefault="009D3E0C" w:rsidP="00C14B23">
      <w:pPr>
        <w:jc w:val="both"/>
        <w:rPr>
          <w:rFonts w:ascii="Book Antiqua" w:hAnsi="Book Antiqua"/>
          <w:sz w:val="20"/>
        </w:rPr>
      </w:pPr>
      <w:r w:rsidRPr="00992E6A">
        <w:rPr>
          <w:rFonts w:ascii="Book Antiqua" w:hAnsi="Book Antiqua"/>
          <w:sz w:val="20"/>
        </w:rPr>
        <w:t>Officier nommé par résolution du Conseil pour assurer l’application du présent règlement et des règlements d’urbanisme en général.</w:t>
      </w:r>
    </w:p>
    <w:p w14:paraId="060C335D" w14:textId="77777777" w:rsidR="00C14B23" w:rsidRPr="00992E6A" w:rsidRDefault="00C14B23" w:rsidP="00C14B23">
      <w:pPr>
        <w:jc w:val="both"/>
        <w:rPr>
          <w:rFonts w:ascii="Book Antiqua" w:hAnsi="Book Antiqua"/>
          <w:sz w:val="20"/>
        </w:rPr>
      </w:pPr>
    </w:p>
    <w:p w14:paraId="1D1B1A3B" w14:textId="77777777" w:rsidR="00C14B23" w:rsidRPr="00992E6A" w:rsidRDefault="00C14B23" w:rsidP="00C37B6E">
      <w:pPr>
        <w:rPr>
          <w:rFonts w:ascii="Book Antiqua" w:hAnsi="Book Antiqua"/>
          <w:b/>
          <w:sz w:val="20"/>
        </w:rPr>
      </w:pPr>
      <w:r w:rsidRPr="00992E6A">
        <w:rPr>
          <w:rFonts w:ascii="Book Antiqua" w:hAnsi="Book Antiqua"/>
          <w:b/>
          <w:sz w:val="20"/>
        </w:rPr>
        <w:t>Municipalité, Ville ou Corporation municipale</w:t>
      </w:r>
    </w:p>
    <w:p w14:paraId="33C9F9B0" w14:textId="77777777" w:rsidR="00C14B23" w:rsidRPr="00992E6A" w:rsidRDefault="009D3E0C" w:rsidP="00C14B23">
      <w:pPr>
        <w:jc w:val="both"/>
        <w:rPr>
          <w:rFonts w:ascii="Book Antiqua" w:hAnsi="Book Antiqua"/>
          <w:sz w:val="20"/>
        </w:rPr>
      </w:pPr>
      <w:r w:rsidRPr="00992E6A">
        <w:rPr>
          <w:rFonts w:ascii="Book Antiqua" w:hAnsi="Book Antiqua"/>
          <w:sz w:val="20"/>
        </w:rPr>
        <w:t xml:space="preserve">Signifie la Corporation </w:t>
      </w:r>
      <w:r w:rsidR="00CD0F05" w:rsidRPr="00992E6A">
        <w:rPr>
          <w:rFonts w:ascii="Book Antiqua" w:hAnsi="Book Antiqua"/>
          <w:sz w:val="20"/>
        </w:rPr>
        <w:t>municipale de la Ville de Saint-Honoré, de même que le territoire dont elle assume la gestion.</w:t>
      </w:r>
    </w:p>
    <w:p w14:paraId="667CADE0" w14:textId="77777777" w:rsidR="00C14B23" w:rsidRPr="00992E6A" w:rsidRDefault="00C14B23" w:rsidP="00C14B23">
      <w:pPr>
        <w:jc w:val="both"/>
        <w:rPr>
          <w:rFonts w:ascii="Book Antiqua" w:hAnsi="Book Antiqua"/>
          <w:sz w:val="20"/>
        </w:rPr>
      </w:pPr>
    </w:p>
    <w:p w14:paraId="58275B84" w14:textId="77777777" w:rsidR="00C14B23" w:rsidRPr="00992E6A" w:rsidRDefault="00C14B23" w:rsidP="00C37B6E">
      <w:pPr>
        <w:rPr>
          <w:rFonts w:ascii="Book Antiqua" w:hAnsi="Book Antiqua"/>
          <w:b/>
          <w:sz w:val="20"/>
        </w:rPr>
      </w:pPr>
      <w:r w:rsidRPr="00992E6A">
        <w:rPr>
          <w:rFonts w:ascii="Book Antiqua" w:hAnsi="Book Antiqua"/>
          <w:b/>
          <w:sz w:val="20"/>
        </w:rPr>
        <w:t>Règlements d’urbanisme</w:t>
      </w:r>
    </w:p>
    <w:p w14:paraId="78EEBB6E" w14:textId="77777777" w:rsidR="00C14B23" w:rsidRPr="00992E6A" w:rsidRDefault="009D3E0C" w:rsidP="00C14B23">
      <w:pPr>
        <w:jc w:val="both"/>
        <w:rPr>
          <w:rFonts w:ascii="Book Antiqua" w:hAnsi="Book Antiqua"/>
          <w:sz w:val="20"/>
        </w:rPr>
      </w:pPr>
      <w:r w:rsidRPr="00992E6A">
        <w:rPr>
          <w:rFonts w:ascii="Book Antiqua" w:hAnsi="Book Antiqua"/>
          <w:sz w:val="20"/>
        </w:rPr>
        <w:t>Ensemble des règlements de la Ville de Saint-Honoré régissant l’urbanisme, soit le règlement de zonage, le règlement de lotissement, le règlement de construction, le règlement sur les permis et certificats, le règlement sur les conditions minimales d’émission des permis de construction, le règlement sur les plans d’aménagement d’ensemble, le règlement sur les dérogations mineures et, le cas échéant, le ou les règlements sur les plans d’implantation et d’intégration architecturale.</w:t>
      </w:r>
    </w:p>
    <w:p w14:paraId="79995B0D" w14:textId="77777777" w:rsidR="00C14B23" w:rsidRPr="00992E6A" w:rsidRDefault="00C14B23" w:rsidP="00C14B23">
      <w:pPr>
        <w:jc w:val="both"/>
        <w:rPr>
          <w:rFonts w:ascii="Book Antiqua" w:hAnsi="Book Antiqua"/>
          <w:sz w:val="20"/>
        </w:rPr>
      </w:pPr>
    </w:p>
    <w:p w14:paraId="0B46F7BD" w14:textId="77777777" w:rsidR="00C14B23" w:rsidRPr="00992E6A" w:rsidRDefault="00C14B23" w:rsidP="00C37B6E">
      <w:pPr>
        <w:rPr>
          <w:rFonts w:ascii="Book Antiqua" w:hAnsi="Book Antiqua"/>
          <w:b/>
          <w:sz w:val="20"/>
        </w:rPr>
      </w:pPr>
      <w:r w:rsidRPr="00992E6A">
        <w:rPr>
          <w:rFonts w:ascii="Book Antiqua" w:hAnsi="Book Antiqua"/>
          <w:b/>
          <w:sz w:val="20"/>
        </w:rPr>
        <w:t>Usage</w:t>
      </w:r>
    </w:p>
    <w:p w14:paraId="3C9AC46F" w14:textId="77777777" w:rsidR="00C14B23" w:rsidRPr="00992E6A" w:rsidRDefault="00E731D7" w:rsidP="00C14B23">
      <w:pPr>
        <w:jc w:val="both"/>
        <w:rPr>
          <w:rFonts w:ascii="Book Antiqua" w:hAnsi="Book Antiqua"/>
          <w:sz w:val="20"/>
        </w:rPr>
      </w:pPr>
      <w:r w:rsidRPr="00992E6A">
        <w:rPr>
          <w:rFonts w:ascii="Book Antiqua" w:hAnsi="Book Antiqua"/>
          <w:sz w:val="20"/>
        </w:rPr>
        <w:t>Fin à laquelle un immeuble, un emplacement, un terrain, un bâtiment, une construction, un établissement, un local ou une de leurs parties est utilisé, occupé ou destiné à être utilisé ou occupé.</w:t>
      </w:r>
    </w:p>
    <w:p w14:paraId="186EA7B3" w14:textId="77777777" w:rsidR="00C14B23" w:rsidRPr="00992E6A" w:rsidRDefault="00C14B23" w:rsidP="00C37B6E">
      <w:pPr>
        <w:rPr>
          <w:rFonts w:ascii="Book Antiqua" w:hAnsi="Book Antiqua"/>
          <w:sz w:val="20"/>
        </w:rPr>
      </w:pPr>
    </w:p>
    <w:p w14:paraId="68243B8B" w14:textId="77777777" w:rsidR="00045AC1" w:rsidRPr="00992E6A" w:rsidRDefault="00045AC1" w:rsidP="00C37B6E">
      <w:pPr>
        <w:rPr>
          <w:rFonts w:ascii="Book Antiqua" w:hAnsi="Book Antiqua"/>
          <w:sz w:val="20"/>
        </w:rPr>
      </w:pPr>
      <w:r w:rsidRPr="00992E6A">
        <w:rPr>
          <w:rFonts w:ascii="Book Antiqua" w:hAnsi="Book Antiqua"/>
          <w:sz w:val="20"/>
        </w:rPr>
        <w:br w:type="page"/>
      </w:r>
    </w:p>
    <w:p w14:paraId="510D2234" w14:textId="6B269B2D" w:rsidR="00045AC1" w:rsidRPr="00992E6A" w:rsidRDefault="00045AC1" w:rsidP="00C37B6E">
      <w:pPr>
        <w:rPr>
          <w:rFonts w:ascii="Book Antiqua" w:hAnsi="Book Antiqua"/>
          <w:b/>
          <w:sz w:val="24"/>
          <w:szCs w:val="28"/>
        </w:rPr>
      </w:pPr>
      <w:r w:rsidRPr="00992E6A">
        <w:rPr>
          <w:rFonts w:ascii="Book Antiqua" w:hAnsi="Book Antiqua"/>
          <w:b/>
          <w:sz w:val="24"/>
          <w:szCs w:val="28"/>
        </w:rPr>
        <w:lastRenderedPageBreak/>
        <w:t>CHAPITRE 3</w:t>
      </w:r>
    </w:p>
    <w:p w14:paraId="7FE61581" w14:textId="2EB028AB" w:rsidR="00045AC1" w:rsidRPr="00992E6A" w:rsidRDefault="00045AC1" w:rsidP="00C37B6E">
      <w:pPr>
        <w:rPr>
          <w:rFonts w:ascii="Book Antiqua" w:hAnsi="Book Antiqua"/>
          <w:b/>
          <w:sz w:val="24"/>
          <w:szCs w:val="28"/>
        </w:rPr>
      </w:pPr>
      <w:r w:rsidRPr="00992E6A">
        <w:rPr>
          <w:rFonts w:ascii="Book Antiqua" w:hAnsi="Book Antiqua"/>
          <w:b/>
          <w:sz w:val="24"/>
          <w:szCs w:val="28"/>
        </w:rPr>
        <w:t>DISPOSITIONS PORTANT SUR L’ATTRIBUTION D’UNE DÉROGATION MINEURE</w:t>
      </w:r>
    </w:p>
    <w:p w14:paraId="38D3F64B" w14:textId="431BECE2" w:rsidR="00045AC1" w:rsidRPr="00992E6A" w:rsidRDefault="004D11AD" w:rsidP="00C37B6E">
      <w:pPr>
        <w:rPr>
          <w:rFonts w:ascii="Book Antiqua" w:hAnsi="Book Antiqua"/>
          <w:b/>
          <w:sz w:val="24"/>
          <w:szCs w:val="28"/>
        </w:rPr>
      </w:pPr>
      <w:r>
        <w:rPr>
          <w:rFonts w:ascii="Book Antiqua" w:hAnsi="Book Antiqua"/>
          <w:b/>
          <w:noProof/>
          <w:sz w:val="20"/>
        </w:rPr>
        <mc:AlternateContent>
          <mc:Choice Requires="wps">
            <w:drawing>
              <wp:anchor distT="0" distB="0" distL="114300" distR="114300" simplePos="0" relativeHeight="251667456" behindDoc="0" locked="0" layoutInCell="1" allowOverlap="1" wp14:anchorId="6A753AF1" wp14:editId="4F6A9F56">
                <wp:simplePos x="0" y="0"/>
                <wp:positionH relativeFrom="column">
                  <wp:posOffset>-987425</wp:posOffset>
                </wp:positionH>
                <wp:positionV relativeFrom="paragraph">
                  <wp:posOffset>192405</wp:posOffset>
                </wp:positionV>
                <wp:extent cx="868680" cy="670560"/>
                <wp:effectExtent l="0" t="0" r="26670" b="15240"/>
                <wp:wrapNone/>
                <wp:docPr id="5" name="Zone de texte 5"/>
                <wp:cNvGraphicFramePr/>
                <a:graphic xmlns:a="http://schemas.openxmlformats.org/drawingml/2006/main">
                  <a:graphicData uri="http://schemas.microsoft.com/office/word/2010/wordprocessingShape">
                    <wps:wsp>
                      <wps:cNvSpPr txBox="1"/>
                      <wps:spPr>
                        <a:xfrm>
                          <a:off x="0" y="0"/>
                          <a:ext cx="868680" cy="67056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5F92267F" w14:textId="14C86482" w:rsidR="004D11AD" w:rsidRPr="00A83ED4" w:rsidRDefault="004D11AD" w:rsidP="004D11AD">
                            <w:pPr>
                              <w:rPr>
                                <w:color w:val="FF0000"/>
                              </w:rPr>
                            </w:pPr>
                            <w:r w:rsidRPr="00A83ED4">
                              <w:rPr>
                                <w:color w:val="FF0000"/>
                              </w:rPr>
                              <w:t xml:space="preserve">Mod. </w:t>
                            </w:r>
                            <w:r>
                              <w:rPr>
                                <w:color w:val="FF0000"/>
                              </w:rPr>
                              <w:t>art 3.1</w:t>
                            </w:r>
                            <w:r w:rsidRPr="00A83ED4">
                              <w:rPr>
                                <w:color w:val="FF0000"/>
                              </w:rPr>
                              <w:t xml:space="preserve"> par R.</w:t>
                            </w:r>
                            <w:r>
                              <w:rPr>
                                <w:color w:val="FF0000"/>
                              </w:rPr>
                              <w:t>951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753AF1" id="_x0000_t202" coordsize="21600,21600" o:spt="202" path="m,l,21600r21600,l21600,xe">
                <v:stroke joinstyle="miter"/>
                <v:path gradientshapeok="t" o:connecttype="rect"/>
              </v:shapetype>
              <v:shape id="Zone de texte 5" o:spid="_x0000_s1026" type="#_x0000_t202" style="position:absolute;margin-left:-77.75pt;margin-top:15.15pt;width:68.4pt;height:52.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" fillcolor="white [3201]" strokecolor="red" strokeweight="2pt">
                <v:textbox>
                  <w:txbxContent>
                    <w:p w14:paraId="5F92267F" w14:textId="14C86482" w:rsidR="004D11AD" w:rsidRPr="00A83ED4" w:rsidRDefault="004D11AD" w:rsidP="004D11AD">
                      <w:pPr>
                        <w:rPr>
                          <w:color w:val="FF0000"/>
                        </w:rPr>
                      </w:pPr>
                      <w:r w:rsidRPr="00A83ED4">
                        <w:rPr>
                          <w:color w:val="FF0000"/>
                        </w:rPr>
                        <w:t xml:space="preserve">Mod. </w:t>
                      </w:r>
                      <w:r>
                        <w:rPr>
                          <w:color w:val="FF0000"/>
                        </w:rPr>
                        <w:t>art 3.1</w:t>
                      </w:r>
                      <w:r w:rsidRPr="00A83ED4">
                        <w:rPr>
                          <w:color w:val="FF0000"/>
                        </w:rPr>
                        <w:t xml:space="preserve"> par R.</w:t>
                      </w:r>
                      <w:r>
                        <w:rPr>
                          <w:color w:val="FF0000"/>
                        </w:rPr>
                        <w:t>951</w:t>
                      </w:r>
                    </w:p>
                  </w:txbxContent>
                </v:textbox>
              </v:shape>
            </w:pict>
          </mc:Fallback>
        </mc:AlternateContent>
      </w:r>
    </w:p>
    <w:p w14:paraId="369C5B9C" w14:textId="5568FF6A" w:rsidR="00045AC1" w:rsidRPr="00992E6A" w:rsidRDefault="00045AC1" w:rsidP="00C37B6E">
      <w:pPr>
        <w:rPr>
          <w:rFonts w:ascii="Book Antiqua" w:hAnsi="Book Antiqua"/>
          <w:b/>
          <w:sz w:val="20"/>
        </w:rPr>
      </w:pPr>
      <w:r w:rsidRPr="00992E6A">
        <w:rPr>
          <w:rFonts w:ascii="Book Antiqua" w:hAnsi="Book Antiqua"/>
          <w:b/>
          <w:sz w:val="20"/>
        </w:rPr>
        <w:t>3.1</w:t>
      </w:r>
      <w:r w:rsidRPr="00992E6A">
        <w:rPr>
          <w:rFonts w:ascii="Book Antiqua" w:hAnsi="Book Antiqua"/>
          <w:b/>
          <w:sz w:val="20"/>
        </w:rPr>
        <w:tab/>
        <w:t>DISPOSITION DES RÈGLEMENTS DE ZONAGE ET DE LOTISSEMENT POUVANT FAIRE L’OBJET D’UNE DÉROGATION MINEURE</w:t>
      </w:r>
    </w:p>
    <w:p w14:paraId="27734AA3" w14:textId="77777777" w:rsidR="00045AC1" w:rsidRPr="00992E6A" w:rsidRDefault="00045AC1" w:rsidP="00045AC1">
      <w:pPr>
        <w:jc w:val="both"/>
        <w:rPr>
          <w:rFonts w:ascii="Book Antiqua" w:hAnsi="Book Antiqua"/>
          <w:sz w:val="20"/>
        </w:rPr>
      </w:pPr>
    </w:p>
    <w:p w14:paraId="0D031653" w14:textId="77777777" w:rsidR="00AD2AEC" w:rsidRPr="00C01737" w:rsidRDefault="00AD2AEC" w:rsidP="00045AC1">
      <w:pPr>
        <w:jc w:val="both"/>
        <w:rPr>
          <w:rFonts w:ascii="Book Antiqua" w:hAnsi="Book Antiqua"/>
          <w:sz w:val="20"/>
        </w:rPr>
      </w:pPr>
      <w:r w:rsidRPr="006B3F30">
        <w:rPr>
          <w:rFonts w:ascii="Book Antiqua" w:hAnsi="Book Antiqua"/>
          <w:sz w:val="20"/>
        </w:rPr>
        <w:t>Les dispositions des règlements de zonage sous le numéro (</w:t>
      </w:r>
      <w:r w:rsidR="00283CD5" w:rsidRPr="006B3F30">
        <w:rPr>
          <w:rFonts w:ascii="Book Antiqua" w:hAnsi="Book Antiqua"/>
          <w:sz w:val="20"/>
        </w:rPr>
        <w:t>70</w:t>
      </w:r>
      <w:r w:rsidRPr="006B3F30">
        <w:rPr>
          <w:rFonts w:ascii="Book Antiqua" w:hAnsi="Book Antiqua"/>
          <w:sz w:val="20"/>
        </w:rPr>
        <w:t>7) et de lotissement sous le numéro (</w:t>
      </w:r>
      <w:r w:rsidR="00283CD5" w:rsidRPr="006B3F30">
        <w:rPr>
          <w:rFonts w:ascii="Book Antiqua" w:hAnsi="Book Antiqua"/>
          <w:sz w:val="20"/>
        </w:rPr>
        <w:t>708</w:t>
      </w:r>
      <w:r w:rsidRPr="006B3F30">
        <w:rPr>
          <w:rFonts w:ascii="Book Antiqua" w:hAnsi="Book Antiqua"/>
          <w:sz w:val="20"/>
        </w:rPr>
        <w:t xml:space="preserve">) et de leurs amendements en vigueur et pouvant faire l’objet d’une dérogation mineure sont énoncées selon l’ordre des chapitres composant ces règlements; pour chacun </w:t>
      </w:r>
      <w:r w:rsidRPr="00C01737">
        <w:rPr>
          <w:rFonts w:ascii="Book Antiqua" w:hAnsi="Book Antiqua"/>
          <w:sz w:val="20"/>
        </w:rPr>
        <w:t>des chapitres de ces règlements, les parties de ces chapitres pouvant faire l’objet de dérogation mineure et, lorsque spécifiquement indiqué, les parties de ces chapitres pour lesquelles on ne peut accorder de dérogation mineure sont identifiées. Les numéros entre parenthèses réfèrent à la numérotation des articles à l’intérieur des règlements concernés. Les dispositions en cause s’énoncent donc comme suit :</w:t>
      </w:r>
    </w:p>
    <w:p w14:paraId="4A7C3017" w14:textId="77777777" w:rsidR="00045AC1" w:rsidRPr="00992E6A" w:rsidRDefault="00045AC1" w:rsidP="00045AC1">
      <w:pPr>
        <w:jc w:val="both"/>
        <w:rPr>
          <w:rFonts w:ascii="Book Antiqua" w:hAnsi="Book Antiqua"/>
          <w:sz w:val="20"/>
        </w:rPr>
      </w:pPr>
    </w:p>
    <w:p w14:paraId="194DB634" w14:textId="2ECB9EB2" w:rsidR="00045AC1" w:rsidRPr="00992E6A" w:rsidRDefault="00045AC1" w:rsidP="00C37B6E">
      <w:pPr>
        <w:rPr>
          <w:rFonts w:ascii="Book Antiqua" w:hAnsi="Book Antiqua"/>
          <w:b/>
          <w:sz w:val="20"/>
        </w:rPr>
      </w:pPr>
      <w:r w:rsidRPr="00992E6A">
        <w:rPr>
          <w:rFonts w:ascii="Book Antiqua" w:hAnsi="Book Antiqua"/>
          <w:b/>
          <w:sz w:val="20"/>
        </w:rPr>
        <w:t>3.1.1</w:t>
      </w:r>
      <w:r w:rsidRPr="00992E6A">
        <w:rPr>
          <w:rFonts w:ascii="Book Antiqua" w:hAnsi="Book Antiqua"/>
          <w:b/>
          <w:sz w:val="20"/>
        </w:rPr>
        <w:tab/>
        <w:t>Règlement de zonage:</w:t>
      </w:r>
    </w:p>
    <w:p w14:paraId="5553A62E" w14:textId="5493F019" w:rsidR="00045AC1" w:rsidRPr="00992E6A" w:rsidRDefault="00A83ED4" w:rsidP="00045AC1">
      <w:pPr>
        <w:jc w:val="both"/>
        <w:rPr>
          <w:rFonts w:ascii="Book Antiqua" w:hAnsi="Book Antiqua"/>
          <w:sz w:val="20"/>
        </w:rPr>
      </w:pPr>
      <w:r>
        <w:rPr>
          <w:rFonts w:ascii="Book Antiqua" w:hAnsi="Book Antiqua"/>
          <w:b/>
          <w:noProof/>
          <w:sz w:val="20"/>
        </w:rPr>
        <mc:AlternateContent>
          <mc:Choice Requires="wps">
            <w:drawing>
              <wp:anchor distT="0" distB="0" distL="114300" distR="114300" simplePos="0" relativeHeight="251659264" behindDoc="0" locked="0" layoutInCell="1" allowOverlap="1" wp14:anchorId="3EFBAAAB" wp14:editId="75729F58">
                <wp:simplePos x="0" y="0"/>
                <wp:positionH relativeFrom="column">
                  <wp:posOffset>-1056005</wp:posOffset>
                </wp:positionH>
                <wp:positionV relativeFrom="paragraph">
                  <wp:posOffset>165735</wp:posOffset>
                </wp:positionV>
                <wp:extent cx="868680" cy="495300"/>
                <wp:effectExtent l="0" t="0" r="26670" b="19050"/>
                <wp:wrapNone/>
                <wp:docPr id="1" name="Zone de texte 1"/>
                <wp:cNvGraphicFramePr/>
                <a:graphic xmlns:a="http://schemas.openxmlformats.org/drawingml/2006/main">
                  <a:graphicData uri="http://schemas.microsoft.com/office/word/2010/wordprocessingShape">
                    <wps:wsp>
                      <wps:cNvSpPr txBox="1"/>
                      <wps:spPr>
                        <a:xfrm>
                          <a:off x="0" y="0"/>
                          <a:ext cx="868680" cy="49530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568A95D2" w14:textId="6FB59747" w:rsidR="00444C2E" w:rsidRPr="00A83ED4" w:rsidRDefault="00444C2E">
                            <w:pPr>
                              <w:rPr>
                                <w:color w:val="FF0000"/>
                              </w:rPr>
                            </w:pPr>
                            <w:r w:rsidRPr="00A83ED4">
                              <w:rPr>
                                <w:color w:val="FF0000"/>
                              </w:rPr>
                              <w:t>Mod.</w:t>
                            </w:r>
                            <w:r w:rsidR="00A83ED4" w:rsidRPr="00A83ED4">
                              <w:rPr>
                                <w:color w:val="FF0000"/>
                              </w:rPr>
                              <w:t xml:space="preserve"> </w:t>
                            </w:r>
                            <w:proofErr w:type="spellStart"/>
                            <w:r w:rsidR="00A83ED4" w:rsidRPr="00A83ED4">
                              <w:rPr>
                                <w:color w:val="FF0000"/>
                              </w:rPr>
                              <w:t>chap</w:t>
                            </w:r>
                            <w:proofErr w:type="spellEnd"/>
                            <w:r w:rsidR="00A83ED4" w:rsidRPr="00A83ED4">
                              <w:rPr>
                                <w:color w:val="FF0000"/>
                              </w:rPr>
                              <w:t xml:space="preserve"> 4 par R.895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FBAAAB" id="_x0000_t202" coordsize="21600,21600" o:spt="202" path="m,l,21600r21600,l21600,xe">
                <v:stroke joinstyle="miter"/>
                <v:path gradientshapeok="t" o:connecttype="rect"/>
              </v:shapetype>
              <v:shape id="Zone de texte 1" o:spid="_x0000_s1026" type="#_x0000_t202" style="position:absolute;left:0;text-align:left;margin-left:-83.15pt;margin-top:13.05pt;width:68.4pt;height: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" fillcolor="white [3201]" strokecolor="red" strokeweight="2pt">
                <v:textbox>
                  <w:txbxContent>
                    <w:p w14:paraId="568A95D2" w14:textId="6FB59747" w:rsidR="00444C2E" w:rsidRPr="00A83ED4" w:rsidRDefault="00444C2E">
                      <w:pPr>
                        <w:rPr>
                          <w:color w:val="FF0000"/>
                        </w:rPr>
                      </w:pPr>
                      <w:r w:rsidRPr="00A83ED4">
                        <w:rPr>
                          <w:color w:val="FF0000"/>
                        </w:rPr>
                        <w:t>Mod.</w:t>
                      </w:r>
                      <w:r w:rsidR="00A83ED4" w:rsidRPr="00A83ED4">
                        <w:rPr>
                          <w:color w:val="FF0000"/>
                        </w:rPr>
                        <w:t xml:space="preserve"> </w:t>
                      </w:r>
                      <w:proofErr w:type="spellStart"/>
                      <w:r w:rsidR="00A83ED4" w:rsidRPr="00A83ED4">
                        <w:rPr>
                          <w:color w:val="FF0000"/>
                        </w:rPr>
                        <w:t>chap</w:t>
                      </w:r>
                      <w:proofErr w:type="spellEnd"/>
                      <w:r w:rsidR="00A83ED4" w:rsidRPr="00A83ED4">
                        <w:rPr>
                          <w:color w:val="FF0000"/>
                        </w:rPr>
                        <w:t xml:space="preserve"> 4 par R.895</w:t>
                      </w:r>
                    </w:p>
                  </w:txbxContent>
                </v:textbox>
              </v:shape>
            </w:pict>
          </mc:Fallback>
        </mc:AlternateContent>
      </w:r>
    </w:p>
    <w:p w14:paraId="051B22E2" w14:textId="2CB1E476" w:rsidR="00792467" w:rsidRPr="00992E6A" w:rsidRDefault="00792467" w:rsidP="00045AC1">
      <w:pPr>
        <w:jc w:val="both"/>
        <w:rPr>
          <w:rFonts w:ascii="Book Antiqua" w:hAnsi="Book Antiqua"/>
        </w:rPr>
      </w:pPr>
      <w:r w:rsidRPr="00992E6A">
        <w:rPr>
          <w:rFonts w:ascii="Book Antiqua" w:hAnsi="Book Antiqua"/>
        </w:rPr>
        <w:t>Chapitre 4</w:t>
      </w:r>
    </w:p>
    <w:p w14:paraId="7D15E85A" w14:textId="2D61A7FB" w:rsidR="00792467" w:rsidRPr="00992E6A" w:rsidRDefault="00792467" w:rsidP="00045AC1">
      <w:pPr>
        <w:jc w:val="both"/>
        <w:rPr>
          <w:rFonts w:ascii="Book Antiqua" w:hAnsi="Book Antiqua"/>
          <w:sz w:val="20"/>
        </w:rPr>
      </w:pPr>
      <w:r w:rsidRPr="00992E6A">
        <w:rPr>
          <w:rFonts w:ascii="Book Antiqua" w:hAnsi="Book Antiqua"/>
          <w:sz w:val="20"/>
        </w:rPr>
        <w:t>Dispositions s’appliquant à l’ensemble du territoire, exclusivement :</w:t>
      </w:r>
    </w:p>
    <w:p w14:paraId="4C7FC400" w14:textId="0B5D8CF3" w:rsidR="00792467" w:rsidRPr="00B933CE" w:rsidRDefault="00792467" w:rsidP="00792467">
      <w:pPr>
        <w:pStyle w:val="Paragraphedeliste"/>
        <w:numPr>
          <w:ilvl w:val="0"/>
          <w:numId w:val="2"/>
        </w:numPr>
        <w:jc w:val="both"/>
        <w:rPr>
          <w:rFonts w:ascii="Book Antiqua" w:hAnsi="Book Antiqua"/>
          <w:sz w:val="20"/>
        </w:rPr>
      </w:pPr>
      <w:r w:rsidRPr="00B933CE">
        <w:rPr>
          <w:rFonts w:ascii="Book Antiqua" w:hAnsi="Book Antiqua"/>
          <w:sz w:val="20"/>
        </w:rPr>
        <w:t>Les disposition</w:t>
      </w:r>
      <w:r w:rsidR="00283CD5" w:rsidRPr="00B933CE">
        <w:rPr>
          <w:rFonts w:ascii="Book Antiqua" w:hAnsi="Book Antiqua"/>
          <w:sz w:val="20"/>
        </w:rPr>
        <w:t>s s’appliquant aux marges (4.1.3</w:t>
      </w:r>
      <w:r w:rsidRPr="00B933CE">
        <w:rPr>
          <w:rFonts w:ascii="Book Antiqua" w:hAnsi="Book Antiqua"/>
          <w:sz w:val="20"/>
        </w:rPr>
        <w:t xml:space="preserve">), </w:t>
      </w:r>
      <w:r w:rsidR="00283CD5" w:rsidRPr="00B933CE">
        <w:rPr>
          <w:rFonts w:ascii="Book Antiqua" w:hAnsi="Book Antiqua"/>
          <w:sz w:val="20"/>
        </w:rPr>
        <w:t>sur les exceptions</w:t>
      </w:r>
      <w:r w:rsidRPr="00B933CE">
        <w:rPr>
          <w:rFonts w:ascii="Book Antiqua" w:hAnsi="Book Antiqua"/>
          <w:sz w:val="20"/>
        </w:rPr>
        <w:t xml:space="preserve"> des dispositions relatives aux distances séparatrices</w:t>
      </w:r>
      <w:r w:rsidR="00B933CE" w:rsidRPr="00B933CE">
        <w:rPr>
          <w:rFonts w:ascii="Book Antiqua" w:hAnsi="Book Antiqua"/>
          <w:sz w:val="20"/>
        </w:rPr>
        <w:t>;</w:t>
      </w:r>
      <w:r w:rsidR="00283CD5" w:rsidRPr="00B933CE">
        <w:rPr>
          <w:rFonts w:ascii="Book Antiqua" w:hAnsi="Book Antiqua"/>
          <w:color w:val="FF0000"/>
          <w:sz w:val="20"/>
        </w:rPr>
        <w:t xml:space="preserve"> </w:t>
      </w:r>
      <w:r w:rsidRPr="00B933CE">
        <w:rPr>
          <w:rFonts w:ascii="Book Antiqua" w:hAnsi="Book Antiqua"/>
          <w:sz w:val="20"/>
        </w:rPr>
        <w:t xml:space="preserve">Les dispositions portant sur les usages </w:t>
      </w:r>
    </w:p>
    <w:p w14:paraId="5C8EFEDA" w14:textId="5FE5E3D5" w:rsidR="00792467" w:rsidRPr="00992E6A" w:rsidRDefault="00792467" w:rsidP="00792467">
      <w:pPr>
        <w:pStyle w:val="Paragraphedeliste"/>
        <w:numPr>
          <w:ilvl w:val="0"/>
          <w:numId w:val="2"/>
        </w:numPr>
        <w:jc w:val="both"/>
        <w:rPr>
          <w:rFonts w:ascii="Book Antiqua" w:hAnsi="Book Antiqua"/>
          <w:sz w:val="20"/>
        </w:rPr>
      </w:pPr>
      <w:r w:rsidRPr="00C01737">
        <w:rPr>
          <w:rFonts w:ascii="Book Antiqua" w:hAnsi="Book Antiqua"/>
          <w:sz w:val="20"/>
        </w:rPr>
        <w:t xml:space="preserve">Les dispositions ayant trait à la protection des territoires d’intérêt </w:t>
      </w:r>
      <w:r w:rsidRPr="00B933CE">
        <w:rPr>
          <w:rFonts w:ascii="Book Antiqua" w:hAnsi="Book Antiqua"/>
          <w:color w:val="000000" w:themeColor="text1"/>
          <w:sz w:val="20"/>
        </w:rPr>
        <w:t>(4.5.</w:t>
      </w:r>
      <w:r w:rsidR="00283CD5" w:rsidRPr="00B933CE">
        <w:rPr>
          <w:rFonts w:ascii="Book Antiqua" w:hAnsi="Book Antiqua"/>
          <w:color w:val="000000" w:themeColor="text1"/>
          <w:sz w:val="20"/>
        </w:rPr>
        <w:t>3</w:t>
      </w:r>
      <w:r w:rsidRPr="00B933CE">
        <w:rPr>
          <w:rFonts w:ascii="Book Antiqua" w:hAnsi="Book Antiqua"/>
          <w:color w:val="000000" w:themeColor="text1"/>
          <w:sz w:val="20"/>
        </w:rPr>
        <w:t>);</w:t>
      </w:r>
    </w:p>
    <w:p w14:paraId="74D3DCA4" w14:textId="11624F2E" w:rsidR="00C932DB" w:rsidRPr="00992E6A" w:rsidRDefault="00D5085F" w:rsidP="00C932DB">
      <w:pPr>
        <w:jc w:val="both"/>
        <w:rPr>
          <w:rFonts w:ascii="Book Antiqua" w:hAnsi="Book Antiqua"/>
          <w:sz w:val="20"/>
        </w:rPr>
      </w:pPr>
      <w:r>
        <w:rPr>
          <w:rFonts w:ascii="Book Antiqua" w:hAnsi="Book Antiqua"/>
          <w:b/>
          <w:noProof/>
          <w:sz w:val="20"/>
        </w:rPr>
        <mc:AlternateContent>
          <mc:Choice Requires="wps">
            <w:drawing>
              <wp:anchor distT="0" distB="0" distL="114300" distR="114300" simplePos="0" relativeHeight="251661312" behindDoc="0" locked="0" layoutInCell="1" allowOverlap="1" wp14:anchorId="654BB321" wp14:editId="099A5C14">
                <wp:simplePos x="0" y="0"/>
                <wp:positionH relativeFrom="leftMargin">
                  <wp:posOffset>106680</wp:posOffset>
                </wp:positionH>
                <wp:positionV relativeFrom="paragraph">
                  <wp:posOffset>208915</wp:posOffset>
                </wp:positionV>
                <wp:extent cx="1143000" cy="259080"/>
                <wp:effectExtent l="0" t="0" r="19050" b="26670"/>
                <wp:wrapNone/>
                <wp:docPr id="2" name="Zone de texte 2"/>
                <wp:cNvGraphicFramePr/>
                <a:graphic xmlns:a="http://schemas.openxmlformats.org/drawingml/2006/main">
                  <a:graphicData uri="http://schemas.microsoft.com/office/word/2010/wordprocessingShape">
                    <wps:wsp>
                      <wps:cNvSpPr txBox="1"/>
                      <wps:spPr>
                        <a:xfrm>
                          <a:off x="0" y="0"/>
                          <a:ext cx="1143000" cy="25908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5AC6D504" w14:textId="56CE0BB5" w:rsidR="00C20E58" w:rsidRPr="00684A17" w:rsidRDefault="00C20E58" w:rsidP="00C20E58">
                            <w:pPr>
                              <w:rPr>
                                <w:color w:val="FF0000"/>
                                <w:sz w:val="16"/>
                                <w:szCs w:val="16"/>
                              </w:rPr>
                            </w:pPr>
                            <w:r w:rsidRPr="00684A17">
                              <w:rPr>
                                <w:color w:val="FF0000"/>
                                <w:sz w:val="16"/>
                                <w:szCs w:val="16"/>
                              </w:rPr>
                              <w:t xml:space="preserve">Mod. </w:t>
                            </w:r>
                            <w:proofErr w:type="spellStart"/>
                            <w:r w:rsidRPr="00684A17">
                              <w:rPr>
                                <w:color w:val="FF0000"/>
                                <w:sz w:val="16"/>
                                <w:szCs w:val="16"/>
                              </w:rPr>
                              <w:t>chap</w:t>
                            </w:r>
                            <w:proofErr w:type="spellEnd"/>
                            <w:r w:rsidRPr="00684A17">
                              <w:rPr>
                                <w:color w:val="FF0000"/>
                                <w:sz w:val="16"/>
                                <w:szCs w:val="16"/>
                              </w:rPr>
                              <w:t xml:space="preserve"> 5 par R.913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4BB321" id="_x0000_t202" coordsize="21600,21600" o:spt="202" path="m,l,21600r21600,l21600,xe">
                <v:stroke joinstyle="miter"/>
                <v:path gradientshapeok="t" o:connecttype="rect"/>
              </v:shapetype>
              <v:shape id="Zone de texte 2" o:spid="_x0000_s1027" type="#_x0000_t202" style="position:absolute;left:0;text-align:left;margin-left:8.4pt;margin-top:16.45pt;width:90pt;height:20.4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" fillcolor="white [3201]" strokecolor="red" strokeweight="2pt">
                <v:textbox>
                  <w:txbxContent>
                    <w:p w14:paraId="5AC6D504" w14:textId="56CE0BB5" w:rsidR="00C20E58" w:rsidRPr="00684A17" w:rsidRDefault="00C20E58" w:rsidP="00C20E58">
                      <w:pPr>
                        <w:rPr>
                          <w:color w:val="FF0000"/>
                          <w:sz w:val="16"/>
                          <w:szCs w:val="16"/>
                        </w:rPr>
                      </w:pPr>
                      <w:r w:rsidRPr="00684A17">
                        <w:rPr>
                          <w:color w:val="FF0000"/>
                          <w:sz w:val="16"/>
                          <w:szCs w:val="16"/>
                        </w:rPr>
                        <w:t xml:space="preserve">Mod. </w:t>
                      </w:r>
                      <w:proofErr w:type="spellStart"/>
                      <w:r w:rsidRPr="00684A17">
                        <w:rPr>
                          <w:color w:val="FF0000"/>
                          <w:sz w:val="16"/>
                          <w:szCs w:val="16"/>
                        </w:rPr>
                        <w:t>chap</w:t>
                      </w:r>
                      <w:proofErr w:type="spellEnd"/>
                      <w:r w:rsidRPr="00684A17">
                        <w:rPr>
                          <w:color w:val="FF0000"/>
                          <w:sz w:val="16"/>
                          <w:szCs w:val="16"/>
                        </w:rPr>
                        <w:t xml:space="preserve"> 5 par R.913</w:t>
                      </w:r>
                    </w:p>
                  </w:txbxContent>
                </v:textbox>
                <w10:wrap anchorx="margin"/>
              </v:shape>
            </w:pict>
          </mc:Fallback>
        </mc:AlternateContent>
      </w:r>
    </w:p>
    <w:p w14:paraId="7EC46B8C" w14:textId="39B68FB9" w:rsidR="00C932DB" w:rsidRPr="00992E6A" w:rsidRDefault="00C932DB" w:rsidP="00C932DB">
      <w:pPr>
        <w:jc w:val="both"/>
        <w:rPr>
          <w:rFonts w:ascii="Book Antiqua" w:hAnsi="Book Antiqua"/>
        </w:rPr>
      </w:pPr>
      <w:r w:rsidRPr="00992E6A">
        <w:rPr>
          <w:rFonts w:ascii="Book Antiqua" w:hAnsi="Book Antiqua"/>
        </w:rPr>
        <w:t>Chapitre 5</w:t>
      </w:r>
    </w:p>
    <w:p w14:paraId="505ED052" w14:textId="2BB4885F" w:rsidR="00C932DB" w:rsidRPr="00992E6A" w:rsidRDefault="00684A17" w:rsidP="00C932DB">
      <w:pPr>
        <w:jc w:val="both"/>
        <w:rPr>
          <w:rFonts w:ascii="Book Antiqua" w:hAnsi="Book Antiqua"/>
          <w:sz w:val="20"/>
        </w:rPr>
      </w:pPr>
      <w:r>
        <w:rPr>
          <w:rFonts w:ascii="Book Antiqua" w:hAnsi="Book Antiqua"/>
          <w:b/>
          <w:noProof/>
          <w:sz w:val="20"/>
        </w:rPr>
        <mc:AlternateContent>
          <mc:Choice Requires="wps">
            <w:drawing>
              <wp:anchor distT="0" distB="0" distL="114300" distR="114300" simplePos="0" relativeHeight="251663360" behindDoc="0" locked="0" layoutInCell="1" allowOverlap="1" wp14:anchorId="63115848" wp14:editId="19C2D78B">
                <wp:simplePos x="0" y="0"/>
                <wp:positionH relativeFrom="leftMargin">
                  <wp:posOffset>190500</wp:posOffset>
                </wp:positionH>
                <wp:positionV relativeFrom="paragraph">
                  <wp:posOffset>197485</wp:posOffset>
                </wp:positionV>
                <wp:extent cx="1143000" cy="274320"/>
                <wp:effectExtent l="0" t="0" r="19050" b="11430"/>
                <wp:wrapNone/>
                <wp:docPr id="3" name="Zone de texte 3"/>
                <wp:cNvGraphicFramePr/>
                <a:graphic xmlns:a="http://schemas.openxmlformats.org/drawingml/2006/main">
                  <a:graphicData uri="http://schemas.microsoft.com/office/word/2010/wordprocessingShape">
                    <wps:wsp>
                      <wps:cNvSpPr txBox="1"/>
                      <wps:spPr>
                        <a:xfrm>
                          <a:off x="0" y="0"/>
                          <a:ext cx="1143000" cy="27432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1E324474" w14:textId="35980AFB" w:rsidR="003E1D74" w:rsidRPr="00684A17" w:rsidRDefault="003E1D74" w:rsidP="003E1D74">
                            <w:pPr>
                              <w:rPr>
                                <w:color w:val="FF0000"/>
                                <w:sz w:val="16"/>
                                <w:szCs w:val="16"/>
                              </w:rPr>
                            </w:pPr>
                            <w:r w:rsidRPr="00684A17">
                              <w:rPr>
                                <w:color w:val="FF0000"/>
                                <w:sz w:val="16"/>
                                <w:szCs w:val="16"/>
                              </w:rPr>
                              <w:t xml:space="preserve">Mod. </w:t>
                            </w:r>
                            <w:proofErr w:type="spellStart"/>
                            <w:r w:rsidRPr="00684A17">
                              <w:rPr>
                                <w:color w:val="FF0000"/>
                                <w:sz w:val="16"/>
                                <w:szCs w:val="16"/>
                              </w:rPr>
                              <w:t>chap</w:t>
                            </w:r>
                            <w:proofErr w:type="spellEnd"/>
                            <w:r w:rsidRPr="00684A17">
                              <w:rPr>
                                <w:color w:val="FF0000"/>
                                <w:sz w:val="16"/>
                                <w:szCs w:val="16"/>
                              </w:rPr>
                              <w:t xml:space="preserve"> 5 par R.91</w:t>
                            </w:r>
                            <w:r w:rsidR="00BD7DE5" w:rsidRPr="00684A17">
                              <w:rPr>
                                <w:color w:val="FF0000"/>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15848" id="Zone de texte 3" o:spid="_x0000_s1028" type="#_x0000_t202" style="position:absolute;left:0;text-align:left;margin-left:15pt;margin-top:15.55pt;width:90pt;height:21.6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" fillcolor="white [3201]" strokecolor="red" strokeweight="2pt">
                <v:textbox>
                  <w:txbxContent>
                    <w:p w14:paraId="1E324474" w14:textId="35980AFB" w:rsidR="003E1D74" w:rsidRPr="00684A17" w:rsidRDefault="003E1D74" w:rsidP="003E1D74">
                      <w:pPr>
                        <w:rPr>
                          <w:color w:val="FF0000"/>
                          <w:sz w:val="16"/>
                          <w:szCs w:val="16"/>
                        </w:rPr>
                      </w:pPr>
                      <w:r w:rsidRPr="00684A17">
                        <w:rPr>
                          <w:color w:val="FF0000"/>
                          <w:sz w:val="16"/>
                          <w:szCs w:val="16"/>
                        </w:rPr>
                        <w:t xml:space="preserve">Mod. </w:t>
                      </w:r>
                      <w:proofErr w:type="spellStart"/>
                      <w:r w:rsidRPr="00684A17">
                        <w:rPr>
                          <w:color w:val="FF0000"/>
                          <w:sz w:val="16"/>
                          <w:szCs w:val="16"/>
                        </w:rPr>
                        <w:t>chap</w:t>
                      </w:r>
                      <w:proofErr w:type="spellEnd"/>
                      <w:r w:rsidRPr="00684A17">
                        <w:rPr>
                          <w:color w:val="FF0000"/>
                          <w:sz w:val="16"/>
                          <w:szCs w:val="16"/>
                        </w:rPr>
                        <w:t xml:space="preserve"> 5 par R.91</w:t>
                      </w:r>
                      <w:r w:rsidR="00BD7DE5" w:rsidRPr="00684A17">
                        <w:rPr>
                          <w:color w:val="FF0000"/>
                          <w:sz w:val="16"/>
                          <w:szCs w:val="16"/>
                        </w:rPr>
                        <w:t>5</w:t>
                      </w:r>
                    </w:p>
                  </w:txbxContent>
                </v:textbox>
                <w10:wrap anchorx="margin"/>
              </v:shape>
            </w:pict>
          </mc:Fallback>
        </mc:AlternateContent>
      </w:r>
      <w:r w:rsidR="00C932DB" w:rsidRPr="00992E6A">
        <w:rPr>
          <w:rFonts w:ascii="Book Antiqua" w:hAnsi="Book Antiqua"/>
          <w:sz w:val="20"/>
        </w:rPr>
        <w:t>Dispositions relatives aux usages résidentiels, exclusivement :</w:t>
      </w:r>
    </w:p>
    <w:p w14:paraId="606ABA5F" w14:textId="3ECDF914" w:rsidR="00B933CE" w:rsidRPr="00B933CE" w:rsidRDefault="00C932DB" w:rsidP="00C932DB">
      <w:pPr>
        <w:pStyle w:val="Paragraphedeliste"/>
        <w:numPr>
          <w:ilvl w:val="0"/>
          <w:numId w:val="3"/>
        </w:numPr>
        <w:jc w:val="both"/>
        <w:rPr>
          <w:rFonts w:ascii="Book Antiqua" w:hAnsi="Book Antiqua"/>
          <w:sz w:val="20"/>
        </w:rPr>
      </w:pPr>
      <w:r w:rsidRPr="00B933CE">
        <w:rPr>
          <w:rFonts w:ascii="Book Antiqua" w:hAnsi="Book Antiqua"/>
          <w:sz w:val="20"/>
        </w:rPr>
        <w:t>Les dispositions s’appliquant aux marges (5.2</w:t>
      </w:r>
      <w:r w:rsidRPr="00B933CE">
        <w:rPr>
          <w:rFonts w:ascii="Book Antiqua" w:hAnsi="Book Antiqua"/>
          <w:i/>
          <w:sz w:val="20"/>
        </w:rPr>
        <w:t>)</w:t>
      </w:r>
      <w:r w:rsidR="00B933CE" w:rsidRPr="00B933CE">
        <w:rPr>
          <w:rFonts w:ascii="Book Antiqua" w:hAnsi="Book Antiqua"/>
          <w:i/>
          <w:sz w:val="20"/>
        </w:rPr>
        <w:t>;</w:t>
      </w:r>
      <w:r w:rsidR="006E19CF" w:rsidRPr="00B933CE">
        <w:rPr>
          <w:rFonts w:ascii="Book Antiqua" w:hAnsi="Book Antiqua"/>
          <w:i/>
          <w:color w:val="FF0000"/>
          <w:sz w:val="20"/>
        </w:rPr>
        <w:t xml:space="preserve"> </w:t>
      </w:r>
    </w:p>
    <w:p w14:paraId="797CAD85" w14:textId="7ED958D1" w:rsidR="00C932DB" w:rsidRPr="00B933CE" w:rsidRDefault="00D5085F" w:rsidP="00C932DB">
      <w:pPr>
        <w:pStyle w:val="Paragraphedeliste"/>
        <w:numPr>
          <w:ilvl w:val="0"/>
          <w:numId w:val="3"/>
        </w:numPr>
        <w:jc w:val="both"/>
        <w:rPr>
          <w:rFonts w:ascii="Book Antiqua" w:hAnsi="Book Antiqua"/>
          <w:sz w:val="20"/>
        </w:rPr>
      </w:pPr>
      <w:r>
        <w:rPr>
          <w:rFonts w:ascii="Book Antiqua" w:hAnsi="Book Antiqua"/>
          <w:b/>
          <w:noProof/>
          <w:sz w:val="20"/>
        </w:rPr>
        <mc:AlternateContent>
          <mc:Choice Requires="wps">
            <w:drawing>
              <wp:anchor distT="0" distB="0" distL="114300" distR="114300" simplePos="0" relativeHeight="251665408" behindDoc="0" locked="0" layoutInCell="1" allowOverlap="1" wp14:anchorId="1D356A43" wp14:editId="6E53F512">
                <wp:simplePos x="0" y="0"/>
                <wp:positionH relativeFrom="leftMargin">
                  <wp:posOffset>182880</wp:posOffset>
                </wp:positionH>
                <wp:positionV relativeFrom="paragraph">
                  <wp:posOffset>201930</wp:posOffset>
                </wp:positionV>
                <wp:extent cx="1158240" cy="274320"/>
                <wp:effectExtent l="0" t="0" r="22860" b="11430"/>
                <wp:wrapNone/>
                <wp:docPr id="4" name="Zone de texte 4"/>
                <wp:cNvGraphicFramePr/>
                <a:graphic xmlns:a="http://schemas.openxmlformats.org/drawingml/2006/main">
                  <a:graphicData uri="http://schemas.microsoft.com/office/word/2010/wordprocessingShape">
                    <wps:wsp>
                      <wps:cNvSpPr txBox="1"/>
                      <wps:spPr>
                        <a:xfrm>
                          <a:off x="0" y="0"/>
                          <a:ext cx="1158240" cy="27432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0DA2B04C" w14:textId="6A411D13" w:rsidR="00D5085F" w:rsidRPr="00684A17" w:rsidRDefault="00D5085F" w:rsidP="00D5085F">
                            <w:pPr>
                              <w:rPr>
                                <w:color w:val="FF0000"/>
                                <w:sz w:val="16"/>
                                <w:szCs w:val="16"/>
                              </w:rPr>
                            </w:pPr>
                            <w:r w:rsidRPr="00684A17">
                              <w:rPr>
                                <w:color w:val="FF0000"/>
                                <w:sz w:val="16"/>
                                <w:szCs w:val="16"/>
                              </w:rPr>
                              <w:t xml:space="preserve">Mod. </w:t>
                            </w:r>
                            <w:proofErr w:type="spellStart"/>
                            <w:r w:rsidRPr="00684A17">
                              <w:rPr>
                                <w:color w:val="FF0000"/>
                                <w:sz w:val="16"/>
                                <w:szCs w:val="16"/>
                              </w:rPr>
                              <w:t>chap</w:t>
                            </w:r>
                            <w:proofErr w:type="spellEnd"/>
                            <w:r w:rsidRPr="00684A17">
                              <w:rPr>
                                <w:color w:val="FF0000"/>
                                <w:sz w:val="16"/>
                                <w:szCs w:val="16"/>
                              </w:rPr>
                              <w:t xml:space="preserve"> 5 par R.921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56A43" id="Zone de texte 4" o:spid="_x0000_s1029" type="#_x0000_t202" style="position:absolute;left:0;text-align:left;margin-left:14.4pt;margin-top:15.9pt;width:91.2pt;height:21.6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" fillcolor="white [3201]" strokecolor="red" strokeweight="2pt">
                <v:textbox>
                  <w:txbxContent>
                    <w:p w14:paraId="0DA2B04C" w14:textId="6A411D13" w:rsidR="00D5085F" w:rsidRPr="00684A17" w:rsidRDefault="00D5085F" w:rsidP="00D5085F">
                      <w:pPr>
                        <w:rPr>
                          <w:color w:val="FF0000"/>
                          <w:sz w:val="16"/>
                          <w:szCs w:val="16"/>
                        </w:rPr>
                      </w:pPr>
                      <w:r w:rsidRPr="00684A17">
                        <w:rPr>
                          <w:color w:val="FF0000"/>
                          <w:sz w:val="16"/>
                          <w:szCs w:val="16"/>
                        </w:rPr>
                        <w:t xml:space="preserve">Mod. </w:t>
                      </w:r>
                      <w:proofErr w:type="spellStart"/>
                      <w:r w:rsidRPr="00684A17">
                        <w:rPr>
                          <w:color w:val="FF0000"/>
                          <w:sz w:val="16"/>
                          <w:szCs w:val="16"/>
                        </w:rPr>
                        <w:t>chap</w:t>
                      </w:r>
                      <w:proofErr w:type="spellEnd"/>
                      <w:r w:rsidRPr="00684A17">
                        <w:rPr>
                          <w:color w:val="FF0000"/>
                          <w:sz w:val="16"/>
                          <w:szCs w:val="16"/>
                        </w:rPr>
                        <w:t xml:space="preserve"> 5 par R.9</w:t>
                      </w:r>
                      <w:r w:rsidRPr="00684A17">
                        <w:rPr>
                          <w:color w:val="FF0000"/>
                          <w:sz w:val="16"/>
                          <w:szCs w:val="16"/>
                        </w:rPr>
                        <w:t>21</w:t>
                      </w:r>
                    </w:p>
                  </w:txbxContent>
                </v:textbox>
                <w10:wrap anchorx="margin"/>
              </v:shape>
            </w:pict>
          </mc:Fallback>
        </mc:AlternateContent>
      </w:r>
      <w:r w:rsidR="00C932DB" w:rsidRPr="00B933CE">
        <w:rPr>
          <w:rFonts w:ascii="Book Antiqua" w:hAnsi="Book Antiqua"/>
          <w:sz w:val="20"/>
        </w:rPr>
        <w:t>Les dispositions relatives aux usages complémentaires aux usages résidentiels (5.5), à l’exception de celles portant sur les piscines et</w:t>
      </w:r>
      <w:r w:rsidR="00C932DB" w:rsidRPr="00B933CE">
        <w:rPr>
          <w:rFonts w:ascii="Book Antiqua" w:hAnsi="Book Antiqua"/>
          <w:color w:val="FF0000"/>
          <w:sz w:val="20"/>
        </w:rPr>
        <w:t xml:space="preserve"> </w:t>
      </w:r>
      <w:r w:rsidR="00C932DB" w:rsidRPr="00B933CE">
        <w:rPr>
          <w:rFonts w:ascii="Book Antiqua" w:hAnsi="Book Antiqua"/>
          <w:color w:val="000000" w:themeColor="text1"/>
          <w:sz w:val="20"/>
        </w:rPr>
        <w:t>bassins d’eau artificiels (5.5.5</w:t>
      </w:r>
      <w:r w:rsidR="006E19CF" w:rsidRPr="00B933CE">
        <w:rPr>
          <w:rFonts w:ascii="Book Antiqua" w:hAnsi="Book Antiqua"/>
          <w:color w:val="000000" w:themeColor="text1"/>
          <w:sz w:val="20"/>
        </w:rPr>
        <w:t xml:space="preserve"> et 5.5.6</w:t>
      </w:r>
      <w:r w:rsidR="00C932DB" w:rsidRPr="00B933CE">
        <w:rPr>
          <w:rFonts w:ascii="Book Antiqua" w:hAnsi="Book Antiqua"/>
          <w:color w:val="000000" w:themeColor="text1"/>
          <w:sz w:val="20"/>
        </w:rPr>
        <w:t>),</w:t>
      </w:r>
      <w:r w:rsidR="00C932DB" w:rsidRPr="00B933CE">
        <w:rPr>
          <w:rFonts w:ascii="Book Antiqua" w:hAnsi="Book Antiqua"/>
          <w:color w:val="FF0000"/>
          <w:sz w:val="20"/>
        </w:rPr>
        <w:t xml:space="preserve"> </w:t>
      </w:r>
      <w:r w:rsidR="00C932DB" w:rsidRPr="00B933CE">
        <w:rPr>
          <w:rFonts w:ascii="Book Antiqua" w:hAnsi="Book Antiqua"/>
          <w:sz w:val="20"/>
        </w:rPr>
        <w:t>sur les accès et le stationnement (5.5.8), sur l’affichage (5.5.9) et sur les antennes (5.5.10);</w:t>
      </w:r>
    </w:p>
    <w:p w14:paraId="3F19AD72" w14:textId="77777777" w:rsidR="00792467" w:rsidRPr="00992E6A" w:rsidRDefault="00792467" w:rsidP="00792467">
      <w:pPr>
        <w:jc w:val="both"/>
        <w:rPr>
          <w:rFonts w:ascii="Book Antiqua" w:hAnsi="Book Antiqua"/>
          <w:sz w:val="20"/>
        </w:rPr>
      </w:pPr>
    </w:p>
    <w:p w14:paraId="571FB811" w14:textId="77777777" w:rsidR="00045AC1" w:rsidRPr="00992E6A" w:rsidRDefault="00B30D5C" w:rsidP="00045AC1">
      <w:pPr>
        <w:jc w:val="both"/>
        <w:rPr>
          <w:rFonts w:ascii="Book Antiqua" w:hAnsi="Book Antiqua"/>
        </w:rPr>
      </w:pPr>
      <w:r w:rsidRPr="00992E6A">
        <w:rPr>
          <w:rFonts w:ascii="Book Antiqua" w:hAnsi="Book Antiqua"/>
        </w:rPr>
        <w:t>Chapitre 6</w:t>
      </w:r>
    </w:p>
    <w:p w14:paraId="76E55337" w14:textId="77777777" w:rsidR="00B30D5C" w:rsidRPr="00992E6A" w:rsidRDefault="00B30D5C" w:rsidP="00045AC1">
      <w:pPr>
        <w:jc w:val="both"/>
        <w:rPr>
          <w:rFonts w:ascii="Book Antiqua" w:hAnsi="Book Antiqua"/>
          <w:sz w:val="20"/>
        </w:rPr>
      </w:pPr>
      <w:r w:rsidRPr="00992E6A">
        <w:rPr>
          <w:rFonts w:ascii="Book Antiqua" w:hAnsi="Book Antiqua"/>
          <w:sz w:val="20"/>
        </w:rPr>
        <w:t xml:space="preserve">Dispositions relatives aux usages commerciaux et de service, exclusivement </w:t>
      </w:r>
    </w:p>
    <w:p w14:paraId="56B66C86" w14:textId="77777777" w:rsidR="00B933CE" w:rsidRDefault="00B30D5C" w:rsidP="00B30D5C">
      <w:pPr>
        <w:pStyle w:val="Paragraphedeliste"/>
        <w:numPr>
          <w:ilvl w:val="0"/>
          <w:numId w:val="4"/>
        </w:numPr>
        <w:jc w:val="both"/>
        <w:rPr>
          <w:rFonts w:ascii="Book Antiqua" w:hAnsi="Book Antiqua"/>
          <w:sz w:val="20"/>
        </w:rPr>
      </w:pPr>
      <w:r w:rsidRPr="00B933CE">
        <w:rPr>
          <w:rFonts w:ascii="Book Antiqua" w:hAnsi="Book Antiqua"/>
          <w:sz w:val="20"/>
        </w:rPr>
        <w:t>Les dispositions s’appliquant aux marges (6.2</w:t>
      </w:r>
      <w:r w:rsidR="00B933CE">
        <w:rPr>
          <w:rFonts w:ascii="Book Antiqua" w:hAnsi="Book Antiqua"/>
          <w:sz w:val="20"/>
        </w:rPr>
        <w:t>);</w:t>
      </w:r>
    </w:p>
    <w:p w14:paraId="2F6E4126" w14:textId="77777777" w:rsidR="00B30D5C" w:rsidRPr="00B933CE" w:rsidRDefault="00B30D5C" w:rsidP="00B30D5C">
      <w:pPr>
        <w:pStyle w:val="Paragraphedeliste"/>
        <w:numPr>
          <w:ilvl w:val="0"/>
          <w:numId w:val="4"/>
        </w:numPr>
        <w:jc w:val="both"/>
        <w:rPr>
          <w:rFonts w:ascii="Book Antiqua" w:hAnsi="Book Antiqua"/>
          <w:sz w:val="20"/>
        </w:rPr>
      </w:pPr>
      <w:r w:rsidRPr="00B933CE">
        <w:rPr>
          <w:rFonts w:ascii="Book Antiqua" w:hAnsi="Book Antiqua"/>
          <w:sz w:val="20"/>
        </w:rPr>
        <w:t>Les dispositions relatives aux usages complémentaires aux usages commerciaux et de service (6.4), à l’exception de celles portant sur les accès et le stationnement (6.4.5);</w:t>
      </w:r>
    </w:p>
    <w:p w14:paraId="33C61AEF" w14:textId="77777777" w:rsidR="00B30D5C" w:rsidRPr="00992E6A" w:rsidRDefault="00B30D5C" w:rsidP="00B30D5C">
      <w:pPr>
        <w:jc w:val="both"/>
        <w:rPr>
          <w:rFonts w:ascii="Book Antiqua" w:hAnsi="Book Antiqua"/>
          <w:sz w:val="20"/>
        </w:rPr>
      </w:pPr>
    </w:p>
    <w:p w14:paraId="52040B47" w14:textId="77777777" w:rsidR="006E19CF" w:rsidRDefault="006E19CF" w:rsidP="00B30D5C">
      <w:pPr>
        <w:jc w:val="both"/>
        <w:rPr>
          <w:rFonts w:ascii="Book Antiqua" w:hAnsi="Book Antiqua"/>
        </w:rPr>
      </w:pPr>
      <w:r>
        <w:rPr>
          <w:rFonts w:ascii="Book Antiqua" w:hAnsi="Book Antiqua"/>
        </w:rPr>
        <w:br w:type="page"/>
      </w:r>
    </w:p>
    <w:p w14:paraId="00319570" w14:textId="77777777" w:rsidR="00B30D5C" w:rsidRDefault="00B30D5C" w:rsidP="00B30D5C">
      <w:pPr>
        <w:jc w:val="both"/>
        <w:rPr>
          <w:rFonts w:ascii="Book Antiqua" w:hAnsi="Book Antiqua"/>
        </w:rPr>
      </w:pPr>
      <w:r w:rsidRPr="00992E6A">
        <w:rPr>
          <w:rFonts w:ascii="Book Antiqua" w:hAnsi="Book Antiqua"/>
        </w:rPr>
        <w:lastRenderedPageBreak/>
        <w:t>Chapitre 7</w:t>
      </w:r>
    </w:p>
    <w:p w14:paraId="093E99B8" w14:textId="77777777" w:rsidR="001E1A7A" w:rsidRPr="00992E6A" w:rsidRDefault="001E1A7A" w:rsidP="00B30D5C">
      <w:pPr>
        <w:jc w:val="both"/>
        <w:rPr>
          <w:rFonts w:ascii="Book Antiqua" w:hAnsi="Book Antiqua"/>
        </w:rPr>
      </w:pPr>
    </w:p>
    <w:p w14:paraId="419BEBE1" w14:textId="77777777" w:rsidR="00B30D5C" w:rsidRPr="00992E6A" w:rsidRDefault="00B30D5C" w:rsidP="00B30D5C">
      <w:pPr>
        <w:jc w:val="both"/>
        <w:rPr>
          <w:rFonts w:ascii="Book Antiqua" w:hAnsi="Book Antiqua"/>
          <w:sz w:val="20"/>
        </w:rPr>
      </w:pPr>
      <w:r w:rsidRPr="00992E6A">
        <w:rPr>
          <w:rFonts w:ascii="Book Antiqua" w:hAnsi="Book Antiqua"/>
          <w:sz w:val="20"/>
        </w:rPr>
        <w:t>Dispositions relatives aux usages industriels, exclusivement :</w:t>
      </w:r>
    </w:p>
    <w:p w14:paraId="15B4FC42" w14:textId="77777777" w:rsidR="00B933CE" w:rsidRDefault="00B30D5C" w:rsidP="00B30D5C">
      <w:pPr>
        <w:pStyle w:val="Paragraphedeliste"/>
        <w:numPr>
          <w:ilvl w:val="0"/>
          <w:numId w:val="5"/>
        </w:numPr>
        <w:jc w:val="both"/>
        <w:rPr>
          <w:rFonts w:ascii="Book Antiqua" w:hAnsi="Book Antiqua"/>
          <w:sz w:val="20"/>
        </w:rPr>
      </w:pPr>
      <w:r w:rsidRPr="00B933CE">
        <w:rPr>
          <w:rFonts w:ascii="Book Antiqua" w:hAnsi="Book Antiqua"/>
          <w:sz w:val="20"/>
        </w:rPr>
        <w:t>Les dispositions s’appliquant aux marges (7.2)</w:t>
      </w:r>
      <w:r w:rsidR="00FB0F2A" w:rsidRPr="00B933CE">
        <w:rPr>
          <w:rFonts w:ascii="Book Antiqua" w:hAnsi="Book Antiqua"/>
          <w:sz w:val="20"/>
        </w:rPr>
        <w:t xml:space="preserve">, </w:t>
      </w:r>
    </w:p>
    <w:p w14:paraId="5B3E3F40" w14:textId="77777777" w:rsidR="00B30D5C" w:rsidRPr="00B933CE" w:rsidRDefault="00B30D5C" w:rsidP="00B30D5C">
      <w:pPr>
        <w:pStyle w:val="Paragraphedeliste"/>
        <w:numPr>
          <w:ilvl w:val="0"/>
          <w:numId w:val="5"/>
        </w:numPr>
        <w:jc w:val="both"/>
        <w:rPr>
          <w:rFonts w:ascii="Book Antiqua" w:hAnsi="Book Antiqua"/>
          <w:sz w:val="20"/>
        </w:rPr>
      </w:pPr>
      <w:r w:rsidRPr="00B933CE">
        <w:rPr>
          <w:rFonts w:ascii="Book Antiqua" w:hAnsi="Book Antiqua"/>
          <w:sz w:val="20"/>
        </w:rPr>
        <w:t>Les dispositions relatives aux usages complémentaires aux usages industriels (7.4), à l’exception de celles portant sur les accès et le stationnement (7.4.4), de même que celles portant sur le chargement et le déchargement des véhicules (7.4.5);</w:t>
      </w:r>
    </w:p>
    <w:p w14:paraId="7E0D5AD4" w14:textId="77777777" w:rsidR="00B30D5C" w:rsidRPr="00992E6A" w:rsidRDefault="00B30D5C" w:rsidP="00B30D5C">
      <w:pPr>
        <w:jc w:val="both"/>
        <w:rPr>
          <w:rFonts w:ascii="Book Antiqua" w:hAnsi="Book Antiqua"/>
          <w:sz w:val="20"/>
        </w:rPr>
      </w:pPr>
    </w:p>
    <w:p w14:paraId="61627C63" w14:textId="77777777" w:rsidR="00B30D5C" w:rsidRDefault="00B30D5C" w:rsidP="00B30D5C">
      <w:pPr>
        <w:jc w:val="both"/>
        <w:rPr>
          <w:rFonts w:ascii="Book Antiqua" w:hAnsi="Book Antiqua"/>
        </w:rPr>
      </w:pPr>
      <w:r w:rsidRPr="00992E6A">
        <w:rPr>
          <w:rFonts w:ascii="Book Antiqua" w:hAnsi="Book Antiqua"/>
        </w:rPr>
        <w:t>Chapitre 8</w:t>
      </w:r>
    </w:p>
    <w:p w14:paraId="1A4AC818" w14:textId="77777777" w:rsidR="001E1A7A" w:rsidRPr="00992E6A" w:rsidRDefault="001E1A7A" w:rsidP="00B30D5C">
      <w:pPr>
        <w:jc w:val="both"/>
        <w:rPr>
          <w:rFonts w:ascii="Book Antiqua" w:hAnsi="Book Antiqua"/>
        </w:rPr>
      </w:pPr>
    </w:p>
    <w:p w14:paraId="41EB0A4C" w14:textId="77777777" w:rsidR="00B30D5C" w:rsidRPr="00992E6A" w:rsidRDefault="00B30D5C" w:rsidP="00B30D5C">
      <w:pPr>
        <w:jc w:val="both"/>
        <w:rPr>
          <w:rFonts w:ascii="Book Antiqua" w:hAnsi="Book Antiqua"/>
          <w:sz w:val="20"/>
        </w:rPr>
      </w:pPr>
      <w:r w:rsidRPr="00992E6A">
        <w:rPr>
          <w:rFonts w:ascii="Book Antiqua" w:hAnsi="Book Antiqua"/>
          <w:sz w:val="20"/>
        </w:rPr>
        <w:t>Dispositions relatives aux usages communautaires et récréatifs, exclusivement :</w:t>
      </w:r>
    </w:p>
    <w:p w14:paraId="70F6EDAF" w14:textId="77777777" w:rsidR="008A7506" w:rsidRPr="00B933CE" w:rsidRDefault="008A7506" w:rsidP="008A7506">
      <w:pPr>
        <w:pStyle w:val="Paragraphedeliste"/>
        <w:numPr>
          <w:ilvl w:val="0"/>
          <w:numId w:val="6"/>
        </w:numPr>
        <w:jc w:val="both"/>
        <w:rPr>
          <w:rFonts w:ascii="Book Antiqua" w:hAnsi="Book Antiqua"/>
          <w:color w:val="000000" w:themeColor="text1"/>
          <w:sz w:val="20"/>
        </w:rPr>
      </w:pPr>
      <w:r w:rsidRPr="00C01737">
        <w:rPr>
          <w:rFonts w:ascii="Book Antiqua" w:hAnsi="Book Antiqua"/>
          <w:sz w:val="20"/>
        </w:rPr>
        <w:t>Les dispositions s’appliquant aux marges (8.2</w:t>
      </w:r>
      <w:r w:rsidRPr="00B933CE">
        <w:rPr>
          <w:rFonts w:ascii="Book Antiqua" w:hAnsi="Book Antiqua"/>
          <w:color w:val="000000" w:themeColor="text1"/>
          <w:sz w:val="20"/>
        </w:rPr>
        <w:t>)</w:t>
      </w:r>
      <w:r w:rsidR="00B933CE" w:rsidRPr="00B933CE">
        <w:rPr>
          <w:rFonts w:ascii="Book Antiqua" w:hAnsi="Book Antiqua"/>
          <w:color w:val="000000" w:themeColor="text1"/>
          <w:sz w:val="20"/>
        </w:rPr>
        <w:t>;</w:t>
      </w:r>
    </w:p>
    <w:p w14:paraId="4C0937E0" w14:textId="77777777" w:rsidR="00B30D5C" w:rsidRPr="00992E6A" w:rsidRDefault="00B30D5C" w:rsidP="00B30D5C">
      <w:pPr>
        <w:pStyle w:val="Paragraphedeliste"/>
        <w:numPr>
          <w:ilvl w:val="0"/>
          <w:numId w:val="6"/>
        </w:numPr>
        <w:jc w:val="both"/>
        <w:rPr>
          <w:rFonts w:ascii="Book Antiqua" w:hAnsi="Book Antiqua"/>
          <w:sz w:val="20"/>
        </w:rPr>
      </w:pPr>
      <w:r w:rsidRPr="00992E6A">
        <w:rPr>
          <w:rFonts w:ascii="Book Antiqua" w:hAnsi="Book Antiqua"/>
          <w:sz w:val="20"/>
        </w:rPr>
        <w:t>Les dispositions relatives aux usages complémentaires aux usages communautaires et récréatifs (8.4), à l’exception de celles portant sur les piscines (8.4.4), sur les accès et le stationnement (8.4.5), sur le chargement et de déchargement des véhicules (8.4.6), de même que sur l’affichage (8.4.7);</w:t>
      </w:r>
    </w:p>
    <w:p w14:paraId="18B17C65" w14:textId="77777777" w:rsidR="00B30D5C" w:rsidRPr="00992E6A" w:rsidRDefault="00B30D5C" w:rsidP="00B30D5C">
      <w:pPr>
        <w:jc w:val="both"/>
        <w:rPr>
          <w:rFonts w:ascii="Book Antiqua" w:hAnsi="Book Antiqua"/>
          <w:sz w:val="20"/>
        </w:rPr>
      </w:pPr>
    </w:p>
    <w:p w14:paraId="6BFDF75F" w14:textId="77777777" w:rsidR="00B30D5C" w:rsidRDefault="00B30D5C" w:rsidP="00B30D5C">
      <w:pPr>
        <w:jc w:val="both"/>
        <w:rPr>
          <w:rFonts w:ascii="Book Antiqua" w:hAnsi="Book Antiqua"/>
        </w:rPr>
      </w:pPr>
      <w:r w:rsidRPr="00992E6A">
        <w:rPr>
          <w:rFonts w:ascii="Book Antiqua" w:hAnsi="Book Antiqua"/>
        </w:rPr>
        <w:t>Chapitre 9</w:t>
      </w:r>
    </w:p>
    <w:p w14:paraId="0907D8B3" w14:textId="77777777" w:rsidR="001E1A7A" w:rsidRPr="00992E6A" w:rsidRDefault="001E1A7A" w:rsidP="00B30D5C">
      <w:pPr>
        <w:jc w:val="both"/>
        <w:rPr>
          <w:rFonts w:ascii="Book Antiqua" w:hAnsi="Book Antiqua"/>
        </w:rPr>
      </w:pPr>
    </w:p>
    <w:p w14:paraId="0D10EEC6" w14:textId="77777777" w:rsidR="00B30D5C" w:rsidRPr="00992E6A" w:rsidRDefault="00B30D5C" w:rsidP="00B30D5C">
      <w:pPr>
        <w:jc w:val="both"/>
        <w:rPr>
          <w:rFonts w:ascii="Book Antiqua" w:hAnsi="Book Antiqua"/>
          <w:sz w:val="20"/>
        </w:rPr>
      </w:pPr>
      <w:r w:rsidRPr="00992E6A">
        <w:rPr>
          <w:rFonts w:ascii="Book Antiqua" w:hAnsi="Book Antiqua"/>
          <w:sz w:val="20"/>
        </w:rPr>
        <w:t>Dispositions relatives aux usages agricoles et forestiers, exclusivement :</w:t>
      </w:r>
    </w:p>
    <w:p w14:paraId="5DA4C7B1" w14:textId="77777777" w:rsidR="008A7506" w:rsidRPr="00B933CE" w:rsidRDefault="008A7506" w:rsidP="008A7506">
      <w:pPr>
        <w:pStyle w:val="Paragraphedeliste"/>
        <w:numPr>
          <w:ilvl w:val="0"/>
          <w:numId w:val="7"/>
        </w:numPr>
        <w:jc w:val="both"/>
        <w:rPr>
          <w:rFonts w:ascii="Book Antiqua" w:hAnsi="Book Antiqua"/>
          <w:color w:val="000000" w:themeColor="text1"/>
          <w:sz w:val="20"/>
        </w:rPr>
      </w:pPr>
      <w:r w:rsidRPr="00C01737">
        <w:rPr>
          <w:rFonts w:ascii="Book Antiqua" w:hAnsi="Book Antiqua"/>
          <w:sz w:val="20"/>
        </w:rPr>
        <w:t>Les dispositions s’appliquant aux marges (9.2</w:t>
      </w:r>
      <w:r w:rsidR="00B933CE">
        <w:rPr>
          <w:rFonts w:ascii="Book Antiqua" w:hAnsi="Book Antiqua"/>
          <w:sz w:val="20"/>
        </w:rPr>
        <w:t>);</w:t>
      </w:r>
    </w:p>
    <w:p w14:paraId="158DC01F" w14:textId="77777777" w:rsidR="00B30D5C" w:rsidRPr="00992E6A" w:rsidRDefault="00B30D5C" w:rsidP="00B30D5C">
      <w:pPr>
        <w:pStyle w:val="Paragraphedeliste"/>
        <w:numPr>
          <w:ilvl w:val="0"/>
          <w:numId w:val="7"/>
        </w:numPr>
        <w:jc w:val="both"/>
        <w:rPr>
          <w:rFonts w:ascii="Book Antiqua" w:hAnsi="Book Antiqua"/>
          <w:sz w:val="20"/>
        </w:rPr>
      </w:pPr>
      <w:r w:rsidRPr="00992E6A">
        <w:rPr>
          <w:rFonts w:ascii="Book Antiqua" w:hAnsi="Book Antiqua"/>
          <w:sz w:val="20"/>
        </w:rPr>
        <w:t>Les dispositions relatives aux usages complémentaires aux usages agricoles et forestiers, à l’exception de celles portant sur les accès et le stationnement (9.3.4) et de celles portant sur l’affichage (9.3.6);</w:t>
      </w:r>
    </w:p>
    <w:p w14:paraId="7A103189" w14:textId="77777777" w:rsidR="00B30D5C" w:rsidRPr="00992E6A" w:rsidRDefault="00B30D5C" w:rsidP="00B30D5C">
      <w:pPr>
        <w:jc w:val="both"/>
        <w:rPr>
          <w:rFonts w:ascii="Book Antiqua" w:hAnsi="Book Antiqua"/>
          <w:sz w:val="20"/>
        </w:rPr>
      </w:pPr>
    </w:p>
    <w:p w14:paraId="5A495186" w14:textId="77777777" w:rsidR="00B30D5C" w:rsidRDefault="00B30D5C" w:rsidP="00B30D5C">
      <w:pPr>
        <w:jc w:val="both"/>
        <w:rPr>
          <w:rFonts w:ascii="Book Antiqua" w:hAnsi="Book Antiqua"/>
        </w:rPr>
      </w:pPr>
      <w:r w:rsidRPr="00992E6A">
        <w:rPr>
          <w:rFonts w:ascii="Book Antiqua" w:hAnsi="Book Antiqua"/>
        </w:rPr>
        <w:t>Chapitre 10</w:t>
      </w:r>
    </w:p>
    <w:p w14:paraId="49C96C27" w14:textId="77777777" w:rsidR="001E1A7A" w:rsidRPr="00992E6A" w:rsidRDefault="001E1A7A" w:rsidP="00B30D5C">
      <w:pPr>
        <w:jc w:val="both"/>
        <w:rPr>
          <w:rFonts w:ascii="Book Antiqua" w:hAnsi="Book Antiqua"/>
        </w:rPr>
      </w:pPr>
    </w:p>
    <w:p w14:paraId="4F46F247" w14:textId="77777777" w:rsidR="00B30D5C" w:rsidRPr="00992E6A" w:rsidRDefault="00B30D5C" w:rsidP="00B30D5C">
      <w:pPr>
        <w:jc w:val="both"/>
        <w:rPr>
          <w:rFonts w:ascii="Book Antiqua" w:hAnsi="Book Antiqua"/>
          <w:sz w:val="20"/>
        </w:rPr>
      </w:pPr>
      <w:r w:rsidRPr="00992E6A">
        <w:rPr>
          <w:rFonts w:ascii="Book Antiqua" w:hAnsi="Book Antiqua"/>
          <w:sz w:val="20"/>
        </w:rPr>
        <w:t>Dispositions relatives aux usages liés aux transports et communications, exclusivement :</w:t>
      </w:r>
    </w:p>
    <w:p w14:paraId="6FC96D06" w14:textId="77777777" w:rsidR="007275A0" w:rsidRPr="00B933CE" w:rsidRDefault="007275A0" w:rsidP="007275A0">
      <w:pPr>
        <w:pStyle w:val="Paragraphedeliste"/>
        <w:numPr>
          <w:ilvl w:val="0"/>
          <w:numId w:val="8"/>
        </w:numPr>
        <w:jc w:val="both"/>
        <w:rPr>
          <w:rFonts w:ascii="Book Antiqua" w:hAnsi="Book Antiqua"/>
          <w:color w:val="000000" w:themeColor="text1"/>
          <w:sz w:val="20"/>
        </w:rPr>
      </w:pPr>
      <w:r w:rsidRPr="00C01737">
        <w:rPr>
          <w:rFonts w:ascii="Book Antiqua" w:hAnsi="Book Antiqua"/>
          <w:sz w:val="20"/>
        </w:rPr>
        <w:t>Les dispositions s’appliquant aux marges (10.2)</w:t>
      </w:r>
      <w:r w:rsidR="00B933CE">
        <w:rPr>
          <w:rFonts w:ascii="Book Antiqua" w:hAnsi="Book Antiqua"/>
          <w:sz w:val="20"/>
        </w:rPr>
        <w:t>;</w:t>
      </w:r>
      <w:r w:rsidRPr="00C01737">
        <w:rPr>
          <w:rFonts w:ascii="Book Antiqua" w:hAnsi="Book Antiqua"/>
          <w:sz w:val="20"/>
        </w:rPr>
        <w:t xml:space="preserve"> </w:t>
      </w:r>
    </w:p>
    <w:p w14:paraId="1D687A37" w14:textId="77777777" w:rsidR="00B30D5C" w:rsidRPr="00992E6A" w:rsidRDefault="00B30D5C" w:rsidP="00B30D5C">
      <w:pPr>
        <w:pStyle w:val="Paragraphedeliste"/>
        <w:numPr>
          <w:ilvl w:val="0"/>
          <w:numId w:val="8"/>
        </w:numPr>
        <w:jc w:val="both"/>
        <w:rPr>
          <w:rFonts w:ascii="Book Antiqua" w:hAnsi="Book Antiqua"/>
          <w:sz w:val="20"/>
        </w:rPr>
      </w:pPr>
      <w:r w:rsidRPr="00992E6A">
        <w:rPr>
          <w:rFonts w:ascii="Book Antiqua" w:hAnsi="Book Antiqua"/>
          <w:sz w:val="20"/>
        </w:rPr>
        <w:t>Les dispositions relatives aux usages complémentaires aux usages liés aux transports et communications (10.3), à l’exception de celles portant sur les accès et le stationnement (10.3.4), sur le chargement et le déchargement des véhicules (10.3.5), de même que sur l’affichage (10.3.7).</w:t>
      </w:r>
    </w:p>
    <w:p w14:paraId="4C254D59" w14:textId="77777777" w:rsidR="00B30D5C" w:rsidRPr="00992E6A" w:rsidRDefault="00B30D5C" w:rsidP="00045AC1">
      <w:pPr>
        <w:jc w:val="both"/>
        <w:rPr>
          <w:rFonts w:ascii="Book Antiqua" w:hAnsi="Book Antiqua"/>
          <w:sz w:val="20"/>
        </w:rPr>
      </w:pPr>
    </w:p>
    <w:p w14:paraId="4E15201B" w14:textId="77777777" w:rsidR="00045AC1" w:rsidRPr="00992E6A" w:rsidRDefault="00045AC1" w:rsidP="00C37B6E">
      <w:pPr>
        <w:rPr>
          <w:rFonts w:ascii="Book Antiqua" w:hAnsi="Book Antiqua"/>
          <w:b/>
          <w:sz w:val="20"/>
        </w:rPr>
      </w:pPr>
      <w:r w:rsidRPr="00992E6A">
        <w:rPr>
          <w:rFonts w:ascii="Book Antiqua" w:hAnsi="Book Antiqua"/>
          <w:b/>
          <w:sz w:val="20"/>
        </w:rPr>
        <w:t>3.1.2</w:t>
      </w:r>
      <w:r w:rsidRPr="00992E6A">
        <w:rPr>
          <w:rFonts w:ascii="Book Antiqua" w:hAnsi="Book Antiqua"/>
          <w:b/>
          <w:sz w:val="20"/>
        </w:rPr>
        <w:tab/>
        <w:t>Règlement de lotissement</w:t>
      </w:r>
    </w:p>
    <w:p w14:paraId="1B7D7E4F" w14:textId="77777777" w:rsidR="00045AC1" w:rsidRPr="00992E6A" w:rsidRDefault="00045AC1" w:rsidP="00045AC1">
      <w:pPr>
        <w:jc w:val="both"/>
        <w:rPr>
          <w:rFonts w:ascii="Book Antiqua" w:hAnsi="Book Antiqua"/>
          <w:sz w:val="20"/>
        </w:rPr>
      </w:pPr>
    </w:p>
    <w:p w14:paraId="38634FA7" w14:textId="77777777" w:rsidR="00B30D5C" w:rsidRPr="00992E6A" w:rsidRDefault="00B30D5C" w:rsidP="00045AC1">
      <w:pPr>
        <w:jc w:val="both"/>
        <w:rPr>
          <w:rFonts w:ascii="Book Antiqua" w:hAnsi="Book Antiqua"/>
        </w:rPr>
      </w:pPr>
      <w:r w:rsidRPr="00992E6A">
        <w:rPr>
          <w:rFonts w:ascii="Book Antiqua" w:hAnsi="Book Antiqua"/>
        </w:rPr>
        <w:t>Chapitre 3</w:t>
      </w:r>
    </w:p>
    <w:p w14:paraId="54F380EC" w14:textId="77777777" w:rsidR="006B379F" w:rsidRPr="00992E6A" w:rsidRDefault="00B30D5C" w:rsidP="00045AC1">
      <w:pPr>
        <w:jc w:val="both"/>
        <w:rPr>
          <w:rFonts w:ascii="Book Antiqua" w:hAnsi="Book Antiqua"/>
          <w:sz w:val="20"/>
        </w:rPr>
      </w:pPr>
      <w:r w:rsidRPr="00992E6A">
        <w:rPr>
          <w:rFonts w:ascii="Book Antiqua" w:hAnsi="Book Antiqua"/>
          <w:sz w:val="20"/>
        </w:rPr>
        <w:t>Dispositions applicables aux voies de circulation : l’ensemble du chapitre, à l’</w:t>
      </w:r>
      <w:r w:rsidR="006B379F" w:rsidRPr="00992E6A">
        <w:rPr>
          <w:rFonts w:ascii="Book Antiqua" w:hAnsi="Book Antiqua"/>
          <w:sz w:val="20"/>
        </w:rPr>
        <w:t>exc</w:t>
      </w:r>
      <w:r w:rsidRPr="00992E6A">
        <w:rPr>
          <w:rFonts w:ascii="Book Antiqua" w:hAnsi="Book Antiqua"/>
          <w:sz w:val="20"/>
        </w:rPr>
        <w:t>eption :</w:t>
      </w:r>
    </w:p>
    <w:p w14:paraId="1CA5D3F9" w14:textId="77777777" w:rsidR="006B379F" w:rsidRPr="00992E6A" w:rsidRDefault="006B379F" w:rsidP="006B379F">
      <w:pPr>
        <w:pStyle w:val="Paragraphedeliste"/>
        <w:numPr>
          <w:ilvl w:val="0"/>
          <w:numId w:val="9"/>
        </w:numPr>
        <w:jc w:val="both"/>
        <w:rPr>
          <w:rFonts w:ascii="Book Antiqua" w:hAnsi="Book Antiqua"/>
          <w:sz w:val="20"/>
        </w:rPr>
      </w:pPr>
      <w:r w:rsidRPr="00992E6A">
        <w:rPr>
          <w:rFonts w:ascii="Book Antiqua" w:hAnsi="Book Antiqua"/>
          <w:sz w:val="20"/>
        </w:rPr>
        <w:t xml:space="preserve">De l’article 3.1.3.1 </w:t>
      </w:r>
      <w:proofErr w:type="gramStart"/>
      <w:r w:rsidRPr="00992E6A">
        <w:rPr>
          <w:rFonts w:ascii="Book Antiqua" w:hAnsi="Book Antiqua"/>
          <w:sz w:val="20"/>
        </w:rPr>
        <w:t>portant</w:t>
      </w:r>
      <w:proofErr w:type="gramEnd"/>
      <w:r w:rsidRPr="00992E6A">
        <w:rPr>
          <w:rFonts w:ascii="Book Antiqua" w:hAnsi="Book Antiqua"/>
          <w:sz w:val="20"/>
        </w:rPr>
        <w:t xml:space="preserve"> sur les dispositions applicables aux voies de circulation à l’intérieur des aires à risque de mouvement de sol ;</w:t>
      </w:r>
    </w:p>
    <w:p w14:paraId="20C1C310" w14:textId="77777777" w:rsidR="006B379F" w:rsidRPr="00992E6A" w:rsidRDefault="006B379F" w:rsidP="006B379F">
      <w:pPr>
        <w:pStyle w:val="Paragraphedeliste"/>
        <w:numPr>
          <w:ilvl w:val="0"/>
          <w:numId w:val="9"/>
        </w:numPr>
        <w:jc w:val="both"/>
        <w:rPr>
          <w:rFonts w:ascii="Book Antiqua" w:hAnsi="Book Antiqua"/>
          <w:sz w:val="20"/>
        </w:rPr>
      </w:pPr>
      <w:r w:rsidRPr="00992E6A">
        <w:rPr>
          <w:rFonts w:ascii="Book Antiqua" w:hAnsi="Book Antiqua"/>
          <w:sz w:val="20"/>
        </w:rPr>
        <w:t xml:space="preserve">De l’article 3.1.4 </w:t>
      </w:r>
      <w:proofErr w:type="gramStart"/>
      <w:r w:rsidRPr="00992E6A">
        <w:rPr>
          <w:rFonts w:ascii="Book Antiqua" w:hAnsi="Book Antiqua"/>
          <w:sz w:val="20"/>
        </w:rPr>
        <w:t>portant</w:t>
      </w:r>
      <w:proofErr w:type="gramEnd"/>
      <w:r w:rsidRPr="00992E6A">
        <w:rPr>
          <w:rFonts w:ascii="Book Antiqua" w:hAnsi="Book Antiqua"/>
          <w:sz w:val="20"/>
        </w:rPr>
        <w:t xml:space="preserve"> sur les dispositions relatives aux voies publiques ou privées en bordure d’un lac ou d’un cours d’eau;</w:t>
      </w:r>
    </w:p>
    <w:p w14:paraId="4464FADA" w14:textId="77777777" w:rsidR="00FB0F2A" w:rsidRDefault="00FB0F2A" w:rsidP="006B379F">
      <w:pPr>
        <w:jc w:val="both"/>
        <w:rPr>
          <w:rFonts w:ascii="Book Antiqua" w:hAnsi="Book Antiqua"/>
        </w:rPr>
      </w:pPr>
    </w:p>
    <w:p w14:paraId="70F86651" w14:textId="77777777" w:rsidR="006B379F" w:rsidRDefault="006B379F" w:rsidP="006B379F">
      <w:pPr>
        <w:jc w:val="both"/>
        <w:rPr>
          <w:rFonts w:ascii="Book Antiqua" w:hAnsi="Book Antiqua"/>
        </w:rPr>
      </w:pPr>
      <w:r w:rsidRPr="00992E6A">
        <w:rPr>
          <w:rFonts w:ascii="Book Antiqua" w:hAnsi="Book Antiqua"/>
        </w:rPr>
        <w:t>Chapitre 4</w:t>
      </w:r>
    </w:p>
    <w:p w14:paraId="047A2B90" w14:textId="77777777" w:rsidR="00FB0F2A" w:rsidRPr="00992E6A" w:rsidRDefault="00FB0F2A" w:rsidP="006B379F">
      <w:pPr>
        <w:jc w:val="both"/>
        <w:rPr>
          <w:rFonts w:ascii="Book Antiqua" w:hAnsi="Book Antiqua"/>
        </w:rPr>
      </w:pPr>
    </w:p>
    <w:p w14:paraId="5DE5E9C9" w14:textId="77777777" w:rsidR="006B379F" w:rsidRPr="00992E6A" w:rsidRDefault="006B379F" w:rsidP="00B933CE">
      <w:pPr>
        <w:pStyle w:val="Paragraphedeliste"/>
        <w:ind w:left="0"/>
        <w:jc w:val="both"/>
        <w:rPr>
          <w:rFonts w:ascii="Book Antiqua" w:hAnsi="Book Antiqua"/>
          <w:sz w:val="20"/>
        </w:rPr>
      </w:pPr>
      <w:r w:rsidRPr="00992E6A">
        <w:rPr>
          <w:rFonts w:ascii="Book Antiqua" w:hAnsi="Book Antiqua"/>
          <w:sz w:val="20"/>
        </w:rPr>
        <w:t>Dispositions applicables aux emplacements : l’ensemble du chapitre</w:t>
      </w:r>
      <w:r w:rsidR="00B933CE">
        <w:rPr>
          <w:rFonts w:ascii="Book Antiqua" w:hAnsi="Book Antiqua"/>
          <w:sz w:val="20"/>
        </w:rPr>
        <w:t>;</w:t>
      </w:r>
      <w:r w:rsidR="00FB0F2A" w:rsidRPr="00FB0F2A">
        <w:rPr>
          <w:rFonts w:ascii="Book Antiqua" w:hAnsi="Book Antiqua"/>
          <w:color w:val="FF0000"/>
          <w:sz w:val="20"/>
        </w:rPr>
        <w:t xml:space="preserve"> </w:t>
      </w:r>
    </w:p>
    <w:p w14:paraId="58469FE1" w14:textId="77777777" w:rsidR="00C86DEF" w:rsidRDefault="00C86DEF" w:rsidP="006B379F">
      <w:pPr>
        <w:jc w:val="both"/>
        <w:rPr>
          <w:rFonts w:ascii="Book Antiqua" w:hAnsi="Book Antiqua"/>
          <w:sz w:val="20"/>
        </w:rPr>
      </w:pPr>
    </w:p>
    <w:p w14:paraId="28706F1B" w14:textId="77777777" w:rsidR="001E1A7A" w:rsidRDefault="001E1A7A" w:rsidP="006B379F">
      <w:pPr>
        <w:jc w:val="both"/>
        <w:rPr>
          <w:rFonts w:ascii="Book Antiqua" w:hAnsi="Book Antiqua"/>
          <w:sz w:val="20"/>
        </w:rPr>
      </w:pPr>
    </w:p>
    <w:p w14:paraId="7C6315A7" w14:textId="77777777" w:rsidR="001E1A7A" w:rsidRDefault="001E1A7A" w:rsidP="006B379F">
      <w:pPr>
        <w:jc w:val="both"/>
        <w:rPr>
          <w:rFonts w:ascii="Book Antiqua" w:hAnsi="Book Antiqua"/>
          <w:sz w:val="20"/>
        </w:rPr>
      </w:pPr>
    </w:p>
    <w:p w14:paraId="0042A660" w14:textId="77777777" w:rsidR="00B30D5C" w:rsidRPr="00992E6A" w:rsidRDefault="00C86DEF" w:rsidP="006B379F">
      <w:pPr>
        <w:jc w:val="both"/>
        <w:rPr>
          <w:rFonts w:ascii="Book Antiqua" w:hAnsi="Book Antiqua"/>
          <w:b/>
          <w:sz w:val="20"/>
        </w:rPr>
      </w:pPr>
      <w:r w:rsidRPr="00992E6A">
        <w:rPr>
          <w:rFonts w:ascii="Book Antiqua" w:hAnsi="Book Antiqua"/>
          <w:b/>
          <w:sz w:val="20"/>
        </w:rPr>
        <w:lastRenderedPageBreak/>
        <w:t>3.2</w:t>
      </w:r>
      <w:r w:rsidRPr="00992E6A">
        <w:rPr>
          <w:rFonts w:ascii="Book Antiqua" w:hAnsi="Book Antiqua"/>
          <w:b/>
          <w:sz w:val="20"/>
        </w:rPr>
        <w:tab/>
        <w:t>DÉMARCHE ADMINISTRATIVE</w:t>
      </w:r>
      <w:r w:rsidR="00B30D5C" w:rsidRPr="00992E6A">
        <w:rPr>
          <w:rFonts w:ascii="Book Antiqua" w:hAnsi="Book Antiqua"/>
          <w:b/>
          <w:sz w:val="20"/>
        </w:rPr>
        <w:t xml:space="preserve"> </w:t>
      </w:r>
    </w:p>
    <w:p w14:paraId="17F56A59" w14:textId="77777777" w:rsidR="00045AC1" w:rsidRPr="00992E6A" w:rsidRDefault="00045AC1" w:rsidP="00045AC1">
      <w:pPr>
        <w:jc w:val="both"/>
        <w:rPr>
          <w:rFonts w:ascii="Book Antiqua" w:hAnsi="Book Antiqua"/>
          <w:sz w:val="20"/>
        </w:rPr>
      </w:pPr>
    </w:p>
    <w:p w14:paraId="3CFD9806" w14:textId="77777777" w:rsidR="00045AC1" w:rsidRDefault="00045AC1" w:rsidP="00C37B6E">
      <w:pPr>
        <w:rPr>
          <w:rFonts w:ascii="Book Antiqua" w:hAnsi="Book Antiqua"/>
          <w:b/>
          <w:sz w:val="20"/>
        </w:rPr>
      </w:pPr>
      <w:r w:rsidRPr="00992E6A">
        <w:rPr>
          <w:rFonts w:ascii="Book Antiqua" w:hAnsi="Book Antiqua"/>
          <w:b/>
          <w:sz w:val="20"/>
        </w:rPr>
        <w:t>3.2.1</w:t>
      </w:r>
      <w:r w:rsidRPr="00992E6A">
        <w:rPr>
          <w:rFonts w:ascii="Book Antiqua" w:hAnsi="Book Antiqua"/>
          <w:b/>
          <w:sz w:val="20"/>
        </w:rPr>
        <w:tab/>
        <w:t>Présentation</w:t>
      </w:r>
    </w:p>
    <w:p w14:paraId="67BDEF28" w14:textId="77777777" w:rsidR="001E1A7A" w:rsidRPr="00992E6A" w:rsidRDefault="001E1A7A" w:rsidP="00C37B6E">
      <w:pPr>
        <w:rPr>
          <w:rFonts w:ascii="Book Antiqua" w:hAnsi="Book Antiqua"/>
          <w:b/>
          <w:sz w:val="20"/>
        </w:rPr>
      </w:pPr>
    </w:p>
    <w:p w14:paraId="7C8CC0CC" w14:textId="55ACBF8D" w:rsidR="00045AC1" w:rsidRDefault="00E8275E" w:rsidP="00045AC1">
      <w:pPr>
        <w:jc w:val="both"/>
        <w:rPr>
          <w:rFonts w:ascii="Book Antiqua" w:hAnsi="Book Antiqua"/>
          <w:sz w:val="20"/>
        </w:rPr>
      </w:pPr>
      <w:r w:rsidRPr="00992E6A">
        <w:rPr>
          <w:rFonts w:ascii="Book Antiqua" w:hAnsi="Book Antiqua"/>
          <w:sz w:val="20"/>
        </w:rPr>
        <w:t>Toute demande de dérogation mineure doit être présentée par écrit à l’inspecteur des bâtiments au bureau de la ville et comprendre les documents énoncés au présent règlement et selon les modalités qu’il prescrit.</w:t>
      </w:r>
    </w:p>
    <w:p w14:paraId="5F3D7750" w14:textId="5B94FCAB" w:rsidR="0038502E" w:rsidRPr="00992E6A" w:rsidRDefault="004D11AD" w:rsidP="00045AC1">
      <w:pPr>
        <w:jc w:val="both"/>
        <w:rPr>
          <w:rFonts w:ascii="Book Antiqua" w:hAnsi="Book Antiqua"/>
          <w:sz w:val="20"/>
        </w:rPr>
      </w:pPr>
      <w:r>
        <w:rPr>
          <w:rFonts w:ascii="Book Antiqua" w:hAnsi="Book Antiqua"/>
          <w:b/>
          <w:noProof/>
          <w:sz w:val="20"/>
        </w:rPr>
        <mc:AlternateContent>
          <mc:Choice Requires="wps">
            <w:drawing>
              <wp:anchor distT="0" distB="0" distL="114300" distR="114300" simplePos="0" relativeHeight="251669504" behindDoc="0" locked="0" layoutInCell="1" allowOverlap="1" wp14:anchorId="60D0FE03" wp14:editId="60FFCF58">
                <wp:simplePos x="0" y="0"/>
                <wp:positionH relativeFrom="column">
                  <wp:posOffset>-964565</wp:posOffset>
                </wp:positionH>
                <wp:positionV relativeFrom="paragraph">
                  <wp:posOffset>163830</wp:posOffset>
                </wp:positionV>
                <wp:extent cx="868680" cy="701040"/>
                <wp:effectExtent l="0" t="0" r="26670" b="22860"/>
                <wp:wrapNone/>
                <wp:docPr id="6" name="Zone de texte 6"/>
                <wp:cNvGraphicFramePr/>
                <a:graphic xmlns:a="http://schemas.openxmlformats.org/drawingml/2006/main">
                  <a:graphicData uri="http://schemas.microsoft.com/office/word/2010/wordprocessingShape">
                    <wps:wsp>
                      <wps:cNvSpPr txBox="1"/>
                      <wps:spPr>
                        <a:xfrm>
                          <a:off x="0" y="0"/>
                          <a:ext cx="868680" cy="70104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182299CF" w14:textId="23B39ADD" w:rsidR="004D11AD" w:rsidRPr="00A83ED4" w:rsidRDefault="004D11AD" w:rsidP="004D11AD">
                            <w:pPr>
                              <w:rPr>
                                <w:color w:val="FF0000"/>
                              </w:rPr>
                            </w:pPr>
                            <w:r w:rsidRPr="00A83ED4">
                              <w:rPr>
                                <w:color w:val="FF0000"/>
                              </w:rPr>
                              <w:t xml:space="preserve">Mod. </w:t>
                            </w:r>
                            <w:r>
                              <w:rPr>
                                <w:color w:val="FF0000"/>
                              </w:rPr>
                              <w:t>art</w:t>
                            </w:r>
                            <w:r w:rsidRPr="00A83ED4">
                              <w:rPr>
                                <w:color w:val="FF0000"/>
                              </w:rPr>
                              <w:t xml:space="preserve"> </w:t>
                            </w:r>
                            <w:r>
                              <w:rPr>
                                <w:color w:val="FF0000"/>
                              </w:rPr>
                              <w:t>3.2.2</w:t>
                            </w:r>
                            <w:r w:rsidRPr="00A83ED4">
                              <w:rPr>
                                <w:color w:val="FF0000"/>
                              </w:rPr>
                              <w:t xml:space="preserve"> par R.</w:t>
                            </w:r>
                            <w:r>
                              <w:rPr>
                                <w:color w:val="FF0000"/>
                              </w:rPr>
                              <w:t>951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D0FE03" id="Zone de texte 6" o:spid="_x0000_s1031" type="#_x0000_t202" style="position:absolute;left:0;text-align:left;margin-left:-75.95pt;margin-top:12.9pt;width:68.4pt;height:55.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" fillcolor="white [3201]" strokecolor="red" strokeweight="2pt">
                <v:textbox>
                  <w:txbxContent>
                    <w:p w14:paraId="182299CF" w14:textId="23B39ADD" w:rsidR="004D11AD" w:rsidRPr="00A83ED4" w:rsidRDefault="004D11AD" w:rsidP="004D11AD">
                      <w:pPr>
                        <w:rPr>
                          <w:color w:val="FF0000"/>
                        </w:rPr>
                      </w:pPr>
                      <w:r w:rsidRPr="00A83ED4">
                        <w:rPr>
                          <w:color w:val="FF0000"/>
                        </w:rPr>
                        <w:t xml:space="preserve">Mod. </w:t>
                      </w:r>
                      <w:r>
                        <w:rPr>
                          <w:color w:val="FF0000"/>
                        </w:rPr>
                        <w:t>art</w:t>
                      </w:r>
                      <w:r w:rsidRPr="00A83ED4">
                        <w:rPr>
                          <w:color w:val="FF0000"/>
                        </w:rPr>
                        <w:t xml:space="preserve"> </w:t>
                      </w:r>
                      <w:r>
                        <w:rPr>
                          <w:color w:val="FF0000"/>
                        </w:rPr>
                        <w:t>3.2.2</w:t>
                      </w:r>
                      <w:r w:rsidRPr="00A83ED4">
                        <w:rPr>
                          <w:color w:val="FF0000"/>
                        </w:rPr>
                        <w:t xml:space="preserve"> par R.</w:t>
                      </w:r>
                      <w:r>
                        <w:rPr>
                          <w:color w:val="FF0000"/>
                        </w:rPr>
                        <w:t>951</w:t>
                      </w:r>
                    </w:p>
                  </w:txbxContent>
                </v:textbox>
              </v:shape>
            </w:pict>
          </mc:Fallback>
        </mc:AlternateContent>
      </w:r>
    </w:p>
    <w:p w14:paraId="3ECD4832" w14:textId="2335A202" w:rsidR="004C01F9" w:rsidRDefault="00045AC1" w:rsidP="00C37B6E">
      <w:pPr>
        <w:rPr>
          <w:rFonts w:ascii="Book Antiqua" w:hAnsi="Book Antiqua"/>
          <w:b/>
          <w:sz w:val="20"/>
        </w:rPr>
      </w:pPr>
      <w:r w:rsidRPr="00992E6A">
        <w:rPr>
          <w:rFonts w:ascii="Book Antiqua" w:hAnsi="Book Antiqua"/>
          <w:b/>
          <w:sz w:val="20"/>
        </w:rPr>
        <w:t>3.2.2</w:t>
      </w:r>
      <w:r w:rsidRPr="00992E6A">
        <w:rPr>
          <w:rFonts w:ascii="Book Antiqua" w:hAnsi="Book Antiqua"/>
          <w:b/>
          <w:sz w:val="20"/>
        </w:rPr>
        <w:tab/>
        <w:t>Information, documents ou pièces requises</w:t>
      </w:r>
    </w:p>
    <w:p w14:paraId="64578A31" w14:textId="77777777" w:rsidR="001E1A7A" w:rsidRPr="00992E6A" w:rsidRDefault="001E1A7A" w:rsidP="00C37B6E">
      <w:pPr>
        <w:rPr>
          <w:rFonts w:ascii="Book Antiqua" w:hAnsi="Book Antiqua"/>
          <w:b/>
          <w:sz w:val="20"/>
        </w:rPr>
      </w:pPr>
    </w:p>
    <w:p w14:paraId="0D5D6673" w14:textId="77777777" w:rsidR="00045AC1" w:rsidRPr="00992E6A" w:rsidRDefault="00E8275E" w:rsidP="00045AC1">
      <w:pPr>
        <w:jc w:val="both"/>
        <w:rPr>
          <w:rFonts w:ascii="Book Antiqua" w:hAnsi="Book Antiqua"/>
          <w:sz w:val="20"/>
        </w:rPr>
      </w:pPr>
      <w:r w:rsidRPr="00992E6A">
        <w:rPr>
          <w:rFonts w:ascii="Book Antiqua" w:hAnsi="Book Antiqua"/>
          <w:sz w:val="20"/>
        </w:rPr>
        <w:t>La demande de dérogation mineure doit être produite en trois (3) exemplaires et comprendre les éléments suivants, à savoir :</w:t>
      </w:r>
    </w:p>
    <w:p w14:paraId="53300BCA" w14:textId="77777777" w:rsidR="00E8275E" w:rsidRPr="00992E6A" w:rsidRDefault="00E8275E" w:rsidP="00E8275E">
      <w:pPr>
        <w:pStyle w:val="Paragraphedeliste"/>
        <w:numPr>
          <w:ilvl w:val="0"/>
          <w:numId w:val="10"/>
        </w:numPr>
        <w:jc w:val="both"/>
        <w:rPr>
          <w:rFonts w:ascii="Book Antiqua" w:hAnsi="Book Antiqua"/>
          <w:sz w:val="20"/>
        </w:rPr>
      </w:pPr>
      <w:r w:rsidRPr="00992E6A">
        <w:rPr>
          <w:rFonts w:ascii="Book Antiqua" w:hAnsi="Book Antiqua"/>
          <w:sz w:val="20"/>
        </w:rPr>
        <w:t>Un document écrit et dûment signé indiquant la nature de la dérogation mineure demandés, le ou les article(s) concerné(s) du règlement de zonage ou de lotissement, de même que les motifs pour lesquels elle est requise; dans la mesure ou le requérant ne serait pas le propriétaire de l’emplacement ou de l’immeuble visé par la demande, une procuration dûment signée du propriétaire dudit emplacement ou immeuble et l’autorisant à effectuer une demande de dérogation mineure doit accompagner le document prévu au présent paragraphe;</w:t>
      </w:r>
    </w:p>
    <w:p w14:paraId="75411F31" w14:textId="77777777" w:rsidR="00E8275E" w:rsidRPr="00992E6A" w:rsidRDefault="00E8275E" w:rsidP="00E8275E">
      <w:pPr>
        <w:pStyle w:val="Paragraphedeliste"/>
        <w:numPr>
          <w:ilvl w:val="0"/>
          <w:numId w:val="10"/>
        </w:numPr>
        <w:jc w:val="both"/>
        <w:rPr>
          <w:rFonts w:ascii="Book Antiqua" w:hAnsi="Book Antiqua"/>
          <w:sz w:val="20"/>
        </w:rPr>
      </w:pPr>
      <w:r w:rsidRPr="00992E6A">
        <w:rPr>
          <w:rFonts w:ascii="Book Antiqua" w:hAnsi="Book Antiqua"/>
          <w:sz w:val="20"/>
        </w:rPr>
        <w:t>Un plan indiquant l’identification cadastrale de l’emplacement concerné, sa position par rapport à la (aux) rue(s), ses dimensions et sa superficie, la description, la localisation et les dimensions au sol des bâtiments existants et projetés sur l’emplacement, de même que l’identification de la dérogation mineure demandée; ce plan doit, en outre, montrer la situation des emplacements voisins contigus à l’emplacement concerné, identifier et localiser les bâtiments existant sur ces emplacements;</w:t>
      </w:r>
    </w:p>
    <w:p w14:paraId="5E56A0B2" w14:textId="77777777" w:rsidR="00E8275E" w:rsidRPr="00992E6A" w:rsidRDefault="00E8275E" w:rsidP="00E8275E">
      <w:pPr>
        <w:pStyle w:val="Paragraphedeliste"/>
        <w:numPr>
          <w:ilvl w:val="0"/>
          <w:numId w:val="10"/>
        </w:numPr>
        <w:jc w:val="both"/>
        <w:rPr>
          <w:rFonts w:ascii="Book Antiqua" w:hAnsi="Book Antiqua"/>
          <w:sz w:val="20"/>
        </w:rPr>
      </w:pPr>
      <w:r w:rsidRPr="00992E6A">
        <w:rPr>
          <w:rFonts w:ascii="Book Antiqua" w:hAnsi="Book Antiqua"/>
          <w:sz w:val="20"/>
        </w:rPr>
        <w:t>Tout autre document disponible permettant à l’inspecteur des bâtiments, au comité consultatif d’urbanisme et au Conseil une meilleur compréhension de la demande.</w:t>
      </w:r>
    </w:p>
    <w:p w14:paraId="3C5FBD48" w14:textId="77777777" w:rsidR="00E8275E" w:rsidRPr="00992E6A" w:rsidRDefault="00E8275E" w:rsidP="00E8275E">
      <w:pPr>
        <w:pStyle w:val="Paragraphedeliste"/>
        <w:jc w:val="both"/>
        <w:rPr>
          <w:rFonts w:ascii="Book Antiqua" w:hAnsi="Book Antiqua"/>
          <w:sz w:val="20"/>
        </w:rPr>
      </w:pPr>
    </w:p>
    <w:p w14:paraId="3FED4D38" w14:textId="77777777" w:rsidR="00E8275E" w:rsidRPr="00992E6A" w:rsidRDefault="00E8275E" w:rsidP="00E8275E">
      <w:pPr>
        <w:jc w:val="both"/>
        <w:rPr>
          <w:rFonts w:ascii="Book Antiqua" w:hAnsi="Book Antiqua"/>
          <w:sz w:val="20"/>
        </w:rPr>
      </w:pPr>
      <w:r w:rsidRPr="00992E6A">
        <w:rPr>
          <w:rFonts w:ascii="Book Antiqua" w:hAnsi="Book Antiqua"/>
          <w:sz w:val="20"/>
        </w:rPr>
        <w:t>La demande doit être accompagnée du paiement des frais afférents établis à 300$, requis aux fins d’étude du dossier et des frais de publication. Si la demande est jugée irrecevable par le comité consultatif d’urbanisme, le montant de 300$ est remboursé.</w:t>
      </w:r>
    </w:p>
    <w:p w14:paraId="0DB843ED" w14:textId="77777777" w:rsidR="00045AC1" w:rsidRPr="00992E6A" w:rsidRDefault="00045AC1" w:rsidP="00045AC1">
      <w:pPr>
        <w:jc w:val="both"/>
        <w:rPr>
          <w:rFonts w:ascii="Book Antiqua" w:hAnsi="Book Antiqua"/>
          <w:sz w:val="20"/>
        </w:rPr>
      </w:pPr>
    </w:p>
    <w:p w14:paraId="711281C2" w14:textId="77777777" w:rsidR="00045AC1" w:rsidRPr="00992E6A" w:rsidRDefault="00045AC1" w:rsidP="00C37B6E">
      <w:pPr>
        <w:rPr>
          <w:rFonts w:ascii="Book Antiqua" w:hAnsi="Book Antiqua"/>
          <w:b/>
          <w:sz w:val="20"/>
        </w:rPr>
      </w:pPr>
      <w:r w:rsidRPr="00992E6A">
        <w:rPr>
          <w:rFonts w:ascii="Book Antiqua" w:hAnsi="Book Antiqua"/>
          <w:b/>
          <w:sz w:val="20"/>
        </w:rPr>
        <w:t>3.2.3</w:t>
      </w:r>
      <w:r w:rsidRPr="00992E6A">
        <w:rPr>
          <w:rFonts w:ascii="Book Antiqua" w:hAnsi="Book Antiqua"/>
          <w:b/>
          <w:sz w:val="20"/>
        </w:rPr>
        <w:tab/>
        <w:t>Cheminement de la demande</w:t>
      </w:r>
    </w:p>
    <w:p w14:paraId="6E08E530" w14:textId="77777777" w:rsidR="00045AC1" w:rsidRPr="00992E6A" w:rsidRDefault="00045AC1" w:rsidP="00045AC1">
      <w:pPr>
        <w:jc w:val="both"/>
        <w:rPr>
          <w:rFonts w:ascii="Book Antiqua" w:hAnsi="Book Antiqua"/>
          <w:sz w:val="20"/>
        </w:rPr>
      </w:pPr>
    </w:p>
    <w:p w14:paraId="664D4A10" w14:textId="77777777" w:rsidR="000E41AB" w:rsidRDefault="004F66F8" w:rsidP="004F66F8">
      <w:pPr>
        <w:ind w:left="708" w:hanging="708"/>
        <w:jc w:val="both"/>
        <w:rPr>
          <w:rFonts w:ascii="Book Antiqua" w:hAnsi="Book Antiqua"/>
        </w:rPr>
      </w:pPr>
      <w:r w:rsidRPr="00992E6A">
        <w:rPr>
          <w:rFonts w:ascii="Book Antiqua" w:hAnsi="Book Antiqua"/>
        </w:rPr>
        <w:t>3.2.3.1</w:t>
      </w:r>
      <w:r w:rsidRPr="00992E6A">
        <w:rPr>
          <w:rFonts w:ascii="Book Antiqua" w:hAnsi="Book Antiqua"/>
        </w:rPr>
        <w:tab/>
      </w:r>
      <w:r w:rsidR="000E41AB" w:rsidRPr="00992E6A">
        <w:rPr>
          <w:rFonts w:ascii="Book Antiqua" w:hAnsi="Book Antiqua"/>
        </w:rPr>
        <w:t>Étude de la demande par l’inspecteur des bâtiments et par le comité consultatif d’urbanisme</w:t>
      </w:r>
    </w:p>
    <w:p w14:paraId="3E1F29BF" w14:textId="77777777" w:rsidR="001E1A7A" w:rsidRPr="00992E6A" w:rsidRDefault="001E1A7A" w:rsidP="004F66F8">
      <w:pPr>
        <w:ind w:left="708" w:hanging="708"/>
        <w:jc w:val="both"/>
        <w:rPr>
          <w:rFonts w:ascii="Book Antiqua" w:hAnsi="Book Antiqua"/>
        </w:rPr>
      </w:pPr>
    </w:p>
    <w:p w14:paraId="4C91475F" w14:textId="77777777" w:rsidR="004F66F8" w:rsidRPr="00992E6A" w:rsidRDefault="004F66F8" w:rsidP="004F66F8">
      <w:pPr>
        <w:jc w:val="both"/>
        <w:rPr>
          <w:rFonts w:ascii="Book Antiqua" w:hAnsi="Book Antiqua"/>
          <w:sz w:val="20"/>
        </w:rPr>
      </w:pPr>
      <w:r w:rsidRPr="00992E6A">
        <w:rPr>
          <w:rFonts w:ascii="Book Antiqua" w:hAnsi="Book Antiqua"/>
          <w:sz w:val="20"/>
        </w:rPr>
        <w:t xml:space="preserve">Dans les trente (30) jours de la réception de la demande, l’inspecteur des bâtiments procède dans un premier temps, à une vérification du contenu de la demande et à son analyse préliminaire, en regard de sa conformité au présent règlement, de même qu’aux </w:t>
      </w:r>
      <w:proofErr w:type="gramStart"/>
      <w:r w:rsidRPr="00992E6A">
        <w:rPr>
          <w:rFonts w:ascii="Book Antiqua" w:hAnsi="Book Antiqua"/>
          <w:sz w:val="20"/>
        </w:rPr>
        <w:t>dispositions  des</w:t>
      </w:r>
      <w:proofErr w:type="gramEnd"/>
      <w:r w:rsidRPr="00992E6A">
        <w:rPr>
          <w:rFonts w:ascii="Book Antiqua" w:hAnsi="Book Antiqua"/>
          <w:sz w:val="20"/>
        </w:rPr>
        <w:t xml:space="preserve"> règlements de zonage et de lotissement, autre que celles concernées par la demande et en ce qui concerne le respect des objectifs du plan d’urbanisme en vigueur. Il dresse </w:t>
      </w:r>
      <w:proofErr w:type="gramStart"/>
      <w:r w:rsidRPr="00992E6A">
        <w:rPr>
          <w:rFonts w:ascii="Book Antiqua" w:hAnsi="Book Antiqua"/>
          <w:sz w:val="20"/>
        </w:rPr>
        <w:t>un  rapport</w:t>
      </w:r>
      <w:proofErr w:type="gramEnd"/>
      <w:r w:rsidRPr="00992E6A">
        <w:rPr>
          <w:rFonts w:ascii="Book Antiqua" w:hAnsi="Book Antiqua"/>
          <w:sz w:val="20"/>
        </w:rPr>
        <w:t xml:space="preserve"> accompagné des documents énoncés à l’Article précédent et soumis avec la demande de dérogation mineure; de même, le cas échéant, lorsque le requérant a d’abord procédé à une  demande de permis ou certificat, une copie de ladite demande et des documents l’accompagnant est jointe au rapport.</w:t>
      </w:r>
    </w:p>
    <w:p w14:paraId="7C6BF02F" w14:textId="77777777" w:rsidR="004F66F8" w:rsidRPr="00992E6A" w:rsidRDefault="004F66F8" w:rsidP="004F66F8">
      <w:pPr>
        <w:jc w:val="both"/>
        <w:rPr>
          <w:rFonts w:ascii="Book Antiqua" w:hAnsi="Book Antiqua"/>
          <w:sz w:val="20"/>
        </w:rPr>
      </w:pPr>
    </w:p>
    <w:p w14:paraId="53EA31C2" w14:textId="77777777" w:rsidR="004F66F8" w:rsidRPr="00992E6A" w:rsidRDefault="004F66F8" w:rsidP="004F66F8">
      <w:pPr>
        <w:jc w:val="both"/>
        <w:rPr>
          <w:rFonts w:ascii="Book Antiqua" w:hAnsi="Book Antiqua"/>
          <w:sz w:val="20"/>
        </w:rPr>
      </w:pPr>
      <w:r w:rsidRPr="00992E6A">
        <w:rPr>
          <w:rFonts w:ascii="Book Antiqua" w:hAnsi="Book Antiqua"/>
          <w:sz w:val="20"/>
        </w:rPr>
        <w:t>Le comité consultatif d’urbanisme étudie ensuite la demande sur la foi des documents qui lui sont produits, de ceux qu’il peut requérir pour assurer une meilleure compréhension de la demande et des conséquences qui en découlent; il peut aussi visiter l’immeuble, l’emplacement ou le terrain qui fait l’objet de la demande.</w:t>
      </w:r>
    </w:p>
    <w:p w14:paraId="5A83D4E3" w14:textId="77777777" w:rsidR="00A620EF" w:rsidRPr="00992E6A" w:rsidRDefault="00A620EF" w:rsidP="004F66F8">
      <w:pPr>
        <w:jc w:val="both"/>
        <w:rPr>
          <w:rFonts w:ascii="Book Antiqua" w:hAnsi="Book Antiqua"/>
          <w:sz w:val="20"/>
        </w:rPr>
      </w:pPr>
    </w:p>
    <w:p w14:paraId="0E8AFA82" w14:textId="77777777" w:rsidR="00A620EF" w:rsidRPr="00992E6A" w:rsidRDefault="00A620EF" w:rsidP="004F66F8">
      <w:pPr>
        <w:jc w:val="both"/>
        <w:rPr>
          <w:rFonts w:ascii="Book Antiqua" w:hAnsi="Book Antiqua"/>
          <w:sz w:val="20"/>
        </w:rPr>
      </w:pPr>
      <w:r w:rsidRPr="00992E6A">
        <w:rPr>
          <w:rFonts w:ascii="Book Antiqua" w:hAnsi="Book Antiqua"/>
          <w:sz w:val="20"/>
        </w:rPr>
        <w:t xml:space="preserve">Après étude, le comité consultatif d’urbanisme procède à sa recommandation au conseil à l’égard de la demande de dérogation mineure, à savoir le rejet ou l’acceptation de la demande et ce par écrit. Il peut aussi procéder aux propositions qu’il juge pertinentes, ces propositions </w:t>
      </w:r>
      <w:r w:rsidR="00CB275E">
        <w:rPr>
          <w:rFonts w:ascii="Book Antiqua" w:hAnsi="Book Antiqua"/>
          <w:sz w:val="20"/>
        </w:rPr>
        <w:t>se</w:t>
      </w:r>
      <w:r w:rsidRPr="00992E6A">
        <w:rPr>
          <w:rFonts w:ascii="Book Antiqua" w:hAnsi="Book Antiqua"/>
          <w:sz w:val="20"/>
        </w:rPr>
        <w:t xml:space="preserve"> destinant au requérant. Au cas de rejet de la demande, l’avis du comité consultatif d’urbanisme doit motiver ce rejet.</w:t>
      </w:r>
    </w:p>
    <w:p w14:paraId="7743C89D" w14:textId="77777777" w:rsidR="001E1A7A" w:rsidRDefault="001E1A7A" w:rsidP="004F66F8">
      <w:pPr>
        <w:jc w:val="both"/>
        <w:rPr>
          <w:rFonts w:ascii="Book Antiqua" w:hAnsi="Book Antiqua"/>
          <w:sz w:val="20"/>
        </w:rPr>
      </w:pPr>
    </w:p>
    <w:p w14:paraId="7E742E8F" w14:textId="77777777" w:rsidR="001E1A7A" w:rsidRPr="00992E6A" w:rsidRDefault="001E1A7A" w:rsidP="004F66F8">
      <w:pPr>
        <w:jc w:val="both"/>
        <w:rPr>
          <w:rFonts w:ascii="Book Antiqua" w:hAnsi="Book Antiqua"/>
          <w:sz w:val="20"/>
        </w:rPr>
      </w:pPr>
    </w:p>
    <w:p w14:paraId="4A2B2A25" w14:textId="591B8FD2" w:rsidR="00A620EF" w:rsidRPr="0038502E" w:rsidRDefault="00A620EF" w:rsidP="0038502E">
      <w:pPr>
        <w:pStyle w:val="Paragraphedeliste"/>
        <w:numPr>
          <w:ilvl w:val="3"/>
          <w:numId w:val="17"/>
        </w:numPr>
        <w:jc w:val="both"/>
        <w:rPr>
          <w:rFonts w:ascii="Book Antiqua" w:hAnsi="Book Antiqua"/>
        </w:rPr>
      </w:pPr>
      <w:r w:rsidRPr="0038502E">
        <w:rPr>
          <w:rFonts w:ascii="Book Antiqua" w:hAnsi="Book Antiqua"/>
        </w:rPr>
        <w:t>Étude par le conseil</w:t>
      </w:r>
    </w:p>
    <w:p w14:paraId="74FCB391" w14:textId="77777777" w:rsidR="00A620EF" w:rsidRDefault="00A620EF" w:rsidP="00A620EF">
      <w:pPr>
        <w:rPr>
          <w:rFonts w:ascii="Book Antiqua" w:hAnsi="Book Antiqua"/>
          <w:sz w:val="20"/>
        </w:rPr>
      </w:pPr>
    </w:p>
    <w:p w14:paraId="1D81B19F" w14:textId="77777777" w:rsidR="00A620EF" w:rsidRPr="00992E6A" w:rsidRDefault="00A620EF" w:rsidP="00A620EF">
      <w:pPr>
        <w:rPr>
          <w:rFonts w:ascii="Book Antiqua" w:hAnsi="Book Antiqua"/>
          <w:b/>
          <w:sz w:val="20"/>
        </w:rPr>
      </w:pPr>
      <w:r w:rsidRPr="00992E6A">
        <w:rPr>
          <w:rFonts w:ascii="Book Antiqua" w:hAnsi="Book Antiqua"/>
          <w:b/>
          <w:sz w:val="20"/>
        </w:rPr>
        <w:t>1.</w:t>
      </w:r>
      <w:r w:rsidRPr="00992E6A">
        <w:rPr>
          <w:rFonts w:ascii="Book Antiqua" w:hAnsi="Book Antiqua"/>
          <w:b/>
          <w:sz w:val="20"/>
        </w:rPr>
        <w:tab/>
        <w:t>Publication d’un avis public</w:t>
      </w:r>
    </w:p>
    <w:p w14:paraId="1387E2A0" w14:textId="77777777" w:rsidR="001E7B36" w:rsidRPr="00992E6A" w:rsidRDefault="001E7B36" w:rsidP="001E7B36">
      <w:pPr>
        <w:jc w:val="both"/>
        <w:rPr>
          <w:rFonts w:ascii="Book Antiqua" w:hAnsi="Book Antiqua"/>
          <w:sz w:val="20"/>
        </w:rPr>
      </w:pPr>
      <w:r w:rsidRPr="00992E6A">
        <w:rPr>
          <w:rFonts w:ascii="Book Antiqua" w:hAnsi="Book Antiqua"/>
          <w:sz w:val="20"/>
        </w:rPr>
        <w:t>Au moins quinze (15) jours avant la tenue de la séance du conseil où il doit être statué sur la demande de dérogation mineure, le greffier doit faire publier un avis conforme aux dispositions de l’article 145.6 de la loi sur l’aménagement et l’urbanisme.</w:t>
      </w:r>
    </w:p>
    <w:p w14:paraId="5F0DE100" w14:textId="77777777" w:rsidR="001E7B36" w:rsidRPr="00992E6A" w:rsidRDefault="001E7B36" w:rsidP="001E7B36">
      <w:pPr>
        <w:jc w:val="both"/>
        <w:rPr>
          <w:rFonts w:ascii="Book Antiqua" w:hAnsi="Book Antiqua"/>
          <w:sz w:val="20"/>
        </w:rPr>
      </w:pPr>
    </w:p>
    <w:p w14:paraId="327DA4C7" w14:textId="77777777" w:rsidR="00A620EF" w:rsidRPr="00992E6A" w:rsidRDefault="00A620EF" w:rsidP="00A620EF">
      <w:pPr>
        <w:rPr>
          <w:rFonts w:ascii="Book Antiqua" w:hAnsi="Book Antiqua"/>
          <w:b/>
          <w:sz w:val="20"/>
        </w:rPr>
      </w:pPr>
      <w:r w:rsidRPr="00992E6A">
        <w:rPr>
          <w:rFonts w:ascii="Book Antiqua" w:hAnsi="Book Antiqua"/>
          <w:b/>
          <w:sz w:val="20"/>
        </w:rPr>
        <w:t>2.</w:t>
      </w:r>
      <w:r w:rsidRPr="00992E6A">
        <w:rPr>
          <w:rFonts w:ascii="Book Antiqua" w:hAnsi="Book Antiqua"/>
          <w:b/>
          <w:sz w:val="20"/>
        </w:rPr>
        <w:tab/>
        <w:t>Décision du Conseil</w:t>
      </w:r>
    </w:p>
    <w:p w14:paraId="19272FBA" w14:textId="77777777" w:rsidR="004F66F8" w:rsidRPr="00992E6A" w:rsidRDefault="001E7B36" w:rsidP="001E7B36">
      <w:pPr>
        <w:jc w:val="both"/>
        <w:rPr>
          <w:rFonts w:ascii="Book Antiqua" w:hAnsi="Book Antiqua"/>
          <w:sz w:val="20"/>
        </w:rPr>
      </w:pPr>
      <w:r w:rsidRPr="00992E6A">
        <w:rPr>
          <w:rFonts w:ascii="Book Antiqua" w:hAnsi="Book Antiqua"/>
          <w:sz w:val="20"/>
        </w:rPr>
        <w:t>Le Conseil, après avoir entendu, le cas échéant, les personnes intéressées et après avoir pris connaissance de l’avis du comité consultatif d’urbanisme, rend sa décision par résolution.</w:t>
      </w:r>
    </w:p>
    <w:p w14:paraId="0F5EA659" w14:textId="77777777" w:rsidR="001E7B36" w:rsidRPr="00992E6A" w:rsidRDefault="001E7B36" w:rsidP="001E7B36">
      <w:pPr>
        <w:jc w:val="both"/>
        <w:rPr>
          <w:rFonts w:ascii="Book Antiqua" w:hAnsi="Book Antiqua"/>
          <w:sz w:val="20"/>
        </w:rPr>
      </w:pPr>
    </w:p>
    <w:p w14:paraId="3D206B84" w14:textId="77777777" w:rsidR="00A620EF" w:rsidRPr="00992E6A" w:rsidRDefault="001E7B36" w:rsidP="004F66F8">
      <w:pPr>
        <w:ind w:left="708" w:hanging="708"/>
        <w:rPr>
          <w:rFonts w:ascii="Book Antiqua" w:hAnsi="Book Antiqua"/>
        </w:rPr>
      </w:pPr>
      <w:r w:rsidRPr="00992E6A">
        <w:rPr>
          <w:rFonts w:ascii="Book Antiqua" w:hAnsi="Book Antiqua"/>
        </w:rPr>
        <w:t>3.2.3.3</w:t>
      </w:r>
      <w:r w:rsidRPr="00992E6A">
        <w:rPr>
          <w:rFonts w:ascii="Book Antiqua" w:hAnsi="Book Antiqua"/>
        </w:rPr>
        <w:tab/>
        <w:t>Transmission de la résolution au requérant</w:t>
      </w:r>
    </w:p>
    <w:p w14:paraId="1FC96FDC" w14:textId="77777777" w:rsidR="001E7B36" w:rsidRPr="00992E6A" w:rsidRDefault="001E7B36" w:rsidP="004F66F8">
      <w:pPr>
        <w:ind w:left="708" w:hanging="708"/>
        <w:rPr>
          <w:rFonts w:ascii="Book Antiqua" w:hAnsi="Book Antiqua"/>
          <w:sz w:val="20"/>
        </w:rPr>
      </w:pPr>
      <w:r w:rsidRPr="00992E6A">
        <w:rPr>
          <w:rFonts w:ascii="Book Antiqua" w:hAnsi="Book Antiqua"/>
          <w:sz w:val="20"/>
        </w:rPr>
        <w:t xml:space="preserve">Copie de la résolution du Conseil est transmise par le greffier de la municipalité au requérant. </w:t>
      </w:r>
    </w:p>
    <w:p w14:paraId="0DD51AA6" w14:textId="77777777" w:rsidR="001E7B36" w:rsidRPr="00992E6A" w:rsidRDefault="001E7B36" w:rsidP="004F66F8">
      <w:pPr>
        <w:ind w:left="708" w:hanging="708"/>
        <w:rPr>
          <w:rFonts w:ascii="Book Antiqua" w:hAnsi="Book Antiqua"/>
          <w:sz w:val="20"/>
        </w:rPr>
      </w:pPr>
    </w:p>
    <w:p w14:paraId="436C0FF9" w14:textId="77777777" w:rsidR="001E7B36" w:rsidRPr="00992E6A" w:rsidRDefault="001E7B36" w:rsidP="004F66F8">
      <w:pPr>
        <w:ind w:left="708" w:hanging="708"/>
        <w:rPr>
          <w:rFonts w:ascii="Book Antiqua" w:hAnsi="Book Antiqua"/>
          <w:b/>
          <w:sz w:val="20"/>
        </w:rPr>
      </w:pPr>
      <w:r w:rsidRPr="00992E6A">
        <w:rPr>
          <w:rFonts w:ascii="Book Antiqua" w:hAnsi="Book Antiqua"/>
          <w:b/>
          <w:sz w:val="20"/>
        </w:rPr>
        <w:t>3.2.4</w:t>
      </w:r>
      <w:r w:rsidRPr="00992E6A">
        <w:rPr>
          <w:rFonts w:ascii="Book Antiqua" w:hAnsi="Book Antiqua"/>
          <w:b/>
          <w:sz w:val="20"/>
        </w:rPr>
        <w:tab/>
        <w:t>Conditions requises pour l’attribution d’une dérogation mineure</w:t>
      </w:r>
    </w:p>
    <w:p w14:paraId="23AD89BE" w14:textId="77777777" w:rsidR="001E7B36" w:rsidRPr="00992E6A" w:rsidRDefault="001E7B36" w:rsidP="004F66F8">
      <w:pPr>
        <w:ind w:left="708" w:hanging="708"/>
        <w:rPr>
          <w:rFonts w:ascii="Book Antiqua" w:hAnsi="Book Antiqua"/>
          <w:b/>
          <w:sz w:val="20"/>
        </w:rPr>
      </w:pPr>
    </w:p>
    <w:p w14:paraId="538A0009" w14:textId="77777777" w:rsidR="001E7B36" w:rsidRPr="00992E6A" w:rsidRDefault="001E7B36" w:rsidP="004F66F8">
      <w:pPr>
        <w:ind w:left="708" w:hanging="708"/>
        <w:rPr>
          <w:rFonts w:ascii="Book Antiqua" w:hAnsi="Book Antiqua"/>
        </w:rPr>
      </w:pPr>
      <w:r w:rsidRPr="00992E6A">
        <w:rPr>
          <w:rFonts w:ascii="Book Antiqua" w:hAnsi="Book Antiqua"/>
        </w:rPr>
        <w:t>3.2.4.1</w:t>
      </w:r>
      <w:r w:rsidRPr="00992E6A">
        <w:rPr>
          <w:rFonts w:ascii="Book Antiqua" w:hAnsi="Book Antiqua"/>
        </w:rPr>
        <w:tab/>
        <w:t>Dérogation mineure, lois et règlement d’un gouvernement supérieur</w:t>
      </w:r>
    </w:p>
    <w:p w14:paraId="70303414" w14:textId="77777777" w:rsidR="001E7B36" w:rsidRPr="00992E6A" w:rsidRDefault="001E7B36" w:rsidP="001E7B36">
      <w:pPr>
        <w:rPr>
          <w:rFonts w:ascii="Book Antiqua" w:hAnsi="Book Antiqua"/>
          <w:sz w:val="20"/>
        </w:rPr>
      </w:pPr>
      <w:r w:rsidRPr="00992E6A">
        <w:rPr>
          <w:rFonts w:ascii="Book Antiqua" w:hAnsi="Book Antiqua"/>
          <w:sz w:val="20"/>
        </w:rPr>
        <w:t>Une dérogation mineure ne peut avoir pour effet de soustraire un citoyen à l’application d’une loi en vigueur du Québec ou du Canada ou aux dispositions de règlements édictés sous leur empire.</w:t>
      </w:r>
    </w:p>
    <w:p w14:paraId="044AE92B" w14:textId="77777777" w:rsidR="001E7B36" w:rsidRPr="00992E6A" w:rsidRDefault="001E7B36" w:rsidP="001E7B36">
      <w:pPr>
        <w:rPr>
          <w:rFonts w:ascii="Book Antiqua" w:hAnsi="Book Antiqua"/>
          <w:sz w:val="20"/>
        </w:rPr>
      </w:pPr>
    </w:p>
    <w:p w14:paraId="48DFBA83" w14:textId="77777777" w:rsidR="001E7B36" w:rsidRPr="00992E6A" w:rsidRDefault="00343346" w:rsidP="001E7B36">
      <w:pPr>
        <w:rPr>
          <w:rFonts w:ascii="Book Antiqua" w:hAnsi="Book Antiqua"/>
        </w:rPr>
      </w:pPr>
      <w:r w:rsidRPr="00992E6A">
        <w:rPr>
          <w:rFonts w:ascii="Book Antiqua" w:hAnsi="Book Antiqua"/>
        </w:rPr>
        <w:t>3.2.4.2</w:t>
      </w:r>
      <w:r w:rsidRPr="00992E6A">
        <w:rPr>
          <w:rFonts w:ascii="Book Antiqua" w:hAnsi="Book Antiqua"/>
        </w:rPr>
        <w:tab/>
        <w:t>Paiement des frais d’étude et de publication</w:t>
      </w:r>
    </w:p>
    <w:p w14:paraId="4A030DA7" w14:textId="77777777" w:rsidR="00343346" w:rsidRPr="00992E6A" w:rsidRDefault="00343346" w:rsidP="001E7B36">
      <w:pPr>
        <w:rPr>
          <w:rFonts w:ascii="Book Antiqua" w:hAnsi="Book Antiqua"/>
          <w:sz w:val="20"/>
        </w:rPr>
      </w:pPr>
      <w:r w:rsidRPr="00992E6A">
        <w:rPr>
          <w:rFonts w:ascii="Book Antiqua" w:hAnsi="Book Antiqua"/>
          <w:sz w:val="20"/>
        </w:rPr>
        <w:t>Une dérogation mineure ne peut être accordée si les frais à être acquittés par le requérant pour fins d’étude et de publication et prescrits par le présent règlement, au montant de 300$, n’ont pas été acquittés au préalable.</w:t>
      </w:r>
    </w:p>
    <w:p w14:paraId="722FA63E" w14:textId="77777777" w:rsidR="001E7B36" w:rsidRPr="00992E6A" w:rsidRDefault="001E7B36" w:rsidP="004F66F8">
      <w:pPr>
        <w:ind w:left="708" w:hanging="708"/>
        <w:rPr>
          <w:rFonts w:ascii="Book Antiqua" w:hAnsi="Book Antiqua"/>
          <w:sz w:val="20"/>
        </w:rPr>
      </w:pPr>
    </w:p>
    <w:p w14:paraId="29098BEA" w14:textId="77777777" w:rsidR="007155A1" w:rsidRDefault="007155A1" w:rsidP="004F66F8">
      <w:pPr>
        <w:ind w:left="708" w:hanging="708"/>
        <w:rPr>
          <w:rFonts w:ascii="Book Antiqua" w:hAnsi="Book Antiqua"/>
        </w:rPr>
      </w:pPr>
      <w:r w:rsidRPr="00992E6A">
        <w:rPr>
          <w:rFonts w:ascii="Book Antiqua" w:hAnsi="Book Antiqua"/>
        </w:rPr>
        <w:t>3.2.4.3</w:t>
      </w:r>
      <w:r w:rsidRPr="00992E6A">
        <w:rPr>
          <w:rFonts w:ascii="Book Antiqua" w:hAnsi="Book Antiqua"/>
        </w:rPr>
        <w:tab/>
        <w:t>Conditions associées aux dispositions de la Loi sur l’aménagement et l’urbanisme</w:t>
      </w:r>
    </w:p>
    <w:p w14:paraId="6E495F5B" w14:textId="77777777" w:rsidR="001E1A7A" w:rsidRPr="00992E6A" w:rsidRDefault="001E1A7A" w:rsidP="004F66F8">
      <w:pPr>
        <w:ind w:left="708" w:hanging="708"/>
        <w:rPr>
          <w:rFonts w:ascii="Book Antiqua" w:hAnsi="Book Antiqua"/>
        </w:rPr>
      </w:pPr>
    </w:p>
    <w:p w14:paraId="0FDC0D9D" w14:textId="77777777" w:rsidR="007155A1" w:rsidRPr="00992E6A" w:rsidRDefault="007155A1" w:rsidP="001E1A7A">
      <w:pPr>
        <w:spacing w:after="120"/>
        <w:ind w:left="708" w:hanging="708"/>
        <w:rPr>
          <w:rFonts w:ascii="Book Antiqua" w:hAnsi="Book Antiqua"/>
          <w:sz w:val="20"/>
        </w:rPr>
      </w:pPr>
      <w:r w:rsidRPr="00992E6A">
        <w:rPr>
          <w:rFonts w:ascii="Book Antiqua" w:hAnsi="Book Antiqua"/>
          <w:sz w:val="20"/>
        </w:rPr>
        <w:t>Une dérogation mineure ne peut être accordée si elle ne respecte pas les dispositions suivantes :</w:t>
      </w:r>
    </w:p>
    <w:p w14:paraId="0802F4B7" w14:textId="77777777" w:rsidR="007155A1" w:rsidRPr="00992E6A" w:rsidRDefault="007155A1" w:rsidP="001E1A7A">
      <w:pPr>
        <w:pStyle w:val="Paragraphedeliste"/>
        <w:numPr>
          <w:ilvl w:val="0"/>
          <w:numId w:val="14"/>
        </w:numPr>
        <w:spacing w:after="120"/>
        <w:rPr>
          <w:rFonts w:ascii="Book Antiqua" w:hAnsi="Book Antiqua"/>
          <w:sz w:val="20"/>
        </w:rPr>
      </w:pPr>
      <w:r w:rsidRPr="00992E6A">
        <w:rPr>
          <w:rFonts w:ascii="Book Antiqua" w:hAnsi="Book Antiqua"/>
          <w:sz w:val="20"/>
        </w:rPr>
        <w:t>L’atteinte des objectifs du plan d’urbanisme n’</w:t>
      </w:r>
      <w:r w:rsidR="00CB275E">
        <w:rPr>
          <w:rFonts w:ascii="Book Antiqua" w:hAnsi="Book Antiqua"/>
          <w:sz w:val="20"/>
        </w:rPr>
        <w:t>e</w:t>
      </w:r>
      <w:r w:rsidRPr="00992E6A">
        <w:rPr>
          <w:rFonts w:ascii="Book Antiqua" w:hAnsi="Book Antiqua"/>
          <w:sz w:val="20"/>
        </w:rPr>
        <w:t xml:space="preserve">st pas compromise par le fait d’accorder la dérogation mineure; </w:t>
      </w:r>
    </w:p>
    <w:p w14:paraId="7472B831" w14:textId="77777777" w:rsidR="007155A1" w:rsidRPr="00992E6A" w:rsidRDefault="007155A1" w:rsidP="001E1A7A">
      <w:pPr>
        <w:pStyle w:val="Paragraphedeliste"/>
        <w:numPr>
          <w:ilvl w:val="0"/>
          <w:numId w:val="14"/>
        </w:numPr>
        <w:spacing w:after="120"/>
        <w:rPr>
          <w:rFonts w:ascii="Book Antiqua" w:hAnsi="Book Antiqua"/>
          <w:sz w:val="20"/>
        </w:rPr>
      </w:pPr>
      <w:r w:rsidRPr="00992E6A">
        <w:rPr>
          <w:rFonts w:ascii="Book Antiqua" w:hAnsi="Book Antiqua"/>
          <w:sz w:val="20"/>
        </w:rPr>
        <w:t>L’application du règlement concerné a pour effet de causer un préjudice à la personne qui a procédé à la demande.</w:t>
      </w:r>
    </w:p>
    <w:p w14:paraId="701113FA" w14:textId="77777777" w:rsidR="007155A1" w:rsidRPr="00992E6A" w:rsidRDefault="007155A1" w:rsidP="001E1A7A">
      <w:pPr>
        <w:pStyle w:val="Paragraphedeliste"/>
        <w:numPr>
          <w:ilvl w:val="0"/>
          <w:numId w:val="14"/>
        </w:numPr>
        <w:spacing w:after="120"/>
        <w:rPr>
          <w:rFonts w:ascii="Book Antiqua" w:hAnsi="Book Antiqua"/>
          <w:sz w:val="20"/>
        </w:rPr>
      </w:pPr>
      <w:r w:rsidRPr="00992E6A">
        <w:rPr>
          <w:rFonts w:ascii="Book Antiqua" w:hAnsi="Book Antiqua"/>
          <w:sz w:val="20"/>
        </w:rPr>
        <w:t>Le fait d’accorder la dérogation ne porte pas atteinte à la jouissance par les propriétaires des immeubles voisins de leur droit de propriété.</w:t>
      </w:r>
    </w:p>
    <w:p w14:paraId="5A38587A" w14:textId="77777777" w:rsidR="007155A1" w:rsidRPr="00992E6A" w:rsidRDefault="007155A1" w:rsidP="001E1A7A">
      <w:pPr>
        <w:pStyle w:val="Paragraphedeliste"/>
        <w:numPr>
          <w:ilvl w:val="0"/>
          <w:numId w:val="14"/>
        </w:numPr>
        <w:spacing w:after="120"/>
        <w:rPr>
          <w:rFonts w:ascii="Book Antiqua" w:hAnsi="Book Antiqua"/>
          <w:sz w:val="20"/>
        </w:rPr>
      </w:pPr>
      <w:r w:rsidRPr="00992E6A">
        <w:rPr>
          <w:rFonts w:ascii="Book Antiqua" w:hAnsi="Book Antiqua"/>
          <w:sz w:val="20"/>
        </w:rPr>
        <w:t>Dans le cas où des travaux déjà exécutés ou en voie d’exécution sont concernés par la demande, ils ont fait l’objet, au préalable, de l’émission des permis ou certificats requis en vertu des règlements d’urbanisme et ont été exécutés de bonne foi;</w:t>
      </w:r>
    </w:p>
    <w:p w14:paraId="3EA7277F" w14:textId="77777777" w:rsidR="007155A1" w:rsidRDefault="007155A1" w:rsidP="001E1A7A">
      <w:pPr>
        <w:pStyle w:val="Paragraphedeliste"/>
        <w:numPr>
          <w:ilvl w:val="0"/>
          <w:numId w:val="14"/>
        </w:numPr>
        <w:spacing w:after="120"/>
        <w:rPr>
          <w:rFonts w:ascii="Book Antiqua" w:hAnsi="Book Antiqua"/>
          <w:sz w:val="20"/>
        </w:rPr>
      </w:pPr>
      <w:r w:rsidRPr="00992E6A">
        <w:rPr>
          <w:rFonts w:ascii="Book Antiqua" w:hAnsi="Book Antiqua"/>
          <w:sz w:val="20"/>
        </w:rPr>
        <w:t>Une dérogation mineure ne peut être accordée si elle affecte les distances séparatrices</w:t>
      </w:r>
      <w:r w:rsidR="00336DFC">
        <w:rPr>
          <w:rFonts w:ascii="Book Antiqua" w:hAnsi="Book Antiqua"/>
          <w:sz w:val="20"/>
        </w:rPr>
        <w:t xml:space="preserve"> prévues au règlement de zonage;</w:t>
      </w:r>
    </w:p>
    <w:p w14:paraId="2DA3118C" w14:textId="77777777" w:rsidR="00336DFC" w:rsidRDefault="00336DFC" w:rsidP="001E1A7A">
      <w:pPr>
        <w:pStyle w:val="Paragraphedeliste"/>
        <w:numPr>
          <w:ilvl w:val="0"/>
          <w:numId w:val="14"/>
        </w:numPr>
        <w:spacing w:after="120"/>
        <w:rPr>
          <w:rFonts w:ascii="Book Antiqua" w:hAnsi="Book Antiqua"/>
          <w:sz w:val="20"/>
        </w:rPr>
      </w:pPr>
      <w:r>
        <w:rPr>
          <w:rFonts w:ascii="Book Antiqua" w:hAnsi="Book Antiqua"/>
          <w:sz w:val="20"/>
        </w:rPr>
        <w:t>Une dérogation mineure ne peut être accordée si elle porte sur un usage ou la densité, en conformité de la loi ;</w:t>
      </w:r>
    </w:p>
    <w:p w14:paraId="63E4FC9A" w14:textId="77777777" w:rsidR="00336DFC" w:rsidRPr="006B3F30" w:rsidRDefault="00336DFC" w:rsidP="007155A1">
      <w:pPr>
        <w:pStyle w:val="Paragraphedeliste"/>
        <w:numPr>
          <w:ilvl w:val="0"/>
          <w:numId w:val="14"/>
        </w:numPr>
        <w:rPr>
          <w:rFonts w:ascii="Book Antiqua" w:hAnsi="Book Antiqua"/>
          <w:sz w:val="20"/>
        </w:rPr>
      </w:pPr>
      <w:r w:rsidRPr="006B3F30">
        <w:rPr>
          <w:rFonts w:ascii="Book Antiqua" w:hAnsi="Book Antiqua"/>
          <w:sz w:val="20"/>
        </w:rPr>
        <w:lastRenderedPageBreak/>
        <w:t>Si elle porte atteinte aux dispositions relatives aux normes minimales de zonage et lotissement du document complémentaire du Schéma d’Aménagement de Développement Révisé de la MRC du Fjord du Saguenay.</w:t>
      </w:r>
    </w:p>
    <w:p w14:paraId="62BB8A7E" w14:textId="5E6708D6" w:rsidR="007155A1" w:rsidRDefault="007155A1" w:rsidP="007155A1">
      <w:pPr>
        <w:rPr>
          <w:rFonts w:ascii="Book Antiqua" w:hAnsi="Book Antiqua"/>
          <w:sz w:val="20"/>
        </w:rPr>
      </w:pPr>
    </w:p>
    <w:p w14:paraId="31CAD5FB" w14:textId="77777777" w:rsidR="0038502E" w:rsidRPr="00992E6A" w:rsidRDefault="0038502E" w:rsidP="007155A1">
      <w:pPr>
        <w:rPr>
          <w:rFonts w:ascii="Book Antiqua" w:hAnsi="Book Antiqua"/>
          <w:sz w:val="20"/>
        </w:rPr>
      </w:pPr>
    </w:p>
    <w:p w14:paraId="4FBCE8DA" w14:textId="5E8FC5C0" w:rsidR="007155A1" w:rsidRPr="0038502E" w:rsidRDefault="007155A1" w:rsidP="0038502E">
      <w:pPr>
        <w:pStyle w:val="Paragraphedeliste"/>
        <w:numPr>
          <w:ilvl w:val="1"/>
          <w:numId w:val="17"/>
        </w:numPr>
        <w:rPr>
          <w:rFonts w:ascii="Book Antiqua" w:hAnsi="Book Antiqua"/>
          <w:b/>
          <w:sz w:val="20"/>
        </w:rPr>
      </w:pPr>
      <w:r w:rsidRPr="0038502E">
        <w:rPr>
          <w:rFonts w:ascii="Book Antiqua" w:hAnsi="Book Antiqua"/>
          <w:b/>
          <w:sz w:val="20"/>
        </w:rPr>
        <w:t>ENTRÉE EN VIGUEUR</w:t>
      </w:r>
    </w:p>
    <w:p w14:paraId="4E195EDF" w14:textId="77777777" w:rsidR="00CE603B" w:rsidRDefault="00CE603B" w:rsidP="007155A1">
      <w:pPr>
        <w:rPr>
          <w:rFonts w:ascii="Book Antiqua" w:hAnsi="Book Antiqua"/>
          <w:sz w:val="20"/>
        </w:rPr>
      </w:pPr>
    </w:p>
    <w:p w14:paraId="1D3DCE50" w14:textId="7ADEBD84" w:rsidR="007155A1" w:rsidRPr="00992E6A" w:rsidRDefault="007155A1" w:rsidP="007155A1">
      <w:pPr>
        <w:rPr>
          <w:rFonts w:ascii="Book Antiqua" w:hAnsi="Book Antiqua"/>
          <w:sz w:val="20"/>
        </w:rPr>
      </w:pPr>
      <w:r w:rsidRPr="00992E6A">
        <w:rPr>
          <w:rFonts w:ascii="Book Antiqua" w:hAnsi="Book Antiqua"/>
          <w:sz w:val="20"/>
        </w:rPr>
        <w:t xml:space="preserve">Le présent règlement entrera en vigueur en conformité des dispositions de la loi. </w:t>
      </w:r>
    </w:p>
    <w:p w14:paraId="672081BE" w14:textId="77777777" w:rsidR="007155A1" w:rsidRPr="00992E6A" w:rsidRDefault="007155A1" w:rsidP="007155A1">
      <w:pPr>
        <w:rPr>
          <w:rFonts w:ascii="Book Antiqua" w:hAnsi="Book Antiqua"/>
          <w:sz w:val="20"/>
        </w:rPr>
      </w:pPr>
    </w:p>
    <w:p w14:paraId="651E3614" w14:textId="77777777" w:rsidR="007155A1" w:rsidRPr="00992E6A" w:rsidRDefault="007155A1" w:rsidP="007155A1">
      <w:pPr>
        <w:rPr>
          <w:rFonts w:ascii="Book Antiqua" w:hAnsi="Book Antiqua"/>
          <w:sz w:val="20"/>
        </w:rPr>
      </w:pPr>
    </w:p>
    <w:p w14:paraId="530D9839" w14:textId="3E597CD5" w:rsidR="007155A1" w:rsidRDefault="007155A1" w:rsidP="007155A1">
      <w:pPr>
        <w:rPr>
          <w:rFonts w:ascii="Book Antiqua" w:hAnsi="Book Antiqua"/>
          <w:sz w:val="18"/>
        </w:rPr>
      </w:pPr>
      <w:r w:rsidRPr="00992E6A">
        <w:rPr>
          <w:rFonts w:ascii="Book Antiqua" w:hAnsi="Book Antiqua"/>
          <w:sz w:val="18"/>
        </w:rPr>
        <w:t>Adopté à la séance de ce Conseil tenue le</w:t>
      </w:r>
      <w:r w:rsidR="00CE603B">
        <w:rPr>
          <w:rFonts w:ascii="Book Antiqua" w:hAnsi="Book Antiqua"/>
          <w:sz w:val="18"/>
        </w:rPr>
        <w:t xml:space="preserve"> </w:t>
      </w:r>
      <w:r w:rsidR="00460EAA">
        <w:rPr>
          <w:rFonts w:ascii="Book Antiqua" w:hAnsi="Book Antiqua"/>
          <w:sz w:val="18"/>
        </w:rPr>
        <w:t>1 mai 2017</w:t>
      </w:r>
      <w:r w:rsidRPr="00992E6A">
        <w:rPr>
          <w:rFonts w:ascii="Book Antiqua" w:hAnsi="Book Antiqua"/>
          <w:sz w:val="18"/>
        </w:rPr>
        <w:t>.</w:t>
      </w:r>
    </w:p>
    <w:p w14:paraId="4B959F51" w14:textId="77777777" w:rsidR="00C676AA" w:rsidRDefault="00C676AA" w:rsidP="007155A1">
      <w:pPr>
        <w:rPr>
          <w:rFonts w:ascii="Book Antiqua" w:hAnsi="Book Antiqua"/>
          <w:sz w:val="18"/>
        </w:rPr>
      </w:pPr>
    </w:p>
    <w:p w14:paraId="460DD3BF" w14:textId="77777777" w:rsidR="00C676AA" w:rsidRDefault="00C676AA" w:rsidP="00CE603B">
      <w:pPr>
        <w:pStyle w:val="TEXTE"/>
        <w:ind w:left="0"/>
      </w:pPr>
    </w:p>
    <w:p w14:paraId="1B8120C1" w14:textId="0A16DFD5" w:rsidR="00C676AA" w:rsidRDefault="00C676AA" w:rsidP="00CE603B">
      <w:pPr>
        <w:pStyle w:val="TEXTE"/>
        <w:ind w:left="0"/>
      </w:pPr>
    </w:p>
    <w:p w14:paraId="2A95A9CC" w14:textId="77777777" w:rsidR="00CE603B" w:rsidRDefault="00CE603B" w:rsidP="00CE603B">
      <w:pPr>
        <w:pStyle w:val="TEXTE"/>
        <w:ind w:left="0"/>
      </w:pPr>
    </w:p>
    <w:p w14:paraId="743491A5" w14:textId="46353465" w:rsidR="00C676AA" w:rsidRPr="00CE603B" w:rsidRDefault="00CE603B" w:rsidP="00CE603B">
      <w:pPr>
        <w:pStyle w:val="TEXTE"/>
        <w:tabs>
          <w:tab w:val="left" w:pos="1418"/>
          <w:tab w:val="left" w:pos="5670"/>
        </w:tabs>
        <w:ind w:left="0"/>
        <w:jc w:val="left"/>
        <w:rPr>
          <w:rFonts w:ascii="Freestyle Script" w:hAnsi="Freestyle Script"/>
          <w:sz w:val="36"/>
          <w:szCs w:val="36"/>
        </w:rPr>
      </w:pPr>
      <w:r w:rsidRPr="00CE603B">
        <w:rPr>
          <w:rFonts w:ascii="Freestyle Script" w:hAnsi="Freestyle Script"/>
          <w:sz w:val="36"/>
          <w:szCs w:val="36"/>
        </w:rPr>
        <w:tab/>
        <w:t>Bruno Tremblay</w:t>
      </w:r>
      <w:r w:rsidRPr="00CE603B">
        <w:rPr>
          <w:rFonts w:ascii="Freestyle Script" w:hAnsi="Freestyle Script"/>
          <w:sz w:val="36"/>
          <w:szCs w:val="36"/>
        </w:rPr>
        <w:tab/>
        <w:t>Stéphane Leclerc</w:t>
      </w:r>
    </w:p>
    <w:tbl>
      <w:tblPr>
        <w:tblW w:w="8363" w:type="dxa"/>
        <w:tblInd w:w="212" w:type="dxa"/>
        <w:tblLayout w:type="fixed"/>
        <w:tblCellMar>
          <w:left w:w="70" w:type="dxa"/>
          <w:right w:w="70" w:type="dxa"/>
        </w:tblCellMar>
        <w:tblLook w:val="04A0" w:firstRow="1" w:lastRow="0" w:firstColumn="1" w:lastColumn="0" w:noHBand="0" w:noVBand="1"/>
      </w:tblPr>
      <w:tblGrid>
        <w:gridCol w:w="3827"/>
        <w:gridCol w:w="709"/>
        <w:gridCol w:w="3827"/>
      </w:tblGrid>
      <w:tr w:rsidR="00C676AA" w:rsidRPr="00C676AA" w14:paraId="02B45B4F" w14:textId="77777777" w:rsidTr="00C676AA">
        <w:tc>
          <w:tcPr>
            <w:tcW w:w="3827" w:type="dxa"/>
            <w:tcBorders>
              <w:top w:val="single" w:sz="6" w:space="0" w:color="auto"/>
              <w:left w:val="nil"/>
              <w:bottom w:val="nil"/>
              <w:right w:val="nil"/>
            </w:tcBorders>
          </w:tcPr>
          <w:p w14:paraId="1FC45E28" w14:textId="77777777" w:rsidR="00C676AA" w:rsidRPr="00CE603B" w:rsidRDefault="00C676AA" w:rsidP="00CE603B">
            <w:pPr>
              <w:pStyle w:val="TEXTE"/>
              <w:tabs>
                <w:tab w:val="left" w:pos="1685"/>
                <w:tab w:val="left" w:pos="2127"/>
                <w:tab w:val="center" w:pos="2765"/>
              </w:tabs>
              <w:ind w:left="0"/>
              <w:jc w:val="center"/>
              <w:rPr>
                <w:rFonts w:ascii="Book Antiqua" w:hAnsi="Book Antiqua"/>
                <w:sz w:val="20"/>
                <w:szCs w:val="20"/>
              </w:rPr>
            </w:pPr>
            <w:r w:rsidRPr="00CE603B">
              <w:rPr>
                <w:rFonts w:ascii="Book Antiqua" w:hAnsi="Book Antiqua"/>
                <w:sz w:val="20"/>
                <w:szCs w:val="20"/>
              </w:rPr>
              <w:t>Monsieur Bruno Tremblay</w:t>
            </w:r>
          </w:p>
          <w:p w14:paraId="4B5CD7B5" w14:textId="617B73D1" w:rsidR="00C676AA" w:rsidRPr="00CE603B" w:rsidRDefault="00CE603B" w:rsidP="00CE603B">
            <w:pPr>
              <w:pStyle w:val="TEXTE"/>
              <w:tabs>
                <w:tab w:val="left" w:pos="1555"/>
              </w:tabs>
              <w:ind w:left="0"/>
              <w:rPr>
                <w:rFonts w:ascii="Book Antiqua" w:hAnsi="Book Antiqua"/>
                <w:sz w:val="20"/>
                <w:szCs w:val="20"/>
              </w:rPr>
            </w:pPr>
            <w:r w:rsidRPr="00CE603B">
              <w:rPr>
                <w:rFonts w:ascii="Book Antiqua" w:hAnsi="Book Antiqua"/>
                <w:sz w:val="20"/>
                <w:szCs w:val="20"/>
              </w:rPr>
              <w:tab/>
            </w:r>
            <w:r w:rsidR="00C676AA" w:rsidRPr="00CE603B">
              <w:rPr>
                <w:rFonts w:ascii="Book Antiqua" w:hAnsi="Book Antiqua"/>
                <w:sz w:val="20"/>
                <w:szCs w:val="20"/>
              </w:rPr>
              <w:t>Maire</w:t>
            </w:r>
          </w:p>
          <w:p w14:paraId="43CC16EA" w14:textId="77777777" w:rsidR="00C676AA" w:rsidRPr="00CE603B" w:rsidRDefault="00C676AA">
            <w:pPr>
              <w:pStyle w:val="TEXTE"/>
              <w:tabs>
                <w:tab w:val="left" w:pos="2127"/>
              </w:tabs>
              <w:ind w:left="0"/>
              <w:jc w:val="center"/>
              <w:rPr>
                <w:rFonts w:ascii="Book Antiqua" w:hAnsi="Book Antiqua"/>
                <w:sz w:val="20"/>
                <w:szCs w:val="20"/>
              </w:rPr>
            </w:pPr>
          </w:p>
        </w:tc>
        <w:tc>
          <w:tcPr>
            <w:tcW w:w="709" w:type="dxa"/>
          </w:tcPr>
          <w:p w14:paraId="0797F8E3" w14:textId="77777777" w:rsidR="00C676AA" w:rsidRPr="00CE603B" w:rsidRDefault="00C676AA">
            <w:pPr>
              <w:pStyle w:val="TEXTE"/>
              <w:tabs>
                <w:tab w:val="left" w:pos="2127"/>
              </w:tabs>
              <w:ind w:left="0"/>
              <w:rPr>
                <w:rFonts w:ascii="Book Antiqua" w:hAnsi="Book Antiqua"/>
              </w:rPr>
            </w:pPr>
          </w:p>
        </w:tc>
        <w:tc>
          <w:tcPr>
            <w:tcW w:w="3827" w:type="dxa"/>
            <w:tcBorders>
              <w:top w:val="single" w:sz="6" w:space="0" w:color="auto"/>
              <w:left w:val="nil"/>
              <w:bottom w:val="nil"/>
              <w:right w:val="nil"/>
            </w:tcBorders>
          </w:tcPr>
          <w:p w14:paraId="6C33C2D3" w14:textId="77777777" w:rsidR="00C676AA" w:rsidRPr="00CE603B" w:rsidRDefault="00C676AA">
            <w:pPr>
              <w:pStyle w:val="TEXTE"/>
              <w:tabs>
                <w:tab w:val="left" w:pos="2127"/>
              </w:tabs>
              <w:ind w:left="0"/>
              <w:jc w:val="center"/>
              <w:rPr>
                <w:rFonts w:ascii="Book Antiqua" w:hAnsi="Book Antiqua"/>
                <w:sz w:val="20"/>
                <w:szCs w:val="20"/>
              </w:rPr>
            </w:pPr>
            <w:r w:rsidRPr="00CE603B">
              <w:rPr>
                <w:rFonts w:ascii="Book Antiqua" w:hAnsi="Book Antiqua"/>
                <w:sz w:val="20"/>
                <w:szCs w:val="20"/>
              </w:rPr>
              <w:t>Monsieur Stéphane Leclerc</w:t>
            </w:r>
          </w:p>
          <w:p w14:paraId="18C618DB" w14:textId="77777777" w:rsidR="00C676AA" w:rsidRPr="00CE603B" w:rsidRDefault="00C676AA">
            <w:pPr>
              <w:pStyle w:val="TEXTE"/>
              <w:tabs>
                <w:tab w:val="left" w:pos="2127"/>
              </w:tabs>
              <w:ind w:left="0"/>
              <w:jc w:val="center"/>
              <w:rPr>
                <w:rFonts w:ascii="Book Antiqua" w:hAnsi="Book Antiqua"/>
                <w:sz w:val="20"/>
                <w:szCs w:val="20"/>
              </w:rPr>
            </w:pPr>
            <w:r w:rsidRPr="00CE603B">
              <w:rPr>
                <w:rFonts w:ascii="Book Antiqua" w:hAnsi="Book Antiqua"/>
                <w:sz w:val="20"/>
                <w:szCs w:val="20"/>
              </w:rPr>
              <w:t>Directeur général et secrétaire-trésorier</w:t>
            </w:r>
          </w:p>
        </w:tc>
      </w:tr>
    </w:tbl>
    <w:p w14:paraId="5C1F9FB1" w14:textId="77777777" w:rsidR="00C676AA" w:rsidRPr="00992E6A" w:rsidRDefault="00C676AA" w:rsidP="007155A1">
      <w:pPr>
        <w:rPr>
          <w:rFonts w:ascii="Book Antiqua" w:hAnsi="Book Antiqua"/>
          <w:sz w:val="18"/>
        </w:rPr>
      </w:pPr>
    </w:p>
    <w:sectPr w:rsidR="00C676AA" w:rsidRPr="00992E6A" w:rsidSect="00B933CE">
      <w:footerReference w:type="default" r:id="rId8"/>
      <w:pgSz w:w="12240" w:h="15840"/>
      <w:pgMar w:top="1985" w:right="1418" w:bottom="1134" w:left="215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4BAC6" w14:textId="77777777" w:rsidR="00992E6A" w:rsidRDefault="00992E6A" w:rsidP="00992E6A">
      <w:r>
        <w:separator/>
      </w:r>
    </w:p>
  </w:endnote>
  <w:endnote w:type="continuationSeparator" w:id="0">
    <w:p w14:paraId="4942A1C2" w14:textId="77777777" w:rsidR="00992E6A" w:rsidRDefault="00992E6A" w:rsidP="0099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31E4C" w14:textId="77777777" w:rsidR="00992E6A" w:rsidRDefault="00992E6A">
    <w:pPr>
      <w:ind w:right="260"/>
      <w:rPr>
        <w:color w:val="0F243E" w:themeColor="text2" w:themeShade="80"/>
        <w:sz w:val="26"/>
        <w:szCs w:val="26"/>
      </w:rPr>
    </w:pPr>
    <w:r>
      <w:rPr>
        <w:noProof/>
        <w:color w:val="1F497D" w:themeColor="text2"/>
        <w:sz w:val="26"/>
        <w:szCs w:val="26"/>
        <w:lang w:eastAsia="fr-CA"/>
      </w:rPr>
      <mc:AlternateContent>
        <mc:Choice Requires="wps">
          <w:drawing>
            <wp:anchor distT="0" distB="0" distL="114300" distR="114300" simplePos="0" relativeHeight="251659264" behindDoc="0" locked="0" layoutInCell="1" allowOverlap="1" wp14:anchorId="39F921E1" wp14:editId="2595825E">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Zone de texte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70A84" w14:textId="77777777" w:rsidR="00992E6A" w:rsidRPr="00992E6A" w:rsidRDefault="00992E6A">
                          <w:pPr>
                            <w:jc w:val="center"/>
                            <w:rPr>
                              <w:rFonts w:ascii="Book Antiqua" w:hAnsi="Book Antiqua"/>
                              <w:color w:val="0F243E" w:themeColor="text2" w:themeShade="80"/>
                              <w:sz w:val="20"/>
                              <w:szCs w:val="26"/>
                            </w:rPr>
                          </w:pPr>
                          <w:r w:rsidRPr="00992E6A">
                            <w:rPr>
                              <w:rFonts w:ascii="Book Antiqua" w:hAnsi="Book Antiqua"/>
                              <w:color w:val="0F243E" w:themeColor="text2" w:themeShade="80"/>
                              <w:sz w:val="20"/>
                              <w:szCs w:val="26"/>
                            </w:rPr>
                            <w:fldChar w:fldCharType="begin"/>
                          </w:r>
                          <w:r w:rsidRPr="00992E6A">
                            <w:rPr>
                              <w:rFonts w:ascii="Book Antiqua" w:hAnsi="Book Antiqua"/>
                              <w:color w:val="0F243E" w:themeColor="text2" w:themeShade="80"/>
                              <w:sz w:val="20"/>
                              <w:szCs w:val="26"/>
                            </w:rPr>
                            <w:instrText>PAGE  \* Arabic  \* MERGEFORMAT</w:instrText>
                          </w:r>
                          <w:r w:rsidRPr="00992E6A">
                            <w:rPr>
                              <w:rFonts w:ascii="Book Antiqua" w:hAnsi="Book Antiqua"/>
                              <w:color w:val="0F243E" w:themeColor="text2" w:themeShade="80"/>
                              <w:sz w:val="20"/>
                              <w:szCs w:val="26"/>
                            </w:rPr>
                            <w:fldChar w:fldCharType="separate"/>
                          </w:r>
                          <w:r w:rsidR="00C676AA" w:rsidRPr="00C676AA">
                            <w:rPr>
                              <w:rFonts w:ascii="Book Antiqua" w:hAnsi="Book Antiqua"/>
                              <w:noProof/>
                              <w:color w:val="0F243E" w:themeColor="text2" w:themeShade="80"/>
                              <w:sz w:val="20"/>
                              <w:szCs w:val="26"/>
                              <w:lang w:val="fr-FR"/>
                            </w:rPr>
                            <w:t>10</w:t>
                          </w:r>
                          <w:r w:rsidRPr="00992E6A">
                            <w:rPr>
                              <w:rFonts w:ascii="Book Antiqua" w:hAnsi="Book Antiqua"/>
                              <w:color w:val="0F243E" w:themeColor="text2" w:themeShade="80"/>
                              <w:sz w:val="20"/>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39F921E1" id="_x0000_t202" coordsize="21600,21600" o:spt="202" path="m,l,21600r21600,l21600,xe">
              <v:stroke joinstyle="miter"/>
              <v:path gradientshapeok="t" o:connecttype="rect"/>
            </v:shapetype>
            <v:shape id="Zone de texte 49" o:spid="_x0000_s1027"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" fillcolor="white [3201]" stroked="f" strokeweight=".5pt">
              <v:textbox style="mso-fit-shape-to-text:t" inset="0,,0">
                <w:txbxContent>
                  <w:p w14:paraId="73B70A84" w14:textId="77777777" w:rsidR="00992E6A" w:rsidRPr="00992E6A" w:rsidRDefault="00992E6A">
                    <w:pPr>
                      <w:jc w:val="center"/>
                      <w:rPr>
                        <w:rFonts w:ascii="Book Antiqua" w:hAnsi="Book Antiqua"/>
                        <w:color w:val="0F243E" w:themeColor="text2" w:themeShade="80"/>
                        <w:sz w:val="20"/>
                        <w:szCs w:val="26"/>
                      </w:rPr>
                    </w:pPr>
                    <w:r w:rsidRPr="00992E6A">
                      <w:rPr>
                        <w:rFonts w:ascii="Book Antiqua" w:hAnsi="Book Antiqua"/>
                        <w:color w:val="0F243E" w:themeColor="text2" w:themeShade="80"/>
                        <w:sz w:val="20"/>
                        <w:szCs w:val="26"/>
                      </w:rPr>
                      <w:fldChar w:fldCharType="begin"/>
                    </w:r>
                    <w:r w:rsidRPr="00992E6A">
                      <w:rPr>
                        <w:rFonts w:ascii="Book Antiqua" w:hAnsi="Book Antiqua"/>
                        <w:color w:val="0F243E" w:themeColor="text2" w:themeShade="80"/>
                        <w:sz w:val="20"/>
                        <w:szCs w:val="26"/>
                      </w:rPr>
                      <w:instrText>PAGE  \* Arabic  \* MERGEFORMAT</w:instrText>
                    </w:r>
                    <w:r w:rsidRPr="00992E6A">
                      <w:rPr>
                        <w:rFonts w:ascii="Book Antiqua" w:hAnsi="Book Antiqua"/>
                        <w:color w:val="0F243E" w:themeColor="text2" w:themeShade="80"/>
                        <w:sz w:val="20"/>
                        <w:szCs w:val="26"/>
                      </w:rPr>
                      <w:fldChar w:fldCharType="separate"/>
                    </w:r>
                    <w:r w:rsidR="00C676AA" w:rsidRPr="00C676AA">
                      <w:rPr>
                        <w:rFonts w:ascii="Book Antiqua" w:hAnsi="Book Antiqua"/>
                        <w:noProof/>
                        <w:color w:val="0F243E" w:themeColor="text2" w:themeShade="80"/>
                        <w:sz w:val="20"/>
                        <w:szCs w:val="26"/>
                        <w:lang w:val="fr-FR"/>
                      </w:rPr>
                      <w:t>10</w:t>
                    </w:r>
                    <w:r w:rsidRPr="00992E6A">
                      <w:rPr>
                        <w:rFonts w:ascii="Book Antiqua" w:hAnsi="Book Antiqua"/>
                        <w:color w:val="0F243E" w:themeColor="text2" w:themeShade="80"/>
                        <w:sz w:val="20"/>
                        <w:szCs w:val="26"/>
                      </w:rPr>
                      <w:fldChar w:fldCharType="end"/>
                    </w:r>
                  </w:p>
                </w:txbxContent>
              </v:textbox>
              <w10:wrap anchorx="page" anchory="page"/>
            </v:shape>
          </w:pict>
        </mc:Fallback>
      </mc:AlternateContent>
    </w:r>
  </w:p>
  <w:p w14:paraId="4EDDF8F7" w14:textId="77777777" w:rsidR="00992E6A" w:rsidRDefault="00992E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E39C5" w14:textId="77777777" w:rsidR="00992E6A" w:rsidRDefault="00992E6A" w:rsidP="00992E6A">
      <w:r>
        <w:separator/>
      </w:r>
    </w:p>
  </w:footnote>
  <w:footnote w:type="continuationSeparator" w:id="0">
    <w:p w14:paraId="50EF1B6A" w14:textId="77777777" w:rsidR="00992E6A" w:rsidRDefault="00992E6A" w:rsidP="00992E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94711"/>
    <w:multiLevelType w:val="hybridMultilevel"/>
    <w:tmpl w:val="2FE0FA8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060595A"/>
    <w:multiLevelType w:val="hybridMultilevel"/>
    <w:tmpl w:val="2D24352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16912CC"/>
    <w:multiLevelType w:val="multilevel"/>
    <w:tmpl w:val="8C36A03C"/>
    <w:lvl w:ilvl="0">
      <w:start w:val="3"/>
      <w:numFmt w:val="decimal"/>
      <w:lvlText w:val="%1"/>
      <w:lvlJc w:val="left"/>
      <w:pPr>
        <w:ind w:left="612" w:hanging="612"/>
      </w:pPr>
      <w:rPr>
        <w:rFonts w:hint="default"/>
      </w:rPr>
    </w:lvl>
    <w:lvl w:ilvl="1">
      <w:start w:val="2"/>
      <w:numFmt w:val="decimal"/>
      <w:lvlText w:val="%1.%2"/>
      <w:lvlJc w:val="left"/>
      <w:pPr>
        <w:ind w:left="612" w:hanging="612"/>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806F33"/>
    <w:multiLevelType w:val="multilevel"/>
    <w:tmpl w:val="A9B072A4"/>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22649B"/>
    <w:multiLevelType w:val="hybridMultilevel"/>
    <w:tmpl w:val="A3C0934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EE667D3"/>
    <w:multiLevelType w:val="hybridMultilevel"/>
    <w:tmpl w:val="97BEE5E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349E3CAB"/>
    <w:multiLevelType w:val="multilevel"/>
    <w:tmpl w:val="B1904D0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F321CA7"/>
    <w:multiLevelType w:val="hybridMultilevel"/>
    <w:tmpl w:val="E04A0EB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41116246"/>
    <w:multiLevelType w:val="hybridMultilevel"/>
    <w:tmpl w:val="AB708AD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48F80533"/>
    <w:multiLevelType w:val="hybridMultilevel"/>
    <w:tmpl w:val="4C385A1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57441F2E"/>
    <w:multiLevelType w:val="multilevel"/>
    <w:tmpl w:val="7EE0E84A"/>
    <w:lvl w:ilvl="0">
      <w:start w:val="1"/>
      <w:numFmt w:val="decimal"/>
      <w:lvlText w:val="%1."/>
      <w:lvlJc w:val="left"/>
      <w:pPr>
        <w:ind w:left="720" w:hanging="360"/>
      </w:pPr>
      <w:rPr>
        <w:rFonts w:hint="default"/>
      </w:rPr>
    </w:lvl>
    <w:lvl w:ilvl="1">
      <w:start w:val="2"/>
      <w:numFmt w:val="decimal"/>
      <w:isLgl/>
      <w:lvlText w:val="%1.%2"/>
      <w:lvlJc w:val="left"/>
      <w:pPr>
        <w:ind w:left="1030" w:hanging="670"/>
      </w:pPr>
      <w:rPr>
        <w:rFonts w:hint="default"/>
      </w:rPr>
    </w:lvl>
    <w:lvl w:ilvl="2">
      <w:start w:val="3"/>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7786E38"/>
    <w:multiLevelType w:val="hybridMultilevel"/>
    <w:tmpl w:val="3ED6155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5E633C9C"/>
    <w:multiLevelType w:val="hybridMultilevel"/>
    <w:tmpl w:val="2EF6D940"/>
    <w:lvl w:ilvl="0" w:tplc="CC0ED670">
      <w:start w:val="1"/>
      <w:numFmt w:val="decimal"/>
      <w:lvlText w:val="%1."/>
      <w:lvlJc w:val="left"/>
      <w:pPr>
        <w:ind w:left="1070" w:hanging="71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646E1EDD"/>
    <w:multiLevelType w:val="multilevel"/>
    <w:tmpl w:val="8E2224C6"/>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64367D5"/>
    <w:multiLevelType w:val="hybridMultilevel"/>
    <w:tmpl w:val="3ED6155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6A871641"/>
    <w:multiLevelType w:val="hybridMultilevel"/>
    <w:tmpl w:val="E0304A5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73B1156A"/>
    <w:multiLevelType w:val="multilevel"/>
    <w:tmpl w:val="BA26B9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33514547">
    <w:abstractNumId w:val="3"/>
  </w:num>
  <w:num w:numId="2" w16cid:durableId="753286511">
    <w:abstractNumId w:val="10"/>
  </w:num>
  <w:num w:numId="3" w16cid:durableId="759106068">
    <w:abstractNumId w:val="16"/>
  </w:num>
  <w:num w:numId="4" w16cid:durableId="154340508">
    <w:abstractNumId w:val="5"/>
  </w:num>
  <w:num w:numId="5" w16cid:durableId="146097705">
    <w:abstractNumId w:val="9"/>
  </w:num>
  <w:num w:numId="6" w16cid:durableId="1337264568">
    <w:abstractNumId w:val="15"/>
  </w:num>
  <w:num w:numId="7" w16cid:durableId="1452164213">
    <w:abstractNumId w:val="0"/>
  </w:num>
  <w:num w:numId="8" w16cid:durableId="2041280267">
    <w:abstractNumId w:val="14"/>
  </w:num>
  <w:num w:numId="9" w16cid:durableId="631012164">
    <w:abstractNumId w:val="1"/>
  </w:num>
  <w:num w:numId="10" w16cid:durableId="1443382869">
    <w:abstractNumId w:val="6"/>
  </w:num>
  <w:num w:numId="11" w16cid:durableId="1456217989">
    <w:abstractNumId w:val="7"/>
  </w:num>
  <w:num w:numId="12" w16cid:durableId="520893662">
    <w:abstractNumId w:val="4"/>
  </w:num>
  <w:num w:numId="13" w16cid:durableId="1070690880">
    <w:abstractNumId w:val="12"/>
  </w:num>
  <w:num w:numId="14" w16cid:durableId="982612589">
    <w:abstractNumId w:val="8"/>
  </w:num>
  <w:num w:numId="15" w16cid:durableId="35979337">
    <w:abstractNumId w:val="13"/>
  </w:num>
  <w:num w:numId="16" w16cid:durableId="1017468925">
    <w:abstractNumId w:val="11"/>
  </w:num>
  <w:num w:numId="17" w16cid:durableId="763499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B6E"/>
    <w:rsid w:val="00045AC1"/>
    <w:rsid w:val="000E41AB"/>
    <w:rsid w:val="000E4D35"/>
    <w:rsid w:val="001039F2"/>
    <w:rsid w:val="00110CE9"/>
    <w:rsid w:val="00114147"/>
    <w:rsid w:val="001A6073"/>
    <w:rsid w:val="001D2881"/>
    <w:rsid w:val="001E1A7A"/>
    <w:rsid w:val="001E7B36"/>
    <w:rsid w:val="002136A5"/>
    <w:rsid w:val="00283CD5"/>
    <w:rsid w:val="002959EF"/>
    <w:rsid w:val="00300076"/>
    <w:rsid w:val="00336DFC"/>
    <w:rsid w:val="00343346"/>
    <w:rsid w:val="00355D41"/>
    <w:rsid w:val="0038502E"/>
    <w:rsid w:val="003E1D74"/>
    <w:rsid w:val="00444C2E"/>
    <w:rsid w:val="00460EAA"/>
    <w:rsid w:val="004648E1"/>
    <w:rsid w:val="004C01F9"/>
    <w:rsid w:val="004D11AD"/>
    <w:rsid w:val="004F66F8"/>
    <w:rsid w:val="005B2696"/>
    <w:rsid w:val="00642075"/>
    <w:rsid w:val="00684A17"/>
    <w:rsid w:val="006965FE"/>
    <w:rsid w:val="006A480B"/>
    <w:rsid w:val="006B379F"/>
    <w:rsid w:val="006B3F30"/>
    <w:rsid w:val="006E19CF"/>
    <w:rsid w:val="007155A1"/>
    <w:rsid w:val="007275A0"/>
    <w:rsid w:val="00755F73"/>
    <w:rsid w:val="00792467"/>
    <w:rsid w:val="007C3B00"/>
    <w:rsid w:val="00816E01"/>
    <w:rsid w:val="00863CE5"/>
    <w:rsid w:val="008723AE"/>
    <w:rsid w:val="008A7506"/>
    <w:rsid w:val="009576B6"/>
    <w:rsid w:val="00971B2A"/>
    <w:rsid w:val="00992E6A"/>
    <w:rsid w:val="009B220A"/>
    <w:rsid w:val="009D3E0C"/>
    <w:rsid w:val="00A474DE"/>
    <w:rsid w:val="00A620EF"/>
    <w:rsid w:val="00A81892"/>
    <w:rsid w:val="00A83ED4"/>
    <w:rsid w:val="00AC683A"/>
    <w:rsid w:val="00AD2AEC"/>
    <w:rsid w:val="00B30D5C"/>
    <w:rsid w:val="00B35664"/>
    <w:rsid w:val="00B81545"/>
    <w:rsid w:val="00B933CE"/>
    <w:rsid w:val="00BD7DE5"/>
    <w:rsid w:val="00BF5031"/>
    <w:rsid w:val="00C01737"/>
    <w:rsid w:val="00C14B23"/>
    <w:rsid w:val="00C20E58"/>
    <w:rsid w:val="00C20F1B"/>
    <w:rsid w:val="00C37B6E"/>
    <w:rsid w:val="00C568C2"/>
    <w:rsid w:val="00C676AA"/>
    <w:rsid w:val="00C739D5"/>
    <w:rsid w:val="00C86DEF"/>
    <w:rsid w:val="00C932DB"/>
    <w:rsid w:val="00CB275E"/>
    <w:rsid w:val="00CD0F05"/>
    <w:rsid w:val="00CE603B"/>
    <w:rsid w:val="00D5085F"/>
    <w:rsid w:val="00DD119C"/>
    <w:rsid w:val="00E731D7"/>
    <w:rsid w:val="00E8275E"/>
    <w:rsid w:val="00E902A1"/>
    <w:rsid w:val="00ED2EEA"/>
    <w:rsid w:val="00FB0F2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DDE0D"/>
  <w15:docId w15:val="{31DE42DE-C58E-4C4B-9D0A-3FDF31A7C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2E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63CE5"/>
    <w:pPr>
      <w:ind w:left="720"/>
      <w:contextualSpacing/>
    </w:pPr>
  </w:style>
  <w:style w:type="character" w:customStyle="1" w:styleId="Titre1Car">
    <w:name w:val="Titre 1 Car"/>
    <w:basedOn w:val="Policepardfaut"/>
    <w:link w:val="Titre1"/>
    <w:uiPriority w:val="9"/>
    <w:rsid w:val="00992E6A"/>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992E6A"/>
    <w:pPr>
      <w:spacing w:line="276" w:lineRule="auto"/>
      <w:outlineLvl w:val="9"/>
    </w:pPr>
    <w:rPr>
      <w:lang w:eastAsia="fr-CA"/>
    </w:rPr>
  </w:style>
  <w:style w:type="paragraph" w:styleId="Textedebulles">
    <w:name w:val="Balloon Text"/>
    <w:basedOn w:val="Normal"/>
    <w:link w:val="TextedebullesCar"/>
    <w:uiPriority w:val="99"/>
    <w:semiHidden/>
    <w:unhideWhenUsed/>
    <w:rsid w:val="00992E6A"/>
    <w:rPr>
      <w:rFonts w:ascii="Tahoma" w:hAnsi="Tahoma" w:cs="Tahoma"/>
      <w:sz w:val="16"/>
      <w:szCs w:val="16"/>
    </w:rPr>
  </w:style>
  <w:style w:type="character" w:customStyle="1" w:styleId="TextedebullesCar">
    <w:name w:val="Texte de bulles Car"/>
    <w:basedOn w:val="Policepardfaut"/>
    <w:link w:val="Textedebulles"/>
    <w:uiPriority w:val="99"/>
    <w:semiHidden/>
    <w:rsid w:val="00992E6A"/>
    <w:rPr>
      <w:rFonts w:ascii="Tahoma" w:hAnsi="Tahoma" w:cs="Tahoma"/>
      <w:sz w:val="16"/>
      <w:szCs w:val="16"/>
    </w:rPr>
  </w:style>
  <w:style w:type="paragraph" w:styleId="En-tte">
    <w:name w:val="header"/>
    <w:basedOn w:val="Normal"/>
    <w:link w:val="En-tteCar"/>
    <w:uiPriority w:val="99"/>
    <w:unhideWhenUsed/>
    <w:rsid w:val="00992E6A"/>
    <w:pPr>
      <w:tabs>
        <w:tab w:val="center" w:pos="4320"/>
        <w:tab w:val="right" w:pos="8640"/>
      </w:tabs>
    </w:pPr>
  </w:style>
  <w:style w:type="character" w:customStyle="1" w:styleId="En-tteCar">
    <w:name w:val="En-tête Car"/>
    <w:basedOn w:val="Policepardfaut"/>
    <w:link w:val="En-tte"/>
    <w:uiPriority w:val="99"/>
    <w:rsid w:val="00992E6A"/>
  </w:style>
  <w:style w:type="paragraph" w:styleId="Pieddepage">
    <w:name w:val="footer"/>
    <w:basedOn w:val="Normal"/>
    <w:link w:val="PieddepageCar"/>
    <w:uiPriority w:val="99"/>
    <w:unhideWhenUsed/>
    <w:rsid w:val="00992E6A"/>
    <w:pPr>
      <w:tabs>
        <w:tab w:val="center" w:pos="4320"/>
        <w:tab w:val="right" w:pos="8640"/>
      </w:tabs>
    </w:pPr>
  </w:style>
  <w:style w:type="character" w:customStyle="1" w:styleId="PieddepageCar">
    <w:name w:val="Pied de page Car"/>
    <w:basedOn w:val="Policepardfaut"/>
    <w:link w:val="Pieddepage"/>
    <w:uiPriority w:val="99"/>
    <w:rsid w:val="00992E6A"/>
  </w:style>
  <w:style w:type="character" w:customStyle="1" w:styleId="TEXTECar">
    <w:name w:val="TEXTE Car"/>
    <w:link w:val="TEXTE"/>
    <w:locked/>
    <w:rsid w:val="00C676AA"/>
    <w:rPr>
      <w:rFonts w:ascii="Arial" w:hAnsi="Arial" w:cs="Arial"/>
      <w:sz w:val="18"/>
      <w:lang w:val="fr-FR"/>
    </w:rPr>
  </w:style>
  <w:style w:type="paragraph" w:customStyle="1" w:styleId="TEXTE">
    <w:name w:val="TEXTE"/>
    <w:basedOn w:val="Normal"/>
    <w:link w:val="TEXTECar"/>
    <w:qFormat/>
    <w:rsid w:val="00C676AA"/>
    <w:pPr>
      <w:ind w:left="2154"/>
      <w:jc w:val="both"/>
    </w:pPr>
    <w:rPr>
      <w:rFonts w:ascii="Arial" w:hAnsi="Arial" w:cs="Arial"/>
      <w:sz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731195">
      <w:bodyDiv w:val="1"/>
      <w:marLeft w:val="0"/>
      <w:marRight w:val="0"/>
      <w:marTop w:val="0"/>
      <w:marBottom w:val="0"/>
      <w:divBdr>
        <w:top w:val="none" w:sz="0" w:space="0" w:color="auto"/>
        <w:left w:val="none" w:sz="0" w:space="0" w:color="auto"/>
        <w:bottom w:val="none" w:sz="0" w:space="0" w:color="auto"/>
        <w:right w:val="none" w:sz="0" w:space="0" w:color="auto"/>
      </w:divBdr>
    </w:div>
    <w:div w:id="188633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71663-ECF7-4DB9-8D93-4C2408CEE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10</Pages>
  <Words>3076</Words>
  <Characters>16919</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Blank</Company>
  <LinksUpToDate>false</LinksUpToDate>
  <CharactersWithSpaces>19956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Francine Gagnon</dc:creator>
  <cp:lastModifiedBy>Office St-Honoré</cp:lastModifiedBy>
  <cp:revision>11</cp:revision>
  <cp:lastPrinted>2023-06-16T15:13:00Z</cp:lastPrinted>
  <dcterms:created xsi:type="dcterms:W3CDTF">2019-09-27T14:50:00Z</dcterms:created>
  <dcterms:modified xsi:type="dcterms:W3CDTF">2023-06-16T15:13:00Z</dcterms:modified>
</cp:coreProperties>
</file>