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3D8D" w14:textId="21EE8B17" w:rsidR="00095582" w:rsidRPr="00095582" w:rsidRDefault="00095582" w:rsidP="00095582">
      <w:pPr>
        <w:pStyle w:val="TM1"/>
        <w:tabs>
          <w:tab w:val="clear" w:pos="9971"/>
        </w:tabs>
        <w:ind w:left="2127"/>
        <w:jc w:val="both"/>
        <w:rPr>
          <w:b w:val="0"/>
          <w:bCs/>
          <w:sz w:val="28"/>
          <w:szCs w:val="28"/>
        </w:rPr>
      </w:pPr>
      <w:bookmarkStart w:id="0" w:name="_Toc511187540"/>
      <w:bookmarkStart w:id="1" w:name="_Toc68991"/>
      <w:bookmarkStart w:id="2" w:name="_Toc67377565"/>
      <w:bookmarkStart w:id="3" w:name="_Toc110762299"/>
      <w:bookmarkStart w:id="4" w:name="_Toc114021232"/>
      <w:r w:rsidRPr="00095582">
        <w:rPr>
          <w:b w:val="0"/>
          <w:bCs/>
          <w:sz w:val="28"/>
          <w:szCs w:val="28"/>
        </w:rPr>
        <w:t>CANADA</w:t>
      </w:r>
    </w:p>
    <w:p w14:paraId="17403108" w14:textId="1BD15056" w:rsidR="00095582" w:rsidRDefault="00095582" w:rsidP="00095582">
      <w:pPr>
        <w:ind w:left="2127"/>
      </w:pPr>
      <w:r>
        <w:t>PROVINCE DE QUÉBEC</w:t>
      </w:r>
    </w:p>
    <w:p w14:paraId="4803B2EE" w14:textId="5ACDCE0A" w:rsidR="00095582" w:rsidRDefault="00095582" w:rsidP="00095582">
      <w:pPr>
        <w:ind w:left="2127"/>
      </w:pPr>
      <w:r>
        <w:t>MRC DU FJORD-DU-SAGUENAY</w:t>
      </w:r>
    </w:p>
    <w:p w14:paraId="24663ED6" w14:textId="5ADE6C53" w:rsidR="00095582" w:rsidRPr="00095582" w:rsidRDefault="00095582" w:rsidP="00095582">
      <w:pPr>
        <w:ind w:left="2127"/>
      </w:pPr>
      <w:r>
        <w:t>VILLE DE SAINT-HONORÉ</w:t>
      </w:r>
    </w:p>
    <w:p w14:paraId="614E35B3" w14:textId="77777777" w:rsidR="00095582" w:rsidRPr="00095582" w:rsidRDefault="00095582" w:rsidP="008B1870">
      <w:pPr>
        <w:pStyle w:val="TM1"/>
        <w:ind w:left="2127"/>
        <w:rPr>
          <w:sz w:val="28"/>
          <w:szCs w:val="28"/>
        </w:rPr>
      </w:pPr>
    </w:p>
    <w:p w14:paraId="0D62AFE6" w14:textId="575AAA26" w:rsidR="00095582" w:rsidRDefault="00095582" w:rsidP="008B1870">
      <w:pPr>
        <w:pStyle w:val="TM1"/>
        <w:ind w:left="2127"/>
        <w:rPr>
          <w:sz w:val="28"/>
          <w:szCs w:val="28"/>
        </w:rPr>
      </w:pPr>
    </w:p>
    <w:p w14:paraId="4C3E67DE" w14:textId="1123975A" w:rsidR="00095582" w:rsidRPr="00095582" w:rsidRDefault="00095582" w:rsidP="00095582">
      <w:pPr>
        <w:pStyle w:val="TM1"/>
        <w:ind w:left="2127"/>
        <w:rPr>
          <w:sz w:val="28"/>
          <w:szCs w:val="28"/>
        </w:rPr>
      </w:pPr>
    </w:p>
    <w:p w14:paraId="1D721A29" w14:textId="3D624ECB" w:rsidR="00095582" w:rsidRPr="00095582" w:rsidRDefault="00095582" w:rsidP="00095582">
      <w:pPr>
        <w:pStyle w:val="TM1"/>
        <w:ind w:left="2127"/>
        <w:rPr>
          <w:sz w:val="28"/>
          <w:szCs w:val="28"/>
        </w:rPr>
      </w:pPr>
    </w:p>
    <w:p w14:paraId="7F75888D" w14:textId="5B047C03" w:rsidR="00095582" w:rsidRPr="00095582" w:rsidRDefault="00095582" w:rsidP="00095582">
      <w:pPr>
        <w:pStyle w:val="TM1"/>
        <w:ind w:left="2127"/>
        <w:rPr>
          <w:sz w:val="28"/>
          <w:szCs w:val="28"/>
        </w:rPr>
      </w:pPr>
    </w:p>
    <w:p w14:paraId="5616636B" w14:textId="77777777" w:rsidR="00095582" w:rsidRPr="00095582" w:rsidRDefault="00095582" w:rsidP="00095582">
      <w:pPr>
        <w:pStyle w:val="TM1"/>
        <w:ind w:left="2127"/>
        <w:rPr>
          <w:sz w:val="28"/>
          <w:szCs w:val="28"/>
        </w:rPr>
      </w:pPr>
    </w:p>
    <w:p w14:paraId="69977235" w14:textId="2C88A442" w:rsidR="00095582" w:rsidRPr="00095582" w:rsidRDefault="00095582" w:rsidP="00095582">
      <w:pPr>
        <w:pStyle w:val="TM1"/>
        <w:ind w:left="2127"/>
        <w:jc w:val="center"/>
        <w:rPr>
          <w:sz w:val="28"/>
          <w:szCs w:val="28"/>
        </w:rPr>
      </w:pPr>
      <w:r w:rsidRPr="00095582">
        <w:rPr>
          <w:sz w:val="28"/>
          <w:szCs w:val="28"/>
        </w:rPr>
        <w:t>RÈGLEMENT 815</w:t>
      </w:r>
    </w:p>
    <w:p w14:paraId="7E2CF868" w14:textId="3DDE5F49" w:rsidR="00095582" w:rsidRDefault="00095582" w:rsidP="00095582">
      <w:pPr>
        <w:pStyle w:val="TM1"/>
        <w:ind w:left="2127"/>
        <w:rPr>
          <w:sz w:val="28"/>
          <w:szCs w:val="28"/>
        </w:rPr>
      </w:pPr>
    </w:p>
    <w:p w14:paraId="16FA4964" w14:textId="77777777" w:rsidR="00095582" w:rsidRPr="00095582" w:rsidRDefault="00095582" w:rsidP="00095582"/>
    <w:p w14:paraId="596A2AEF" w14:textId="009EA420" w:rsidR="00095582" w:rsidRPr="00095582" w:rsidRDefault="00095582" w:rsidP="00095582">
      <w:pPr>
        <w:pStyle w:val="TM1"/>
        <w:ind w:left="2127"/>
        <w:jc w:val="center"/>
        <w:rPr>
          <w:sz w:val="28"/>
          <w:szCs w:val="28"/>
        </w:rPr>
      </w:pPr>
      <w:r>
        <w:rPr>
          <w:sz w:val="28"/>
          <w:szCs w:val="28"/>
        </w:rPr>
        <w:t>_________________________________________</w:t>
      </w:r>
    </w:p>
    <w:p w14:paraId="22727027" w14:textId="1B4554AC" w:rsidR="00095582" w:rsidRPr="00095582" w:rsidRDefault="00095582" w:rsidP="00095582">
      <w:pPr>
        <w:pStyle w:val="TM1"/>
        <w:ind w:left="2127"/>
        <w:rPr>
          <w:sz w:val="28"/>
          <w:szCs w:val="28"/>
        </w:rPr>
      </w:pPr>
    </w:p>
    <w:p w14:paraId="58D86340" w14:textId="77777777" w:rsidR="00095582" w:rsidRPr="00095582" w:rsidRDefault="00095582" w:rsidP="00095582">
      <w:pPr>
        <w:pStyle w:val="TM1"/>
        <w:ind w:left="2127"/>
        <w:rPr>
          <w:sz w:val="28"/>
          <w:szCs w:val="28"/>
        </w:rPr>
      </w:pPr>
    </w:p>
    <w:p w14:paraId="33B63165" w14:textId="77777777" w:rsidR="00095582" w:rsidRPr="00095582" w:rsidRDefault="00095582" w:rsidP="00095582">
      <w:pPr>
        <w:pStyle w:val="TM1"/>
        <w:ind w:left="2127"/>
        <w:jc w:val="center"/>
        <w:rPr>
          <w:sz w:val="24"/>
          <w:szCs w:val="24"/>
        </w:rPr>
      </w:pPr>
      <w:r w:rsidRPr="00095582">
        <w:rPr>
          <w:sz w:val="24"/>
          <w:szCs w:val="24"/>
        </w:rPr>
        <w:t>CONCERNANT LES PERMIS ET CERTIFICATS</w:t>
      </w:r>
    </w:p>
    <w:p w14:paraId="6A921899" w14:textId="178708F8" w:rsidR="00095582" w:rsidRPr="00095582" w:rsidRDefault="00095582" w:rsidP="00095582">
      <w:pPr>
        <w:pStyle w:val="TM1"/>
        <w:ind w:left="2127"/>
        <w:jc w:val="center"/>
        <w:rPr>
          <w:sz w:val="24"/>
          <w:szCs w:val="24"/>
        </w:rPr>
      </w:pPr>
      <w:r w:rsidRPr="00095582">
        <w:rPr>
          <w:sz w:val="24"/>
          <w:szCs w:val="24"/>
        </w:rPr>
        <w:t>ET ABROGATION DU RÈGLEMENT 710</w:t>
      </w:r>
    </w:p>
    <w:p w14:paraId="326FCEDD" w14:textId="77777777" w:rsidR="00095582" w:rsidRPr="00095582" w:rsidRDefault="00095582" w:rsidP="00095582"/>
    <w:p w14:paraId="2AE896E0" w14:textId="65221E92" w:rsidR="00095582" w:rsidRPr="00095582" w:rsidRDefault="00095582" w:rsidP="00095582">
      <w:pPr>
        <w:pStyle w:val="TM1"/>
        <w:ind w:left="2127"/>
        <w:jc w:val="center"/>
        <w:rPr>
          <w:sz w:val="28"/>
          <w:szCs w:val="28"/>
        </w:rPr>
      </w:pPr>
      <w:r w:rsidRPr="00095582">
        <w:rPr>
          <w:b w:val="0"/>
          <w:caps w:val="0"/>
          <w:sz w:val="28"/>
          <w:szCs w:val="28"/>
        </w:rPr>
        <w:t>__________________________________________</w:t>
      </w:r>
    </w:p>
    <w:p w14:paraId="3BD8CCF1" w14:textId="77777777" w:rsidR="00095582" w:rsidRPr="00095582" w:rsidRDefault="00095582" w:rsidP="00095582">
      <w:pPr>
        <w:pStyle w:val="TM1"/>
        <w:rPr>
          <w:sz w:val="28"/>
          <w:szCs w:val="28"/>
        </w:rPr>
      </w:pPr>
    </w:p>
    <w:p w14:paraId="024F55E4" w14:textId="77777777" w:rsidR="00095582" w:rsidRPr="00095582" w:rsidRDefault="00095582" w:rsidP="00095582">
      <w:pPr>
        <w:pStyle w:val="TM1"/>
        <w:rPr>
          <w:sz w:val="28"/>
          <w:szCs w:val="28"/>
        </w:rPr>
      </w:pPr>
    </w:p>
    <w:p w14:paraId="3F523BD7" w14:textId="073B2035" w:rsidR="002C463A" w:rsidRDefault="00095582" w:rsidP="00095582">
      <w:pPr>
        <w:pStyle w:val="TM1"/>
      </w:pPr>
      <w:r>
        <w:br w:type="column"/>
      </w:r>
      <w:r w:rsidR="002C463A">
        <w:lastRenderedPageBreak/>
        <w:t>TABLE DES MATIÈRES</w:t>
      </w:r>
      <w:bookmarkEnd w:id="0"/>
      <w:bookmarkEnd w:id="1"/>
      <w:bookmarkEnd w:id="2"/>
      <w:bookmarkEnd w:id="3"/>
      <w:bookmarkEnd w:id="4"/>
    </w:p>
    <w:p w14:paraId="50CE6C7D" w14:textId="77777777" w:rsidR="002C463A" w:rsidRDefault="002C463A">
      <w:pPr>
        <w:pStyle w:val="TM1"/>
        <w:ind w:left="2127"/>
      </w:pPr>
    </w:p>
    <w:p w14:paraId="18D5C2A9" w14:textId="438E37F1" w:rsidR="00337743" w:rsidRDefault="002C463A">
      <w:pPr>
        <w:pStyle w:val="TM1"/>
        <w:rPr>
          <w:rFonts w:asciiTheme="minorHAnsi" w:eastAsiaTheme="minorEastAsia" w:hAnsiTheme="minorHAnsi" w:cstheme="minorBidi"/>
          <w:b w:val="0"/>
          <w:caps w:val="0"/>
          <w:noProof/>
          <w:sz w:val="22"/>
          <w:szCs w:val="22"/>
          <w:lang w:eastAsia="fr-FR"/>
        </w:rPr>
      </w:pPr>
      <w:r>
        <w:fldChar w:fldCharType="begin"/>
      </w:r>
      <w:r>
        <w:instrText xml:space="preserve"> TOC \o "1-3" \t "En-tête;1;CHAPITRE;1;0.0;2;0.0.0;3;0.0.0.0;4" </w:instrText>
      </w:r>
      <w:r>
        <w:fldChar w:fldCharType="separate"/>
      </w:r>
      <w:r w:rsidR="00337743">
        <w:rPr>
          <w:noProof/>
        </w:rPr>
        <w:t>RÈGLEMENT SUR LES PERMIS ET CERTIFICATS</w:t>
      </w:r>
      <w:r w:rsidR="00337743">
        <w:rPr>
          <w:noProof/>
        </w:rPr>
        <w:tab/>
      </w:r>
      <w:r w:rsidR="00337743">
        <w:rPr>
          <w:noProof/>
        </w:rPr>
        <w:fldChar w:fldCharType="begin"/>
      </w:r>
      <w:r w:rsidR="00337743">
        <w:rPr>
          <w:noProof/>
        </w:rPr>
        <w:instrText xml:space="preserve"> PAGEREF _Toc34917500 \h </w:instrText>
      </w:r>
      <w:r w:rsidR="00337743">
        <w:rPr>
          <w:noProof/>
        </w:rPr>
      </w:r>
      <w:r w:rsidR="00337743">
        <w:rPr>
          <w:noProof/>
        </w:rPr>
        <w:fldChar w:fldCharType="separate"/>
      </w:r>
      <w:r w:rsidR="00FA1FA0">
        <w:rPr>
          <w:noProof/>
        </w:rPr>
        <w:t>1</w:t>
      </w:r>
      <w:r w:rsidR="00337743">
        <w:rPr>
          <w:noProof/>
        </w:rPr>
        <w:fldChar w:fldCharType="end"/>
      </w:r>
    </w:p>
    <w:p w14:paraId="5B9988E3" w14:textId="521BC047" w:rsidR="00337743" w:rsidRDefault="00337743">
      <w:pPr>
        <w:pStyle w:val="TM2"/>
        <w:rPr>
          <w:rFonts w:asciiTheme="minorHAnsi" w:eastAsiaTheme="minorEastAsia" w:hAnsiTheme="minorHAnsi" w:cstheme="minorBidi"/>
          <w:smallCaps w:val="0"/>
          <w:noProof/>
          <w:sz w:val="22"/>
          <w:szCs w:val="22"/>
          <w:lang w:eastAsia="fr-FR"/>
        </w:rPr>
      </w:pPr>
      <w:r>
        <w:rPr>
          <w:noProof/>
        </w:rPr>
        <w:t>Règlement numéro (815)</w:t>
      </w:r>
      <w:r>
        <w:rPr>
          <w:noProof/>
        </w:rPr>
        <w:tab/>
      </w:r>
      <w:r>
        <w:rPr>
          <w:noProof/>
        </w:rPr>
        <w:fldChar w:fldCharType="begin"/>
      </w:r>
      <w:r>
        <w:rPr>
          <w:noProof/>
        </w:rPr>
        <w:instrText xml:space="preserve"> PAGEREF _Toc34917501 \h </w:instrText>
      </w:r>
      <w:r>
        <w:rPr>
          <w:noProof/>
        </w:rPr>
      </w:r>
      <w:r>
        <w:rPr>
          <w:noProof/>
        </w:rPr>
        <w:fldChar w:fldCharType="separate"/>
      </w:r>
      <w:r w:rsidR="00FA1FA0">
        <w:rPr>
          <w:noProof/>
        </w:rPr>
        <w:t>1</w:t>
      </w:r>
      <w:r>
        <w:rPr>
          <w:noProof/>
        </w:rPr>
        <w:fldChar w:fldCharType="end"/>
      </w:r>
    </w:p>
    <w:p w14:paraId="2C254ED9" w14:textId="22FC0A94" w:rsidR="00337743" w:rsidRDefault="00337743">
      <w:pPr>
        <w:pStyle w:val="TM1"/>
        <w:rPr>
          <w:rFonts w:asciiTheme="minorHAnsi" w:eastAsiaTheme="minorEastAsia" w:hAnsiTheme="minorHAnsi" w:cstheme="minorBidi"/>
          <w:b w:val="0"/>
          <w:caps w:val="0"/>
          <w:noProof/>
          <w:sz w:val="22"/>
          <w:szCs w:val="22"/>
          <w:lang w:eastAsia="fr-FR"/>
        </w:rPr>
      </w:pPr>
      <w:r>
        <w:rPr>
          <w:noProof/>
        </w:rPr>
        <w:t>CHAPITRE 1</w:t>
      </w:r>
      <w:r>
        <w:rPr>
          <w:noProof/>
        </w:rPr>
        <w:tab/>
      </w:r>
      <w:r>
        <w:rPr>
          <w:noProof/>
        </w:rPr>
        <w:fldChar w:fldCharType="begin"/>
      </w:r>
      <w:r>
        <w:rPr>
          <w:noProof/>
        </w:rPr>
        <w:instrText xml:space="preserve"> PAGEREF _Toc34917502 \h </w:instrText>
      </w:r>
      <w:r>
        <w:rPr>
          <w:noProof/>
        </w:rPr>
      </w:r>
      <w:r>
        <w:rPr>
          <w:noProof/>
        </w:rPr>
        <w:fldChar w:fldCharType="separate"/>
      </w:r>
      <w:r w:rsidR="00FA1FA0">
        <w:rPr>
          <w:noProof/>
        </w:rPr>
        <w:t>2</w:t>
      </w:r>
      <w:r>
        <w:rPr>
          <w:noProof/>
        </w:rPr>
        <w:fldChar w:fldCharType="end"/>
      </w:r>
    </w:p>
    <w:p w14:paraId="2E4EA144" w14:textId="28591193" w:rsidR="00337743" w:rsidRDefault="00337743">
      <w:pPr>
        <w:pStyle w:val="TM1"/>
        <w:rPr>
          <w:rFonts w:asciiTheme="minorHAnsi" w:eastAsiaTheme="minorEastAsia" w:hAnsiTheme="minorHAnsi" w:cstheme="minorBidi"/>
          <w:b w:val="0"/>
          <w:caps w:val="0"/>
          <w:noProof/>
          <w:sz w:val="22"/>
          <w:szCs w:val="22"/>
          <w:lang w:eastAsia="fr-FR"/>
        </w:rPr>
      </w:pPr>
      <w:r>
        <w:rPr>
          <w:noProof/>
        </w:rPr>
        <w:t>DISPOSITIONS DÉCLARATOIRES</w:t>
      </w:r>
      <w:r>
        <w:rPr>
          <w:noProof/>
        </w:rPr>
        <w:tab/>
      </w:r>
      <w:r>
        <w:rPr>
          <w:noProof/>
        </w:rPr>
        <w:fldChar w:fldCharType="begin"/>
      </w:r>
      <w:r>
        <w:rPr>
          <w:noProof/>
        </w:rPr>
        <w:instrText xml:space="preserve"> PAGEREF _Toc34917503 \h </w:instrText>
      </w:r>
      <w:r>
        <w:rPr>
          <w:noProof/>
        </w:rPr>
      </w:r>
      <w:r>
        <w:rPr>
          <w:noProof/>
        </w:rPr>
        <w:fldChar w:fldCharType="separate"/>
      </w:r>
      <w:r w:rsidR="00FA1FA0">
        <w:rPr>
          <w:noProof/>
        </w:rPr>
        <w:t>2</w:t>
      </w:r>
      <w:r>
        <w:rPr>
          <w:noProof/>
        </w:rPr>
        <w:fldChar w:fldCharType="end"/>
      </w:r>
    </w:p>
    <w:p w14:paraId="198D7DA7" w14:textId="3D39B088" w:rsidR="00337743" w:rsidRDefault="00337743">
      <w:pPr>
        <w:pStyle w:val="TM2"/>
        <w:rPr>
          <w:rFonts w:asciiTheme="minorHAnsi" w:eastAsiaTheme="minorEastAsia" w:hAnsiTheme="minorHAnsi" w:cstheme="minorBidi"/>
          <w:smallCaps w:val="0"/>
          <w:noProof/>
          <w:sz w:val="22"/>
          <w:szCs w:val="22"/>
          <w:lang w:eastAsia="fr-FR"/>
        </w:rPr>
      </w:pPr>
      <w:r>
        <w:rPr>
          <w:noProof/>
        </w:rPr>
        <w:t>1.1</w:t>
      </w:r>
      <w:r>
        <w:rPr>
          <w:rFonts w:asciiTheme="minorHAnsi" w:eastAsiaTheme="minorEastAsia" w:hAnsiTheme="minorHAnsi" w:cstheme="minorBidi"/>
          <w:smallCaps w:val="0"/>
          <w:noProof/>
          <w:sz w:val="22"/>
          <w:szCs w:val="22"/>
          <w:lang w:eastAsia="fr-FR"/>
        </w:rPr>
        <w:tab/>
      </w:r>
      <w:r>
        <w:rPr>
          <w:noProof/>
        </w:rPr>
        <w:t>Préambule</w:t>
      </w:r>
      <w:r>
        <w:rPr>
          <w:noProof/>
        </w:rPr>
        <w:tab/>
      </w:r>
      <w:r>
        <w:rPr>
          <w:noProof/>
        </w:rPr>
        <w:fldChar w:fldCharType="begin"/>
      </w:r>
      <w:r>
        <w:rPr>
          <w:noProof/>
        </w:rPr>
        <w:instrText xml:space="preserve"> PAGEREF _Toc34917504 \h </w:instrText>
      </w:r>
      <w:r>
        <w:rPr>
          <w:noProof/>
        </w:rPr>
      </w:r>
      <w:r>
        <w:rPr>
          <w:noProof/>
        </w:rPr>
        <w:fldChar w:fldCharType="separate"/>
      </w:r>
      <w:r w:rsidR="00FA1FA0">
        <w:rPr>
          <w:noProof/>
        </w:rPr>
        <w:t>2</w:t>
      </w:r>
      <w:r>
        <w:rPr>
          <w:noProof/>
        </w:rPr>
        <w:fldChar w:fldCharType="end"/>
      </w:r>
    </w:p>
    <w:p w14:paraId="641A423D" w14:textId="5CCCF114" w:rsidR="00337743" w:rsidRDefault="00337743">
      <w:pPr>
        <w:pStyle w:val="TM2"/>
        <w:rPr>
          <w:rFonts w:asciiTheme="minorHAnsi" w:eastAsiaTheme="minorEastAsia" w:hAnsiTheme="minorHAnsi" w:cstheme="minorBidi"/>
          <w:smallCaps w:val="0"/>
          <w:noProof/>
          <w:sz w:val="22"/>
          <w:szCs w:val="22"/>
          <w:lang w:eastAsia="fr-FR"/>
        </w:rPr>
      </w:pPr>
      <w:r>
        <w:rPr>
          <w:noProof/>
        </w:rPr>
        <w:t>1.2</w:t>
      </w:r>
      <w:r>
        <w:rPr>
          <w:rFonts w:asciiTheme="minorHAnsi" w:eastAsiaTheme="minorEastAsia" w:hAnsiTheme="minorHAnsi" w:cstheme="minorBidi"/>
          <w:smallCaps w:val="0"/>
          <w:noProof/>
          <w:sz w:val="22"/>
          <w:szCs w:val="22"/>
          <w:lang w:eastAsia="fr-FR"/>
        </w:rPr>
        <w:tab/>
      </w:r>
      <w:r>
        <w:rPr>
          <w:noProof/>
        </w:rPr>
        <w:t>Titre du règlement</w:t>
      </w:r>
      <w:r>
        <w:rPr>
          <w:noProof/>
        </w:rPr>
        <w:tab/>
      </w:r>
      <w:r>
        <w:rPr>
          <w:noProof/>
        </w:rPr>
        <w:fldChar w:fldCharType="begin"/>
      </w:r>
      <w:r>
        <w:rPr>
          <w:noProof/>
        </w:rPr>
        <w:instrText xml:space="preserve"> PAGEREF _Toc34917505 \h </w:instrText>
      </w:r>
      <w:r>
        <w:rPr>
          <w:noProof/>
        </w:rPr>
      </w:r>
      <w:r>
        <w:rPr>
          <w:noProof/>
        </w:rPr>
        <w:fldChar w:fldCharType="separate"/>
      </w:r>
      <w:r w:rsidR="00FA1FA0">
        <w:rPr>
          <w:noProof/>
        </w:rPr>
        <w:t>2</w:t>
      </w:r>
      <w:r>
        <w:rPr>
          <w:noProof/>
        </w:rPr>
        <w:fldChar w:fldCharType="end"/>
      </w:r>
    </w:p>
    <w:p w14:paraId="5E6BFE71" w14:textId="432CB380" w:rsidR="00337743" w:rsidRDefault="00337743">
      <w:pPr>
        <w:pStyle w:val="TM2"/>
        <w:rPr>
          <w:rFonts w:asciiTheme="minorHAnsi" w:eastAsiaTheme="minorEastAsia" w:hAnsiTheme="minorHAnsi" w:cstheme="minorBidi"/>
          <w:smallCaps w:val="0"/>
          <w:noProof/>
          <w:sz w:val="22"/>
          <w:szCs w:val="22"/>
          <w:lang w:eastAsia="fr-FR"/>
        </w:rPr>
      </w:pPr>
      <w:r>
        <w:rPr>
          <w:noProof/>
        </w:rPr>
        <w:t>1.3</w:t>
      </w:r>
      <w:r>
        <w:rPr>
          <w:rFonts w:asciiTheme="minorHAnsi" w:eastAsiaTheme="minorEastAsia" w:hAnsiTheme="minorHAnsi" w:cstheme="minorBidi"/>
          <w:smallCaps w:val="0"/>
          <w:noProof/>
          <w:sz w:val="22"/>
          <w:szCs w:val="22"/>
          <w:lang w:eastAsia="fr-FR"/>
        </w:rPr>
        <w:tab/>
      </w:r>
      <w:r>
        <w:rPr>
          <w:noProof/>
        </w:rPr>
        <w:t>Entrée en vigueur</w:t>
      </w:r>
      <w:r>
        <w:rPr>
          <w:noProof/>
        </w:rPr>
        <w:tab/>
      </w:r>
      <w:r>
        <w:rPr>
          <w:noProof/>
        </w:rPr>
        <w:fldChar w:fldCharType="begin"/>
      </w:r>
      <w:r>
        <w:rPr>
          <w:noProof/>
        </w:rPr>
        <w:instrText xml:space="preserve"> PAGEREF _Toc34917506 \h </w:instrText>
      </w:r>
      <w:r>
        <w:rPr>
          <w:noProof/>
        </w:rPr>
      </w:r>
      <w:r>
        <w:rPr>
          <w:noProof/>
        </w:rPr>
        <w:fldChar w:fldCharType="separate"/>
      </w:r>
      <w:r w:rsidR="00FA1FA0">
        <w:rPr>
          <w:noProof/>
        </w:rPr>
        <w:t>2</w:t>
      </w:r>
      <w:r>
        <w:rPr>
          <w:noProof/>
        </w:rPr>
        <w:fldChar w:fldCharType="end"/>
      </w:r>
    </w:p>
    <w:p w14:paraId="700D1E8C" w14:textId="0026E58F" w:rsidR="00337743" w:rsidRDefault="00337743">
      <w:pPr>
        <w:pStyle w:val="TM2"/>
        <w:rPr>
          <w:rFonts w:asciiTheme="minorHAnsi" w:eastAsiaTheme="minorEastAsia" w:hAnsiTheme="minorHAnsi" w:cstheme="minorBidi"/>
          <w:smallCaps w:val="0"/>
          <w:noProof/>
          <w:sz w:val="22"/>
          <w:szCs w:val="22"/>
          <w:lang w:eastAsia="fr-FR"/>
        </w:rPr>
      </w:pPr>
      <w:r>
        <w:rPr>
          <w:noProof/>
        </w:rPr>
        <w:t>1.4</w:t>
      </w:r>
      <w:r>
        <w:rPr>
          <w:rFonts w:asciiTheme="minorHAnsi" w:eastAsiaTheme="minorEastAsia" w:hAnsiTheme="minorHAnsi" w:cstheme="minorBidi"/>
          <w:smallCaps w:val="0"/>
          <w:noProof/>
          <w:sz w:val="22"/>
          <w:szCs w:val="22"/>
          <w:lang w:eastAsia="fr-FR"/>
        </w:rPr>
        <w:tab/>
      </w:r>
      <w:r>
        <w:rPr>
          <w:noProof/>
        </w:rPr>
        <w:t>Abrogation des règlements antérieurs</w:t>
      </w:r>
      <w:r>
        <w:rPr>
          <w:noProof/>
        </w:rPr>
        <w:tab/>
      </w:r>
      <w:r>
        <w:rPr>
          <w:noProof/>
        </w:rPr>
        <w:fldChar w:fldCharType="begin"/>
      </w:r>
      <w:r>
        <w:rPr>
          <w:noProof/>
        </w:rPr>
        <w:instrText xml:space="preserve"> PAGEREF _Toc34917507 \h </w:instrText>
      </w:r>
      <w:r>
        <w:rPr>
          <w:noProof/>
        </w:rPr>
      </w:r>
      <w:r>
        <w:rPr>
          <w:noProof/>
        </w:rPr>
        <w:fldChar w:fldCharType="separate"/>
      </w:r>
      <w:r w:rsidR="00FA1FA0">
        <w:rPr>
          <w:noProof/>
        </w:rPr>
        <w:t>2</w:t>
      </w:r>
      <w:r>
        <w:rPr>
          <w:noProof/>
        </w:rPr>
        <w:fldChar w:fldCharType="end"/>
      </w:r>
    </w:p>
    <w:p w14:paraId="4259D779" w14:textId="39E11BCE" w:rsidR="00337743" w:rsidRDefault="00337743">
      <w:pPr>
        <w:pStyle w:val="TM2"/>
        <w:rPr>
          <w:rFonts w:asciiTheme="minorHAnsi" w:eastAsiaTheme="minorEastAsia" w:hAnsiTheme="minorHAnsi" w:cstheme="minorBidi"/>
          <w:smallCaps w:val="0"/>
          <w:noProof/>
          <w:sz w:val="22"/>
          <w:szCs w:val="22"/>
          <w:lang w:eastAsia="fr-FR"/>
        </w:rPr>
      </w:pPr>
      <w:r>
        <w:rPr>
          <w:noProof/>
        </w:rPr>
        <w:t>1.5</w:t>
      </w:r>
      <w:r>
        <w:rPr>
          <w:rFonts w:asciiTheme="minorHAnsi" w:eastAsiaTheme="minorEastAsia" w:hAnsiTheme="minorHAnsi" w:cstheme="minorBidi"/>
          <w:smallCaps w:val="0"/>
          <w:noProof/>
          <w:sz w:val="22"/>
          <w:szCs w:val="22"/>
          <w:lang w:eastAsia="fr-FR"/>
        </w:rPr>
        <w:tab/>
      </w:r>
      <w:r>
        <w:rPr>
          <w:noProof/>
        </w:rPr>
        <w:t>Territoire et personnes touchées par le présent règlement</w:t>
      </w:r>
      <w:r>
        <w:rPr>
          <w:noProof/>
        </w:rPr>
        <w:tab/>
      </w:r>
      <w:r>
        <w:rPr>
          <w:noProof/>
        </w:rPr>
        <w:fldChar w:fldCharType="begin"/>
      </w:r>
      <w:r>
        <w:rPr>
          <w:noProof/>
        </w:rPr>
        <w:instrText xml:space="preserve"> PAGEREF _Toc34917508 \h </w:instrText>
      </w:r>
      <w:r>
        <w:rPr>
          <w:noProof/>
        </w:rPr>
      </w:r>
      <w:r>
        <w:rPr>
          <w:noProof/>
        </w:rPr>
        <w:fldChar w:fldCharType="separate"/>
      </w:r>
      <w:r w:rsidR="00FA1FA0">
        <w:rPr>
          <w:noProof/>
        </w:rPr>
        <w:t>2</w:t>
      </w:r>
      <w:r>
        <w:rPr>
          <w:noProof/>
        </w:rPr>
        <w:fldChar w:fldCharType="end"/>
      </w:r>
    </w:p>
    <w:p w14:paraId="0BAC051E" w14:textId="3C53E88F" w:rsidR="00337743" w:rsidRDefault="00337743">
      <w:pPr>
        <w:pStyle w:val="TM2"/>
        <w:rPr>
          <w:rFonts w:asciiTheme="minorHAnsi" w:eastAsiaTheme="minorEastAsia" w:hAnsiTheme="minorHAnsi" w:cstheme="minorBidi"/>
          <w:smallCaps w:val="0"/>
          <w:noProof/>
          <w:sz w:val="22"/>
          <w:szCs w:val="22"/>
          <w:lang w:eastAsia="fr-FR"/>
        </w:rPr>
      </w:pPr>
      <w:r>
        <w:rPr>
          <w:noProof/>
        </w:rPr>
        <w:t>1.6</w:t>
      </w:r>
      <w:r>
        <w:rPr>
          <w:rFonts w:asciiTheme="minorHAnsi" w:eastAsiaTheme="minorEastAsia" w:hAnsiTheme="minorHAnsi" w:cstheme="minorBidi"/>
          <w:smallCaps w:val="0"/>
          <w:noProof/>
          <w:sz w:val="22"/>
          <w:szCs w:val="22"/>
          <w:lang w:eastAsia="fr-FR"/>
        </w:rPr>
        <w:tab/>
      </w:r>
      <w:r>
        <w:rPr>
          <w:noProof/>
        </w:rPr>
        <w:t>Annulation</w:t>
      </w:r>
      <w:r>
        <w:rPr>
          <w:noProof/>
        </w:rPr>
        <w:tab/>
      </w:r>
      <w:r>
        <w:rPr>
          <w:noProof/>
        </w:rPr>
        <w:fldChar w:fldCharType="begin"/>
      </w:r>
      <w:r>
        <w:rPr>
          <w:noProof/>
        </w:rPr>
        <w:instrText xml:space="preserve"> PAGEREF _Toc34917509 \h </w:instrText>
      </w:r>
      <w:r>
        <w:rPr>
          <w:noProof/>
        </w:rPr>
      </w:r>
      <w:r>
        <w:rPr>
          <w:noProof/>
        </w:rPr>
        <w:fldChar w:fldCharType="separate"/>
      </w:r>
      <w:r w:rsidR="00FA1FA0">
        <w:rPr>
          <w:noProof/>
        </w:rPr>
        <w:t>2</w:t>
      </w:r>
      <w:r>
        <w:rPr>
          <w:noProof/>
        </w:rPr>
        <w:fldChar w:fldCharType="end"/>
      </w:r>
    </w:p>
    <w:p w14:paraId="614D004D" w14:textId="73FED950" w:rsidR="00337743" w:rsidRDefault="00337743">
      <w:pPr>
        <w:pStyle w:val="TM2"/>
        <w:rPr>
          <w:rFonts w:asciiTheme="minorHAnsi" w:eastAsiaTheme="minorEastAsia" w:hAnsiTheme="minorHAnsi" w:cstheme="minorBidi"/>
          <w:smallCaps w:val="0"/>
          <w:noProof/>
          <w:sz w:val="22"/>
          <w:szCs w:val="22"/>
          <w:lang w:eastAsia="fr-FR"/>
        </w:rPr>
      </w:pPr>
      <w:r>
        <w:rPr>
          <w:noProof/>
        </w:rPr>
        <w:t>1.7</w:t>
      </w:r>
      <w:r>
        <w:rPr>
          <w:rFonts w:asciiTheme="minorHAnsi" w:eastAsiaTheme="minorEastAsia" w:hAnsiTheme="minorHAnsi" w:cstheme="minorBidi"/>
          <w:smallCaps w:val="0"/>
          <w:noProof/>
          <w:sz w:val="22"/>
          <w:szCs w:val="22"/>
          <w:lang w:eastAsia="fr-FR"/>
        </w:rPr>
        <w:tab/>
      </w:r>
      <w:r>
        <w:rPr>
          <w:noProof/>
        </w:rPr>
        <w:t>Incompatibilité des dispositions générales et particulières</w:t>
      </w:r>
      <w:r>
        <w:rPr>
          <w:noProof/>
        </w:rPr>
        <w:tab/>
      </w:r>
      <w:r>
        <w:rPr>
          <w:noProof/>
        </w:rPr>
        <w:fldChar w:fldCharType="begin"/>
      </w:r>
      <w:r>
        <w:rPr>
          <w:noProof/>
        </w:rPr>
        <w:instrText xml:space="preserve"> PAGEREF _Toc34917510 \h </w:instrText>
      </w:r>
      <w:r>
        <w:rPr>
          <w:noProof/>
        </w:rPr>
      </w:r>
      <w:r>
        <w:rPr>
          <w:noProof/>
        </w:rPr>
        <w:fldChar w:fldCharType="separate"/>
      </w:r>
      <w:r w:rsidR="00FA1FA0">
        <w:rPr>
          <w:noProof/>
        </w:rPr>
        <w:t>2</w:t>
      </w:r>
      <w:r>
        <w:rPr>
          <w:noProof/>
        </w:rPr>
        <w:fldChar w:fldCharType="end"/>
      </w:r>
    </w:p>
    <w:p w14:paraId="621170D9" w14:textId="4717E2B2" w:rsidR="00337743" w:rsidRDefault="00337743">
      <w:pPr>
        <w:pStyle w:val="TM2"/>
        <w:rPr>
          <w:rFonts w:asciiTheme="minorHAnsi" w:eastAsiaTheme="minorEastAsia" w:hAnsiTheme="minorHAnsi" w:cstheme="minorBidi"/>
          <w:smallCaps w:val="0"/>
          <w:noProof/>
          <w:sz w:val="22"/>
          <w:szCs w:val="22"/>
          <w:lang w:eastAsia="fr-FR"/>
        </w:rPr>
      </w:pPr>
      <w:r>
        <w:rPr>
          <w:noProof/>
        </w:rPr>
        <w:t>1.8</w:t>
      </w:r>
      <w:r>
        <w:rPr>
          <w:rFonts w:asciiTheme="minorHAnsi" w:eastAsiaTheme="minorEastAsia" w:hAnsiTheme="minorHAnsi" w:cstheme="minorBidi"/>
          <w:smallCaps w:val="0"/>
          <w:noProof/>
          <w:sz w:val="22"/>
          <w:szCs w:val="22"/>
          <w:lang w:eastAsia="fr-FR"/>
        </w:rPr>
        <w:tab/>
      </w:r>
      <w:r>
        <w:rPr>
          <w:noProof/>
        </w:rPr>
        <w:t>Amendements</w:t>
      </w:r>
      <w:r>
        <w:rPr>
          <w:noProof/>
        </w:rPr>
        <w:tab/>
      </w:r>
      <w:r>
        <w:rPr>
          <w:noProof/>
        </w:rPr>
        <w:fldChar w:fldCharType="begin"/>
      </w:r>
      <w:r>
        <w:rPr>
          <w:noProof/>
        </w:rPr>
        <w:instrText xml:space="preserve"> PAGEREF _Toc34917511 \h </w:instrText>
      </w:r>
      <w:r>
        <w:rPr>
          <w:noProof/>
        </w:rPr>
      </w:r>
      <w:r>
        <w:rPr>
          <w:noProof/>
        </w:rPr>
        <w:fldChar w:fldCharType="separate"/>
      </w:r>
      <w:r w:rsidR="00FA1FA0">
        <w:rPr>
          <w:noProof/>
        </w:rPr>
        <w:t>2</w:t>
      </w:r>
      <w:r>
        <w:rPr>
          <w:noProof/>
        </w:rPr>
        <w:fldChar w:fldCharType="end"/>
      </w:r>
    </w:p>
    <w:p w14:paraId="52231DBB" w14:textId="65F1FDF1" w:rsidR="00337743" w:rsidRDefault="00337743">
      <w:pPr>
        <w:pStyle w:val="TM2"/>
        <w:rPr>
          <w:rFonts w:asciiTheme="minorHAnsi" w:eastAsiaTheme="minorEastAsia" w:hAnsiTheme="minorHAnsi" w:cstheme="minorBidi"/>
          <w:smallCaps w:val="0"/>
          <w:noProof/>
          <w:sz w:val="22"/>
          <w:szCs w:val="22"/>
          <w:lang w:eastAsia="fr-FR"/>
        </w:rPr>
      </w:pPr>
      <w:r>
        <w:rPr>
          <w:noProof/>
        </w:rPr>
        <w:t>1.9</w:t>
      </w:r>
      <w:r>
        <w:rPr>
          <w:rFonts w:asciiTheme="minorHAnsi" w:eastAsiaTheme="minorEastAsia" w:hAnsiTheme="minorHAnsi" w:cstheme="minorBidi"/>
          <w:smallCaps w:val="0"/>
          <w:noProof/>
          <w:sz w:val="22"/>
          <w:szCs w:val="22"/>
          <w:lang w:eastAsia="fr-FR"/>
        </w:rPr>
        <w:tab/>
      </w:r>
      <w:r>
        <w:rPr>
          <w:noProof/>
        </w:rPr>
        <w:t>Règlements et lois</w:t>
      </w:r>
      <w:r>
        <w:rPr>
          <w:noProof/>
        </w:rPr>
        <w:tab/>
      </w:r>
      <w:r>
        <w:rPr>
          <w:noProof/>
        </w:rPr>
        <w:fldChar w:fldCharType="begin"/>
      </w:r>
      <w:r>
        <w:rPr>
          <w:noProof/>
        </w:rPr>
        <w:instrText xml:space="preserve"> PAGEREF _Toc34917512 \h </w:instrText>
      </w:r>
      <w:r>
        <w:rPr>
          <w:noProof/>
        </w:rPr>
      </w:r>
      <w:r>
        <w:rPr>
          <w:noProof/>
        </w:rPr>
        <w:fldChar w:fldCharType="separate"/>
      </w:r>
      <w:r w:rsidR="00FA1FA0">
        <w:rPr>
          <w:noProof/>
        </w:rPr>
        <w:t>3</w:t>
      </w:r>
      <w:r>
        <w:rPr>
          <w:noProof/>
        </w:rPr>
        <w:fldChar w:fldCharType="end"/>
      </w:r>
    </w:p>
    <w:p w14:paraId="2838742A" w14:textId="38D6514A" w:rsidR="00337743" w:rsidRDefault="00337743">
      <w:pPr>
        <w:pStyle w:val="TM2"/>
        <w:rPr>
          <w:rFonts w:asciiTheme="minorHAnsi" w:eastAsiaTheme="minorEastAsia" w:hAnsiTheme="minorHAnsi" w:cstheme="minorBidi"/>
          <w:smallCaps w:val="0"/>
          <w:noProof/>
          <w:sz w:val="22"/>
          <w:szCs w:val="22"/>
          <w:lang w:eastAsia="fr-FR"/>
        </w:rPr>
      </w:pPr>
      <w:r>
        <w:rPr>
          <w:noProof/>
        </w:rPr>
        <w:t>1.10</w:t>
      </w:r>
      <w:r>
        <w:rPr>
          <w:rFonts w:asciiTheme="minorHAnsi" w:eastAsiaTheme="minorEastAsia" w:hAnsiTheme="minorHAnsi" w:cstheme="minorBidi"/>
          <w:smallCaps w:val="0"/>
          <w:noProof/>
          <w:sz w:val="22"/>
          <w:szCs w:val="22"/>
          <w:lang w:eastAsia="fr-FR"/>
        </w:rPr>
        <w:tab/>
      </w:r>
      <w:r>
        <w:rPr>
          <w:noProof/>
        </w:rPr>
        <w:t>Application du règlement sur les permis et certificats</w:t>
      </w:r>
      <w:r>
        <w:rPr>
          <w:noProof/>
        </w:rPr>
        <w:tab/>
      </w:r>
      <w:r>
        <w:rPr>
          <w:noProof/>
        </w:rPr>
        <w:fldChar w:fldCharType="begin"/>
      </w:r>
      <w:r>
        <w:rPr>
          <w:noProof/>
        </w:rPr>
        <w:instrText xml:space="preserve"> PAGEREF _Toc34917513 \h </w:instrText>
      </w:r>
      <w:r>
        <w:rPr>
          <w:noProof/>
        </w:rPr>
      </w:r>
      <w:r>
        <w:rPr>
          <w:noProof/>
        </w:rPr>
        <w:fldChar w:fldCharType="separate"/>
      </w:r>
      <w:r w:rsidR="00FA1FA0">
        <w:rPr>
          <w:noProof/>
        </w:rPr>
        <w:t>3</w:t>
      </w:r>
      <w:r>
        <w:rPr>
          <w:noProof/>
        </w:rPr>
        <w:fldChar w:fldCharType="end"/>
      </w:r>
    </w:p>
    <w:p w14:paraId="18CD31F2" w14:textId="4A5C4A91" w:rsidR="00337743" w:rsidRDefault="00337743">
      <w:pPr>
        <w:pStyle w:val="TM3"/>
        <w:rPr>
          <w:rFonts w:asciiTheme="minorHAnsi" w:eastAsiaTheme="minorEastAsia" w:hAnsiTheme="minorHAnsi" w:cstheme="minorBidi"/>
          <w:i w:val="0"/>
          <w:noProof/>
          <w:sz w:val="22"/>
          <w:szCs w:val="22"/>
          <w:lang w:eastAsia="fr-FR"/>
        </w:rPr>
      </w:pPr>
      <w:r>
        <w:rPr>
          <w:noProof/>
        </w:rPr>
        <w:t>1.10.1</w:t>
      </w:r>
      <w:r>
        <w:rPr>
          <w:rFonts w:asciiTheme="minorHAnsi" w:eastAsiaTheme="minorEastAsia" w:hAnsiTheme="minorHAnsi" w:cstheme="minorBidi"/>
          <w:i w:val="0"/>
          <w:noProof/>
          <w:sz w:val="22"/>
          <w:szCs w:val="22"/>
          <w:lang w:eastAsia="fr-FR"/>
        </w:rPr>
        <w:tab/>
      </w:r>
      <w:r>
        <w:rPr>
          <w:noProof/>
        </w:rPr>
        <w:t>Inspecteur des bâtiments</w:t>
      </w:r>
      <w:r>
        <w:rPr>
          <w:noProof/>
        </w:rPr>
        <w:tab/>
      </w:r>
      <w:r>
        <w:rPr>
          <w:noProof/>
        </w:rPr>
        <w:fldChar w:fldCharType="begin"/>
      </w:r>
      <w:r>
        <w:rPr>
          <w:noProof/>
        </w:rPr>
        <w:instrText xml:space="preserve"> PAGEREF _Toc34917514 \h </w:instrText>
      </w:r>
      <w:r>
        <w:rPr>
          <w:noProof/>
        </w:rPr>
      </w:r>
      <w:r>
        <w:rPr>
          <w:noProof/>
        </w:rPr>
        <w:fldChar w:fldCharType="separate"/>
      </w:r>
      <w:r w:rsidR="00FA1FA0">
        <w:rPr>
          <w:noProof/>
        </w:rPr>
        <w:t>3</w:t>
      </w:r>
      <w:r>
        <w:rPr>
          <w:noProof/>
        </w:rPr>
        <w:fldChar w:fldCharType="end"/>
      </w:r>
    </w:p>
    <w:p w14:paraId="1301DDB8" w14:textId="553626D0" w:rsidR="00337743" w:rsidRDefault="00337743">
      <w:pPr>
        <w:pStyle w:val="TM3"/>
        <w:rPr>
          <w:rFonts w:asciiTheme="minorHAnsi" w:eastAsiaTheme="minorEastAsia" w:hAnsiTheme="minorHAnsi" w:cstheme="minorBidi"/>
          <w:i w:val="0"/>
          <w:noProof/>
          <w:sz w:val="22"/>
          <w:szCs w:val="22"/>
          <w:lang w:eastAsia="fr-FR"/>
        </w:rPr>
      </w:pPr>
      <w:r>
        <w:rPr>
          <w:noProof/>
        </w:rPr>
        <w:t>1.10.2</w:t>
      </w:r>
      <w:r>
        <w:rPr>
          <w:rFonts w:asciiTheme="minorHAnsi" w:eastAsiaTheme="minorEastAsia" w:hAnsiTheme="minorHAnsi" w:cstheme="minorBidi"/>
          <w:i w:val="0"/>
          <w:noProof/>
          <w:sz w:val="22"/>
          <w:szCs w:val="22"/>
          <w:lang w:eastAsia="fr-FR"/>
        </w:rPr>
        <w:tab/>
      </w:r>
      <w:r>
        <w:rPr>
          <w:noProof/>
        </w:rPr>
        <w:t>Fonctions et pouvoirs de l'inspecteur des bâtiments</w:t>
      </w:r>
      <w:r>
        <w:rPr>
          <w:noProof/>
        </w:rPr>
        <w:tab/>
      </w:r>
      <w:r>
        <w:rPr>
          <w:noProof/>
        </w:rPr>
        <w:fldChar w:fldCharType="begin"/>
      </w:r>
      <w:r>
        <w:rPr>
          <w:noProof/>
        </w:rPr>
        <w:instrText xml:space="preserve"> PAGEREF _Toc34917515 \h </w:instrText>
      </w:r>
      <w:r>
        <w:rPr>
          <w:noProof/>
        </w:rPr>
      </w:r>
      <w:r>
        <w:rPr>
          <w:noProof/>
        </w:rPr>
        <w:fldChar w:fldCharType="separate"/>
      </w:r>
      <w:r w:rsidR="00FA1FA0">
        <w:rPr>
          <w:noProof/>
        </w:rPr>
        <w:t>3</w:t>
      </w:r>
      <w:r>
        <w:rPr>
          <w:noProof/>
        </w:rPr>
        <w:fldChar w:fldCharType="end"/>
      </w:r>
    </w:p>
    <w:p w14:paraId="49A3964A" w14:textId="3E8C668A" w:rsidR="00337743" w:rsidRDefault="00337743">
      <w:pPr>
        <w:pStyle w:val="TM1"/>
        <w:rPr>
          <w:rFonts w:asciiTheme="minorHAnsi" w:eastAsiaTheme="minorEastAsia" w:hAnsiTheme="minorHAnsi" w:cstheme="minorBidi"/>
          <w:b w:val="0"/>
          <w:caps w:val="0"/>
          <w:noProof/>
          <w:sz w:val="22"/>
          <w:szCs w:val="22"/>
          <w:lang w:eastAsia="fr-FR"/>
        </w:rPr>
      </w:pPr>
      <w:r>
        <w:rPr>
          <w:noProof/>
        </w:rPr>
        <w:t>CHAPITRE 2</w:t>
      </w:r>
      <w:r>
        <w:rPr>
          <w:noProof/>
        </w:rPr>
        <w:tab/>
      </w:r>
      <w:r>
        <w:rPr>
          <w:noProof/>
        </w:rPr>
        <w:fldChar w:fldCharType="begin"/>
      </w:r>
      <w:r>
        <w:rPr>
          <w:noProof/>
        </w:rPr>
        <w:instrText xml:space="preserve"> PAGEREF _Toc34917516 \h </w:instrText>
      </w:r>
      <w:r>
        <w:rPr>
          <w:noProof/>
        </w:rPr>
      </w:r>
      <w:r>
        <w:rPr>
          <w:noProof/>
        </w:rPr>
        <w:fldChar w:fldCharType="separate"/>
      </w:r>
      <w:r w:rsidR="00FA1FA0">
        <w:rPr>
          <w:noProof/>
        </w:rPr>
        <w:t>4</w:t>
      </w:r>
      <w:r>
        <w:rPr>
          <w:noProof/>
        </w:rPr>
        <w:fldChar w:fldCharType="end"/>
      </w:r>
    </w:p>
    <w:p w14:paraId="23C96270" w14:textId="4C39970B" w:rsidR="00337743" w:rsidRDefault="00337743">
      <w:pPr>
        <w:pStyle w:val="TM1"/>
        <w:rPr>
          <w:rFonts w:asciiTheme="minorHAnsi" w:eastAsiaTheme="minorEastAsia" w:hAnsiTheme="minorHAnsi" w:cstheme="minorBidi"/>
          <w:b w:val="0"/>
          <w:caps w:val="0"/>
          <w:noProof/>
          <w:sz w:val="22"/>
          <w:szCs w:val="22"/>
          <w:lang w:eastAsia="fr-FR"/>
        </w:rPr>
      </w:pPr>
      <w:r>
        <w:rPr>
          <w:noProof/>
        </w:rPr>
        <w:t>DISPOSITIONS INTERPRÉTATIVES</w:t>
      </w:r>
      <w:r>
        <w:rPr>
          <w:noProof/>
        </w:rPr>
        <w:tab/>
      </w:r>
      <w:r>
        <w:rPr>
          <w:noProof/>
        </w:rPr>
        <w:fldChar w:fldCharType="begin"/>
      </w:r>
      <w:r>
        <w:rPr>
          <w:noProof/>
        </w:rPr>
        <w:instrText xml:space="preserve"> PAGEREF _Toc34917517 \h </w:instrText>
      </w:r>
      <w:r>
        <w:rPr>
          <w:noProof/>
        </w:rPr>
      </w:r>
      <w:r>
        <w:rPr>
          <w:noProof/>
        </w:rPr>
        <w:fldChar w:fldCharType="separate"/>
      </w:r>
      <w:r w:rsidR="00FA1FA0">
        <w:rPr>
          <w:noProof/>
        </w:rPr>
        <w:t>4</w:t>
      </w:r>
      <w:r>
        <w:rPr>
          <w:noProof/>
        </w:rPr>
        <w:fldChar w:fldCharType="end"/>
      </w:r>
    </w:p>
    <w:p w14:paraId="7FD21616" w14:textId="200B723D" w:rsidR="00337743" w:rsidRDefault="00337743">
      <w:pPr>
        <w:pStyle w:val="TM2"/>
        <w:rPr>
          <w:rFonts w:asciiTheme="minorHAnsi" w:eastAsiaTheme="minorEastAsia" w:hAnsiTheme="minorHAnsi" w:cstheme="minorBidi"/>
          <w:smallCaps w:val="0"/>
          <w:noProof/>
          <w:sz w:val="22"/>
          <w:szCs w:val="22"/>
          <w:lang w:eastAsia="fr-FR"/>
        </w:rPr>
      </w:pPr>
      <w:r>
        <w:rPr>
          <w:noProof/>
        </w:rPr>
        <w:t>2.1</w:t>
      </w:r>
      <w:r>
        <w:rPr>
          <w:rFonts w:asciiTheme="minorHAnsi" w:eastAsiaTheme="minorEastAsia" w:hAnsiTheme="minorHAnsi" w:cstheme="minorBidi"/>
          <w:smallCaps w:val="0"/>
          <w:noProof/>
          <w:sz w:val="22"/>
          <w:szCs w:val="22"/>
          <w:lang w:eastAsia="fr-FR"/>
        </w:rPr>
        <w:tab/>
      </w:r>
      <w:r>
        <w:rPr>
          <w:noProof/>
        </w:rPr>
        <w:t>Numérotation du règlement</w:t>
      </w:r>
      <w:r>
        <w:rPr>
          <w:noProof/>
        </w:rPr>
        <w:tab/>
      </w:r>
      <w:r>
        <w:rPr>
          <w:noProof/>
        </w:rPr>
        <w:fldChar w:fldCharType="begin"/>
      </w:r>
      <w:r>
        <w:rPr>
          <w:noProof/>
        </w:rPr>
        <w:instrText xml:space="preserve"> PAGEREF _Toc34917518 \h </w:instrText>
      </w:r>
      <w:r>
        <w:rPr>
          <w:noProof/>
        </w:rPr>
      </w:r>
      <w:r>
        <w:rPr>
          <w:noProof/>
        </w:rPr>
        <w:fldChar w:fldCharType="separate"/>
      </w:r>
      <w:r w:rsidR="00FA1FA0">
        <w:rPr>
          <w:noProof/>
        </w:rPr>
        <w:t>4</w:t>
      </w:r>
      <w:r>
        <w:rPr>
          <w:noProof/>
        </w:rPr>
        <w:fldChar w:fldCharType="end"/>
      </w:r>
    </w:p>
    <w:p w14:paraId="39A63B0F" w14:textId="5E9168EE" w:rsidR="00337743" w:rsidRDefault="00337743">
      <w:pPr>
        <w:pStyle w:val="TM2"/>
        <w:rPr>
          <w:rFonts w:asciiTheme="minorHAnsi" w:eastAsiaTheme="minorEastAsia" w:hAnsiTheme="minorHAnsi" w:cstheme="minorBidi"/>
          <w:smallCaps w:val="0"/>
          <w:noProof/>
          <w:sz w:val="22"/>
          <w:szCs w:val="22"/>
          <w:lang w:eastAsia="fr-FR"/>
        </w:rPr>
      </w:pPr>
      <w:r>
        <w:rPr>
          <w:noProof/>
        </w:rPr>
        <w:t>2.2</w:t>
      </w:r>
      <w:r>
        <w:rPr>
          <w:rFonts w:asciiTheme="minorHAnsi" w:eastAsiaTheme="minorEastAsia" w:hAnsiTheme="minorHAnsi" w:cstheme="minorBidi"/>
          <w:smallCaps w:val="0"/>
          <w:noProof/>
          <w:sz w:val="22"/>
          <w:szCs w:val="22"/>
          <w:lang w:eastAsia="fr-FR"/>
        </w:rPr>
        <w:tab/>
      </w:r>
      <w:r>
        <w:rPr>
          <w:noProof/>
        </w:rPr>
        <w:t>Interprétation du texte</w:t>
      </w:r>
      <w:r>
        <w:rPr>
          <w:noProof/>
        </w:rPr>
        <w:tab/>
      </w:r>
      <w:r>
        <w:rPr>
          <w:noProof/>
        </w:rPr>
        <w:fldChar w:fldCharType="begin"/>
      </w:r>
      <w:r>
        <w:rPr>
          <w:noProof/>
        </w:rPr>
        <w:instrText xml:space="preserve"> PAGEREF _Toc34917519 \h </w:instrText>
      </w:r>
      <w:r>
        <w:rPr>
          <w:noProof/>
        </w:rPr>
      </w:r>
      <w:r>
        <w:rPr>
          <w:noProof/>
        </w:rPr>
        <w:fldChar w:fldCharType="separate"/>
      </w:r>
      <w:r w:rsidR="00FA1FA0">
        <w:rPr>
          <w:noProof/>
        </w:rPr>
        <w:t>4</w:t>
      </w:r>
      <w:r>
        <w:rPr>
          <w:noProof/>
        </w:rPr>
        <w:fldChar w:fldCharType="end"/>
      </w:r>
    </w:p>
    <w:p w14:paraId="39348C09" w14:textId="65144BAC" w:rsidR="00337743" w:rsidRDefault="00337743">
      <w:pPr>
        <w:pStyle w:val="TM2"/>
        <w:rPr>
          <w:rFonts w:asciiTheme="minorHAnsi" w:eastAsiaTheme="minorEastAsia" w:hAnsiTheme="minorHAnsi" w:cstheme="minorBidi"/>
          <w:smallCaps w:val="0"/>
          <w:noProof/>
          <w:sz w:val="22"/>
          <w:szCs w:val="22"/>
          <w:lang w:eastAsia="fr-FR"/>
        </w:rPr>
      </w:pPr>
      <w:r>
        <w:rPr>
          <w:noProof/>
        </w:rPr>
        <w:t>2.3</w:t>
      </w:r>
      <w:r>
        <w:rPr>
          <w:rFonts w:asciiTheme="minorHAnsi" w:eastAsiaTheme="minorEastAsia" w:hAnsiTheme="minorHAnsi" w:cstheme="minorBidi"/>
          <w:smallCaps w:val="0"/>
          <w:noProof/>
          <w:sz w:val="22"/>
          <w:szCs w:val="22"/>
          <w:lang w:eastAsia="fr-FR"/>
        </w:rPr>
        <w:tab/>
      </w:r>
      <w:r>
        <w:rPr>
          <w:noProof/>
        </w:rPr>
        <w:t>Unité de mesure</w:t>
      </w:r>
      <w:r>
        <w:rPr>
          <w:noProof/>
        </w:rPr>
        <w:tab/>
      </w:r>
      <w:r>
        <w:rPr>
          <w:noProof/>
        </w:rPr>
        <w:fldChar w:fldCharType="begin"/>
      </w:r>
      <w:r>
        <w:rPr>
          <w:noProof/>
        </w:rPr>
        <w:instrText xml:space="preserve"> PAGEREF _Toc34917520 \h </w:instrText>
      </w:r>
      <w:r>
        <w:rPr>
          <w:noProof/>
        </w:rPr>
      </w:r>
      <w:r>
        <w:rPr>
          <w:noProof/>
        </w:rPr>
        <w:fldChar w:fldCharType="separate"/>
      </w:r>
      <w:r w:rsidR="00FA1FA0">
        <w:rPr>
          <w:noProof/>
        </w:rPr>
        <w:t>4</w:t>
      </w:r>
      <w:r>
        <w:rPr>
          <w:noProof/>
        </w:rPr>
        <w:fldChar w:fldCharType="end"/>
      </w:r>
    </w:p>
    <w:p w14:paraId="2FED0A17" w14:textId="03DB660C" w:rsidR="00337743" w:rsidRDefault="00337743">
      <w:pPr>
        <w:pStyle w:val="TM2"/>
        <w:rPr>
          <w:rFonts w:asciiTheme="minorHAnsi" w:eastAsiaTheme="minorEastAsia" w:hAnsiTheme="minorHAnsi" w:cstheme="minorBidi"/>
          <w:smallCaps w:val="0"/>
          <w:noProof/>
          <w:sz w:val="22"/>
          <w:szCs w:val="22"/>
          <w:lang w:eastAsia="fr-FR"/>
        </w:rPr>
      </w:pPr>
      <w:r>
        <w:rPr>
          <w:noProof/>
        </w:rPr>
        <w:t>2.4</w:t>
      </w:r>
      <w:r>
        <w:rPr>
          <w:rFonts w:asciiTheme="minorHAnsi" w:eastAsiaTheme="minorEastAsia" w:hAnsiTheme="minorHAnsi" w:cstheme="minorBidi"/>
          <w:smallCaps w:val="0"/>
          <w:noProof/>
          <w:sz w:val="22"/>
          <w:szCs w:val="22"/>
          <w:lang w:eastAsia="fr-FR"/>
        </w:rPr>
        <w:tab/>
      </w:r>
      <w:r>
        <w:rPr>
          <w:noProof/>
        </w:rPr>
        <w:t>Interprétation des termes</w:t>
      </w:r>
      <w:r>
        <w:rPr>
          <w:noProof/>
        </w:rPr>
        <w:tab/>
      </w:r>
      <w:r>
        <w:rPr>
          <w:noProof/>
        </w:rPr>
        <w:fldChar w:fldCharType="begin"/>
      </w:r>
      <w:r>
        <w:rPr>
          <w:noProof/>
        </w:rPr>
        <w:instrText xml:space="preserve"> PAGEREF _Toc34917521 \h </w:instrText>
      </w:r>
      <w:r>
        <w:rPr>
          <w:noProof/>
        </w:rPr>
      </w:r>
      <w:r>
        <w:rPr>
          <w:noProof/>
        </w:rPr>
        <w:fldChar w:fldCharType="separate"/>
      </w:r>
      <w:r w:rsidR="00FA1FA0">
        <w:rPr>
          <w:noProof/>
        </w:rPr>
        <w:t>4</w:t>
      </w:r>
      <w:r>
        <w:rPr>
          <w:noProof/>
        </w:rPr>
        <w:fldChar w:fldCharType="end"/>
      </w:r>
    </w:p>
    <w:p w14:paraId="33A8DF82" w14:textId="3449007B" w:rsidR="00337743" w:rsidRDefault="00337743">
      <w:pPr>
        <w:pStyle w:val="TM1"/>
        <w:rPr>
          <w:rFonts w:asciiTheme="minorHAnsi" w:eastAsiaTheme="minorEastAsia" w:hAnsiTheme="minorHAnsi" w:cstheme="minorBidi"/>
          <w:b w:val="0"/>
          <w:caps w:val="0"/>
          <w:noProof/>
          <w:sz w:val="22"/>
          <w:szCs w:val="22"/>
          <w:lang w:eastAsia="fr-FR"/>
        </w:rPr>
      </w:pPr>
      <w:r>
        <w:rPr>
          <w:noProof/>
        </w:rPr>
        <w:t>CHAPITRE 3</w:t>
      </w:r>
      <w:r>
        <w:rPr>
          <w:noProof/>
        </w:rPr>
        <w:tab/>
      </w:r>
      <w:r>
        <w:rPr>
          <w:noProof/>
        </w:rPr>
        <w:fldChar w:fldCharType="begin"/>
      </w:r>
      <w:r>
        <w:rPr>
          <w:noProof/>
        </w:rPr>
        <w:instrText xml:space="preserve"> PAGEREF _Toc34917522 \h </w:instrText>
      </w:r>
      <w:r>
        <w:rPr>
          <w:noProof/>
        </w:rPr>
      </w:r>
      <w:r>
        <w:rPr>
          <w:noProof/>
        </w:rPr>
        <w:fldChar w:fldCharType="separate"/>
      </w:r>
      <w:r w:rsidR="00FA1FA0">
        <w:rPr>
          <w:noProof/>
        </w:rPr>
        <w:t>10</w:t>
      </w:r>
      <w:r>
        <w:rPr>
          <w:noProof/>
        </w:rPr>
        <w:fldChar w:fldCharType="end"/>
      </w:r>
    </w:p>
    <w:p w14:paraId="70935F2E" w14:textId="0B42DC95" w:rsidR="00337743" w:rsidRDefault="00337743">
      <w:pPr>
        <w:pStyle w:val="TM1"/>
        <w:rPr>
          <w:rFonts w:asciiTheme="minorHAnsi" w:eastAsiaTheme="minorEastAsia" w:hAnsiTheme="minorHAnsi" w:cstheme="minorBidi"/>
          <w:b w:val="0"/>
          <w:caps w:val="0"/>
          <w:noProof/>
          <w:sz w:val="22"/>
          <w:szCs w:val="22"/>
          <w:lang w:eastAsia="fr-FR"/>
        </w:rPr>
      </w:pPr>
      <w:r>
        <w:rPr>
          <w:noProof/>
        </w:rPr>
        <w:t>PERMIS DE CONSTRUCTION</w:t>
      </w:r>
      <w:r>
        <w:rPr>
          <w:noProof/>
        </w:rPr>
        <w:tab/>
      </w:r>
      <w:r>
        <w:rPr>
          <w:noProof/>
        </w:rPr>
        <w:fldChar w:fldCharType="begin"/>
      </w:r>
      <w:r>
        <w:rPr>
          <w:noProof/>
        </w:rPr>
        <w:instrText xml:space="preserve"> PAGEREF _Toc34917523 \h </w:instrText>
      </w:r>
      <w:r>
        <w:rPr>
          <w:noProof/>
        </w:rPr>
      </w:r>
      <w:r>
        <w:rPr>
          <w:noProof/>
        </w:rPr>
        <w:fldChar w:fldCharType="separate"/>
      </w:r>
      <w:r w:rsidR="00FA1FA0">
        <w:rPr>
          <w:noProof/>
        </w:rPr>
        <w:t>10</w:t>
      </w:r>
      <w:r>
        <w:rPr>
          <w:noProof/>
        </w:rPr>
        <w:fldChar w:fldCharType="end"/>
      </w:r>
    </w:p>
    <w:p w14:paraId="60B7698F" w14:textId="00B2DFEB" w:rsidR="00337743" w:rsidRDefault="00337743">
      <w:pPr>
        <w:pStyle w:val="TM2"/>
        <w:rPr>
          <w:rFonts w:asciiTheme="minorHAnsi" w:eastAsiaTheme="minorEastAsia" w:hAnsiTheme="minorHAnsi" w:cstheme="minorBidi"/>
          <w:smallCaps w:val="0"/>
          <w:noProof/>
          <w:sz w:val="22"/>
          <w:szCs w:val="22"/>
          <w:lang w:eastAsia="fr-FR"/>
        </w:rPr>
      </w:pPr>
      <w:r>
        <w:rPr>
          <w:noProof/>
        </w:rPr>
        <w:t>3.1</w:t>
      </w:r>
      <w:r>
        <w:rPr>
          <w:rFonts w:asciiTheme="minorHAnsi" w:eastAsiaTheme="minorEastAsia" w:hAnsiTheme="minorHAnsi" w:cstheme="minorBidi"/>
          <w:smallCaps w:val="0"/>
          <w:noProof/>
          <w:sz w:val="22"/>
          <w:szCs w:val="22"/>
          <w:lang w:eastAsia="fr-FR"/>
        </w:rPr>
        <w:tab/>
      </w:r>
      <w:r>
        <w:rPr>
          <w:noProof/>
        </w:rPr>
        <w:t>Nécessité d'un permis de construction</w:t>
      </w:r>
      <w:r>
        <w:rPr>
          <w:noProof/>
        </w:rPr>
        <w:tab/>
      </w:r>
      <w:r>
        <w:rPr>
          <w:noProof/>
        </w:rPr>
        <w:fldChar w:fldCharType="begin"/>
      </w:r>
      <w:r>
        <w:rPr>
          <w:noProof/>
        </w:rPr>
        <w:instrText xml:space="preserve"> PAGEREF _Toc34917524 \h </w:instrText>
      </w:r>
      <w:r>
        <w:rPr>
          <w:noProof/>
        </w:rPr>
      </w:r>
      <w:r>
        <w:rPr>
          <w:noProof/>
        </w:rPr>
        <w:fldChar w:fldCharType="separate"/>
      </w:r>
      <w:r w:rsidR="00FA1FA0">
        <w:rPr>
          <w:noProof/>
        </w:rPr>
        <w:t>10</w:t>
      </w:r>
      <w:r>
        <w:rPr>
          <w:noProof/>
        </w:rPr>
        <w:fldChar w:fldCharType="end"/>
      </w:r>
    </w:p>
    <w:p w14:paraId="77598AE8" w14:textId="12D8C15B" w:rsidR="00337743" w:rsidRDefault="00337743">
      <w:pPr>
        <w:pStyle w:val="TM2"/>
        <w:rPr>
          <w:rFonts w:asciiTheme="minorHAnsi" w:eastAsiaTheme="minorEastAsia" w:hAnsiTheme="minorHAnsi" w:cstheme="minorBidi"/>
          <w:smallCaps w:val="0"/>
          <w:noProof/>
          <w:sz w:val="22"/>
          <w:szCs w:val="22"/>
          <w:lang w:eastAsia="fr-FR"/>
        </w:rPr>
      </w:pPr>
      <w:r>
        <w:rPr>
          <w:noProof/>
        </w:rPr>
        <w:t>3.2</w:t>
      </w:r>
      <w:r>
        <w:rPr>
          <w:rFonts w:asciiTheme="minorHAnsi" w:eastAsiaTheme="minorEastAsia" w:hAnsiTheme="minorHAnsi" w:cstheme="minorBidi"/>
          <w:smallCaps w:val="0"/>
          <w:noProof/>
          <w:sz w:val="22"/>
          <w:szCs w:val="22"/>
          <w:lang w:eastAsia="fr-FR"/>
        </w:rPr>
        <w:tab/>
      </w:r>
      <w:r>
        <w:rPr>
          <w:noProof/>
        </w:rPr>
        <w:t>Présentation</w:t>
      </w:r>
      <w:r>
        <w:rPr>
          <w:noProof/>
        </w:rPr>
        <w:tab/>
      </w:r>
      <w:r>
        <w:rPr>
          <w:noProof/>
        </w:rPr>
        <w:fldChar w:fldCharType="begin"/>
      </w:r>
      <w:r>
        <w:rPr>
          <w:noProof/>
        </w:rPr>
        <w:instrText xml:space="preserve"> PAGEREF _Toc34917525 \h </w:instrText>
      </w:r>
      <w:r>
        <w:rPr>
          <w:noProof/>
        </w:rPr>
      </w:r>
      <w:r>
        <w:rPr>
          <w:noProof/>
        </w:rPr>
        <w:fldChar w:fldCharType="separate"/>
      </w:r>
      <w:r w:rsidR="00FA1FA0">
        <w:rPr>
          <w:noProof/>
        </w:rPr>
        <w:t>10</w:t>
      </w:r>
      <w:r>
        <w:rPr>
          <w:noProof/>
        </w:rPr>
        <w:fldChar w:fldCharType="end"/>
      </w:r>
    </w:p>
    <w:p w14:paraId="4132DF11" w14:textId="2EC6F912" w:rsidR="00337743" w:rsidRDefault="00337743">
      <w:pPr>
        <w:pStyle w:val="TM2"/>
        <w:rPr>
          <w:rFonts w:asciiTheme="minorHAnsi" w:eastAsiaTheme="minorEastAsia" w:hAnsiTheme="minorHAnsi" w:cstheme="minorBidi"/>
          <w:smallCaps w:val="0"/>
          <w:noProof/>
          <w:sz w:val="22"/>
          <w:szCs w:val="22"/>
          <w:lang w:eastAsia="fr-FR"/>
        </w:rPr>
      </w:pPr>
      <w:r>
        <w:rPr>
          <w:noProof/>
        </w:rPr>
        <w:t>3.3</w:t>
      </w:r>
      <w:r>
        <w:rPr>
          <w:rFonts w:asciiTheme="minorHAnsi" w:eastAsiaTheme="minorEastAsia" w:hAnsiTheme="minorHAnsi" w:cstheme="minorBidi"/>
          <w:smallCaps w:val="0"/>
          <w:noProof/>
          <w:sz w:val="22"/>
          <w:szCs w:val="22"/>
          <w:lang w:eastAsia="fr-FR"/>
        </w:rPr>
        <w:tab/>
      </w:r>
      <w:r>
        <w:rPr>
          <w:noProof/>
        </w:rPr>
        <w:t>Forme de la demande</w:t>
      </w:r>
      <w:r>
        <w:rPr>
          <w:noProof/>
        </w:rPr>
        <w:tab/>
      </w:r>
      <w:r>
        <w:rPr>
          <w:noProof/>
        </w:rPr>
        <w:fldChar w:fldCharType="begin"/>
      </w:r>
      <w:r>
        <w:rPr>
          <w:noProof/>
        </w:rPr>
        <w:instrText xml:space="preserve"> PAGEREF _Toc34917526 \h </w:instrText>
      </w:r>
      <w:r>
        <w:rPr>
          <w:noProof/>
        </w:rPr>
      </w:r>
      <w:r>
        <w:rPr>
          <w:noProof/>
        </w:rPr>
        <w:fldChar w:fldCharType="separate"/>
      </w:r>
      <w:r w:rsidR="00FA1FA0">
        <w:rPr>
          <w:noProof/>
        </w:rPr>
        <w:t>10</w:t>
      </w:r>
      <w:r>
        <w:rPr>
          <w:noProof/>
        </w:rPr>
        <w:fldChar w:fldCharType="end"/>
      </w:r>
    </w:p>
    <w:p w14:paraId="57A46185" w14:textId="24D160D6" w:rsidR="00337743" w:rsidRDefault="00337743">
      <w:pPr>
        <w:pStyle w:val="TM2"/>
        <w:rPr>
          <w:rFonts w:asciiTheme="minorHAnsi" w:eastAsiaTheme="minorEastAsia" w:hAnsiTheme="minorHAnsi" w:cstheme="minorBidi"/>
          <w:smallCaps w:val="0"/>
          <w:noProof/>
          <w:sz w:val="22"/>
          <w:szCs w:val="22"/>
          <w:lang w:eastAsia="fr-FR"/>
        </w:rPr>
      </w:pPr>
      <w:r>
        <w:rPr>
          <w:noProof/>
        </w:rPr>
        <w:t>3.4</w:t>
      </w:r>
      <w:r>
        <w:rPr>
          <w:rFonts w:asciiTheme="minorHAnsi" w:eastAsiaTheme="minorEastAsia" w:hAnsiTheme="minorHAnsi" w:cstheme="minorBidi"/>
          <w:smallCaps w:val="0"/>
          <w:noProof/>
          <w:sz w:val="22"/>
          <w:szCs w:val="22"/>
          <w:lang w:eastAsia="fr-FR"/>
        </w:rPr>
        <w:tab/>
      </w:r>
      <w:r>
        <w:rPr>
          <w:noProof/>
        </w:rPr>
        <w:t>Informations, documents et pièces requises</w:t>
      </w:r>
      <w:r>
        <w:rPr>
          <w:noProof/>
        </w:rPr>
        <w:tab/>
      </w:r>
      <w:r>
        <w:rPr>
          <w:noProof/>
        </w:rPr>
        <w:fldChar w:fldCharType="begin"/>
      </w:r>
      <w:r>
        <w:rPr>
          <w:noProof/>
        </w:rPr>
        <w:instrText xml:space="preserve"> PAGEREF _Toc34917527 \h </w:instrText>
      </w:r>
      <w:r>
        <w:rPr>
          <w:noProof/>
        </w:rPr>
      </w:r>
      <w:r>
        <w:rPr>
          <w:noProof/>
        </w:rPr>
        <w:fldChar w:fldCharType="separate"/>
      </w:r>
      <w:r w:rsidR="00FA1FA0">
        <w:rPr>
          <w:noProof/>
        </w:rPr>
        <w:t>10</w:t>
      </w:r>
      <w:r>
        <w:rPr>
          <w:noProof/>
        </w:rPr>
        <w:fldChar w:fldCharType="end"/>
      </w:r>
    </w:p>
    <w:p w14:paraId="583E1D0E" w14:textId="3E286C81" w:rsidR="00337743" w:rsidRDefault="00337743">
      <w:pPr>
        <w:pStyle w:val="TM2"/>
        <w:rPr>
          <w:rFonts w:asciiTheme="minorHAnsi" w:eastAsiaTheme="minorEastAsia" w:hAnsiTheme="minorHAnsi" w:cstheme="minorBidi"/>
          <w:smallCaps w:val="0"/>
          <w:noProof/>
          <w:sz w:val="22"/>
          <w:szCs w:val="22"/>
          <w:lang w:eastAsia="fr-FR"/>
        </w:rPr>
      </w:pPr>
      <w:r>
        <w:rPr>
          <w:noProof/>
        </w:rPr>
        <w:t>3.4.1</w:t>
      </w:r>
      <w:r>
        <w:rPr>
          <w:rFonts w:asciiTheme="minorHAnsi" w:eastAsiaTheme="minorEastAsia" w:hAnsiTheme="minorHAnsi" w:cstheme="minorBidi"/>
          <w:smallCaps w:val="0"/>
          <w:noProof/>
          <w:sz w:val="22"/>
          <w:szCs w:val="22"/>
          <w:lang w:eastAsia="fr-FR"/>
        </w:rPr>
        <w:tab/>
      </w:r>
      <w:r>
        <w:rPr>
          <w:noProof/>
        </w:rPr>
        <w:t>Informations, documents et pièces requises dans le cas où un permis de construction est requis à l'intérieur de la zone agricole permanente</w:t>
      </w:r>
      <w:r>
        <w:rPr>
          <w:noProof/>
        </w:rPr>
        <w:tab/>
      </w:r>
      <w:r>
        <w:rPr>
          <w:noProof/>
        </w:rPr>
        <w:fldChar w:fldCharType="begin"/>
      </w:r>
      <w:r>
        <w:rPr>
          <w:noProof/>
        </w:rPr>
        <w:instrText xml:space="preserve"> PAGEREF _Toc34917528 \h </w:instrText>
      </w:r>
      <w:r>
        <w:rPr>
          <w:noProof/>
        </w:rPr>
      </w:r>
      <w:r>
        <w:rPr>
          <w:noProof/>
        </w:rPr>
        <w:fldChar w:fldCharType="separate"/>
      </w:r>
      <w:r w:rsidR="00FA1FA0">
        <w:rPr>
          <w:noProof/>
        </w:rPr>
        <w:t>10</w:t>
      </w:r>
      <w:r>
        <w:rPr>
          <w:noProof/>
        </w:rPr>
        <w:fldChar w:fldCharType="end"/>
      </w:r>
    </w:p>
    <w:p w14:paraId="61ED97F2" w14:textId="75F46F42" w:rsidR="00337743" w:rsidRDefault="00337743">
      <w:pPr>
        <w:pStyle w:val="TM2"/>
        <w:rPr>
          <w:rFonts w:asciiTheme="minorHAnsi" w:eastAsiaTheme="minorEastAsia" w:hAnsiTheme="minorHAnsi" w:cstheme="minorBidi"/>
          <w:smallCaps w:val="0"/>
          <w:noProof/>
          <w:sz w:val="22"/>
          <w:szCs w:val="22"/>
          <w:lang w:eastAsia="fr-FR"/>
        </w:rPr>
      </w:pPr>
      <w:r>
        <w:rPr>
          <w:noProof/>
        </w:rPr>
        <w:t>3.4.2</w:t>
      </w:r>
      <w:r>
        <w:rPr>
          <w:rFonts w:asciiTheme="minorHAnsi" w:eastAsiaTheme="minorEastAsia" w:hAnsiTheme="minorHAnsi" w:cstheme="minorBidi"/>
          <w:smallCaps w:val="0"/>
          <w:noProof/>
          <w:sz w:val="22"/>
          <w:szCs w:val="22"/>
          <w:lang w:eastAsia="fr-FR"/>
        </w:rPr>
        <w:tab/>
      </w:r>
      <w:r>
        <w:rPr>
          <w:noProof/>
        </w:rPr>
        <w:t>Projet de construction, de modification, de transformation ou d’agrandissement d’une installation d’élevage</w:t>
      </w:r>
      <w:r>
        <w:rPr>
          <w:noProof/>
        </w:rPr>
        <w:tab/>
      </w:r>
      <w:r>
        <w:rPr>
          <w:noProof/>
        </w:rPr>
        <w:fldChar w:fldCharType="begin"/>
      </w:r>
      <w:r>
        <w:rPr>
          <w:noProof/>
        </w:rPr>
        <w:instrText xml:space="preserve"> PAGEREF _Toc34917529 \h </w:instrText>
      </w:r>
      <w:r>
        <w:rPr>
          <w:noProof/>
        </w:rPr>
      </w:r>
      <w:r>
        <w:rPr>
          <w:noProof/>
        </w:rPr>
        <w:fldChar w:fldCharType="separate"/>
      </w:r>
      <w:r w:rsidR="00FA1FA0">
        <w:rPr>
          <w:noProof/>
        </w:rPr>
        <w:t>11</w:t>
      </w:r>
      <w:r>
        <w:rPr>
          <w:noProof/>
        </w:rPr>
        <w:fldChar w:fldCharType="end"/>
      </w:r>
    </w:p>
    <w:p w14:paraId="72EB1466" w14:textId="3B099DAB" w:rsidR="00337743" w:rsidRDefault="00337743">
      <w:pPr>
        <w:pStyle w:val="TM2"/>
        <w:rPr>
          <w:rFonts w:asciiTheme="minorHAnsi" w:eastAsiaTheme="minorEastAsia" w:hAnsiTheme="minorHAnsi" w:cstheme="minorBidi"/>
          <w:smallCaps w:val="0"/>
          <w:noProof/>
          <w:sz w:val="22"/>
          <w:szCs w:val="22"/>
          <w:lang w:eastAsia="fr-FR"/>
        </w:rPr>
      </w:pPr>
      <w:r>
        <w:rPr>
          <w:noProof/>
        </w:rPr>
        <w:t>3.4.3</w:t>
      </w:r>
      <w:r>
        <w:rPr>
          <w:rFonts w:asciiTheme="minorHAnsi" w:eastAsiaTheme="minorEastAsia" w:hAnsiTheme="minorHAnsi" w:cstheme="minorBidi"/>
          <w:smallCaps w:val="0"/>
          <w:noProof/>
          <w:sz w:val="22"/>
          <w:szCs w:val="22"/>
          <w:lang w:eastAsia="fr-FR"/>
        </w:rPr>
        <w:tab/>
      </w:r>
      <w:r>
        <w:rPr>
          <w:noProof/>
        </w:rPr>
        <w:t>Projet situé en bordure du réseau routier supérieur</w:t>
      </w:r>
      <w:r>
        <w:rPr>
          <w:noProof/>
        </w:rPr>
        <w:tab/>
      </w:r>
      <w:r>
        <w:rPr>
          <w:noProof/>
        </w:rPr>
        <w:fldChar w:fldCharType="begin"/>
      </w:r>
      <w:r>
        <w:rPr>
          <w:noProof/>
        </w:rPr>
        <w:instrText xml:space="preserve"> PAGEREF _Toc34917530 \h </w:instrText>
      </w:r>
      <w:r>
        <w:rPr>
          <w:noProof/>
        </w:rPr>
      </w:r>
      <w:r>
        <w:rPr>
          <w:noProof/>
        </w:rPr>
        <w:fldChar w:fldCharType="separate"/>
      </w:r>
      <w:r w:rsidR="00FA1FA0">
        <w:rPr>
          <w:noProof/>
        </w:rPr>
        <w:t>12</w:t>
      </w:r>
      <w:r>
        <w:rPr>
          <w:noProof/>
        </w:rPr>
        <w:fldChar w:fldCharType="end"/>
      </w:r>
    </w:p>
    <w:p w14:paraId="3F7A8610" w14:textId="45B37C3C" w:rsidR="00337743" w:rsidRDefault="00337743">
      <w:pPr>
        <w:pStyle w:val="TM2"/>
        <w:rPr>
          <w:rFonts w:asciiTheme="minorHAnsi" w:eastAsiaTheme="minorEastAsia" w:hAnsiTheme="minorHAnsi" w:cstheme="minorBidi"/>
          <w:smallCaps w:val="0"/>
          <w:noProof/>
          <w:sz w:val="22"/>
          <w:szCs w:val="22"/>
          <w:lang w:eastAsia="fr-FR"/>
        </w:rPr>
      </w:pPr>
      <w:r>
        <w:rPr>
          <w:noProof/>
        </w:rPr>
        <w:t>3.5</w:t>
      </w:r>
      <w:r>
        <w:rPr>
          <w:rFonts w:asciiTheme="minorHAnsi" w:eastAsiaTheme="minorEastAsia" w:hAnsiTheme="minorHAnsi" w:cstheme="minorBidi"/>
          <w:smallCaps w:val="0"/>
          <w:noProof/>
          <w:sz w:val="22"/>
          <w:szCs w:val="22"/>
          <w:lang w:eastAsia="fr-FR"/>
        </w:rPr>
        <w:tab/>
      </w:r>
      <w:r>
        <w:rPr>
          <w:noProof/>
        </w:rPr>
        <w:t>Modification aux plans et devis originaux</w:t>
      </w:r>
      <w:r>
        <w:rPr>
          <w:noProof/>
        </w:rPr>
        <w:tab/>
      </w:r>
      <w:r>
        <w:rPr>
          <w:noProof/>
        </w:rPr>
        <w:fldChar w:fldCharType="begin"/>
      </w:r>
      <w:r>
        <w:rPr>
          <w:noProof/>
        </w:rPr>
        <w:instrText xml:space="preserve"> PAGEREF _Toc34917531 \h </w:instrText>
      </w:r>
      <w:r>
        <w:rPr>
          <w:noProof/>
        </w:rPr>
      </w:r>
      <w:r>
        <w:rPr>
          <w:noProof/>
        </w:rPr>
        <w:fldChar w:fldCharType="separate"/>
      </w:r>
      <w:r w:rsidR="00FA1FA0">
        <w:rPr>
          <w:noProof/>
        </w:rPr>
        <w:t>12</w:t>
      </w:r>
      <w:r>
        <w:rPr>
          <w:noProof/>
        </w:rPr>
        <w:fldChar w:fldCharType="end"/>
      </w:r>
    </w:p>
    <w:p w14:paraId="5A75FB23" w14:textId="7281DE59" w:rsidR="00337743" w:rsidRDefault="00337743">
      <w:pPr>
        <w:pStyle w:val="TM2"/>
        <w:rPr>
          <w:rFonts w:asciiTheme="minorHAnsi" w:eastAsiaTheme="minorEastAsia" w:hAnsiTheme="minorHAnsi" w:cstheme="minorBidi"/>
          <w:smallCaps w:val="0"/>
          <w:noProof/>
          <w:sz w:val="22"/>
          <w:szCs w:val="22"/>
          <w:lang w:eastAsia="fr-FR"/>
        </w:rPr>
      </w:pPr>
      <w:r>
        <w:rPr>
          <w:noProof/>
        </w:rPr>
        <w:t>3.6</w:t>
      </w:r>
      <w:r>
        <w:rPr>
          <w:rFonts w:asciiTheme="minorHAnsi" w:eastAsiaTheme="minorEastAsia" w:hAnsiTheme="minorHAnsi" w:cstheme="minorBidi"/>
          <w:smallCaps w:val="0"/>
          <w:noProof/>
          <w:sz w:val="22"/>
          <w:szCs w:val="22"/>
          <w:lang w:eastAsia="fr-FR"/>
        </w:rPr>
        <w:tab/>
      </w:r>
      <w:r>
        <w:rPr>
          <w:noProof/>
        </w:rPr>
        <w:t>Cheminement de la demande</w:t>
      </w:r>
      <w:r>
        <w:rPr>
          <w:noProof/>
        </w:rPr>
        <w:tab/>
      </w:r>
      <w:r>
        <w:rPr>
          <w:noProof/>
        </w:rPr>
        <w:fldChar w:fldCharType="begin"/>
      </w:r>
      <w:r>
        <w:rPr>
          <w:noProof/>
        </w:rPr>
        <w:instrText xml:space="preserve"> PAGEREF _Toc34917532 \h </w:instrText>
      </w:r>
      <w:r>
        <w:rPr>
          <w:noProof/>
        </w:rPr>
      </w:r>
      <w:r>
        <w:rPr>
          <w:noProof/>
        </w:rPr>
        <w:fldChar w:fldCharType="separate"/>
      </w:r>
      <w:r w:rsidR="00FA1FA0">
        <w:rPr>
          <w:noProof/>
        </w:rPr>
        <w:t>12</w:t>
      </w:r>
      <w:r>
        <w:rPr>
          <w:noProof/>
        </w:rPr>
        <w:fldChar w:fldCharType="end"/>
      </w:r>
    </w:p>
    <w:p w14:paraId="7B305A0F" w14:textId="44180AC3" w:rsidR="00337743" w:rsidRDefault="00337743">
      <w:pPr>
        <w:pStyle w:val="TM2"/>
        <w:rPr>
          <w:rFonts w:asciiTheme="minorHAnsi" w:eastAsiaTheme="minorEastAsia" w:hAnsiTheme="minorHAnsi" w:cstheme="minorBidi"/>
          <w:smallCaps w:val="0"/>
          <w:noProof/>
          <w:sz w:val="22"/>
          <w:szCs w:val="22"/>
          <w:lang w:eastAsia="fr-FR"/>
        </w:rPr>
      </w:pPr>
      <w:r>
        <w:rPr>
          <w:noProof/>
        </w:rPr>
        <w:t>3.7</w:t>
      </w:r>
      <w:r>
        <w:rPr>
          <w:rFonts w:asciiTheme="minorHAnsi" w:eastAsiaTheme="minorEastAsia" w:hAnsiTheme="minorHAnsi" w:cstheme="minorBidi"/>
          <w:smallCaps w:val="0"/>
          <w:noProof/>
          <w:sz w:val="22"/>
          <w:szCs w:val="22"/>
          <w:lang w:eastAsia="fr-FR"/>
        </w:rPr>
        <w:tab/>
      </w:r>
      <w:r>
        <w:rPr>
          <w:noProof/>
        </w:rPr>
        <w:t>Conditions d'émission d'un permis de construction</w:t>
      </w:r>
      <w:r>
        <w:rPr>
          <w:noProof/>
        </w:rPr>
        <w:tab/>
      </w:r>
      <w:r>
        <w:rPr>
          <w:noProof/>
        </w:rPr>
        <w:fldChar w:fldCharType="begin"/>
      </w:r>
      <w:r>
        <w:rPr>
          <w:noProof/>
        </w:rPr>
        <w:instrText xml:space="preserve"> PAGEREF _Toc34917533 \h </w:instrText>
      </w:r>
      <w:r>
        <w:rPr>
          <w:noProof/>
        </w:rPr>
      </w:r>
      <w:r>
        <w:rPr>
          <w:noProof/>
        </w:rPr>
        <w:fldChar w:fldCharType="separate"/>
      </w:r>
      <w:r w:rsidR="00FA1FA0">
        <w:rPr>
          <w:noProof/>
        </w:rPr>
        <w:t>12</w:t>
      </w:r>
      <w:r>
        <w:rPr>
          <w:noProof/>
        </w:rPr>
        <w:fldChar w:fldCharType="end"/>
      </w:r>
    </w:p>
    <w:p w14:paraId="08FBE451" w14:textId="64FE41A3" w:rsidR="00337743" w:rsidRDefault="00337743">
      <w:pPr>
        <w:pStyle w:val="TM2"/>
        <w:rPr>
          <w:rFonts w:asciiTheme="minorHAnsi" w:eastAsiaTheme="minorEastAsia" w:hAnsiTheme="minorHAnsi" w:cstheme="minorBidi"/>
          <w:smallCaps w:val="0"/>
          <w:noProof/>
          <w:sz w:val="22"/>
          <w:szCs w:val="22"/>
          <w:lang w:eastAsia="fr-FR"/>
        </w:rPr>
      </w:pPr>
      <w:r>
        <w:rPr>
          <w:noProof/>
        </w:rPr>
        <w:t>3.8</w:t>
      </w:r>
      <w:r>
        <w:rPr>
          <w:rFonts w:asciiTheme="minorHAnsi" w:eastAsiaTheme="minorEastAsia" w:hAnsiTheme="minorHAnsi" w:cstheme="minorBidi"/>
          <w:smallCaps w:val="0"/>
          <w:noProof/>
          <w:sz w:val="22"/>
          <w:szCs w:val="22"/>
          <w:lang w:eastAsia="fr-FR"/>
        </w:rPr>
        <w:tab/>
      </w:r>
      <w:r>
        <w:rPr>
          <w:noProof/>
        </w:rPr>
        <w:t>Cheminement de la demande et conditions particulières d'émission d'un permis de construction affectant un emplacement ou une partie d'emplacement où un site d'intérêt archéologique est identifié au règlement de zonage</w:t>
      </w:r>
      <w:r>
        <w:rPr>
          <w:noProof/>
        </w:rPr>
        <w:tab/>
      </w:r>
      <w:r>
        <w:rPr>
          <w:noProof/>
        </w:rPr>
        <w:fldChar w:fldCharType="begin"/>
      </w:r>
      <w:r>
        <w:rPr>
          <w:noProof/>
        </w:rPr>
        <w:instrText xml:space="preserve"> PAGEREF _Toc34917534 \h </w:instrText>
      </w:r>
      <w:r>
        <w:rPr>
          <w:noProof/>
        </w:rPr>
      </w:r>
      <w:r>
        <w:rPr>
          <w:noProof/>
        </w:rPr>
        <w:fldChar w:fldCharType="separate"/>
      </w:r>
      <w:r w:rsidR="00FA1FA0">
        <w:rPr>
          <w:noProof/>
        </w:rPr>
        <w:t>13</w:t>
      </w:r>
      <w:r>
        <w:rPr>
          <w:noProof/>
        </w:rPr>
        <w:fldChar w:fldCharType="end"/>
      </w:r>
    </w:p>
    <w:p w14:paraId="4272BC6F" w14:textId="06593E5B" w:rsidR="00337743" w:rsidRDefault="00337743">
      <w:pPr>
        <w:pStyle w:val="TM2"/>
        <w:rPr>
          <w:rFonts w:asciiTheme="minorHAnsi" w:eastAsiaTheme="minorEastAsia" w:hAnsiTheme="minorHAnsi" w:cstheme="minorBidi"/>
          <w:smallCaps w:val="0"/>
          <w:noProof/>
          <w:sz w:val="22"/>
          <w:szCs w:val="22"/>
          <w:lang w:eastAsia="fr-FR"/>
        </w:rPr>
      </w:pPr>
      <w:r>
        <w:rPr>
          <w:noProof/>
        </w:rPr>
        <w:t>3.9</w:t>
      </w:r>
      <w:r>
        <w:rPr>
          <w:rFonts w:asciiTheme="minorHAnsi" w:eastAsiaTheme="minorEastAsia" w:hAnsiTheme="minorHAnsi" w:cstheme="minorBidi"/>
          <w:smallCaps w:val="0"/>
          <w:noProof/>
          <w:sz w:val="22"/>
          <w:szCs w:val="22"/>
          <w:lang w:eastAsia="fr-FR"/>
        </w:rPr>
        <w:tab/>
      </w:r>
      <w:r>
        <w:rPr>
          <w:noProof/>
        </w:rPr>
        <w:t>Délai d’émission d’un permis de construction affectant une installation d’élevage</w:t>
      </w:r>
      <w:r>
        <w:rPr>
          <w:noProof/>
        </w:rPr>
        <w:tab/>
      </w:r>
      <w:r>
        <w:rPr>
          <w:noProof/>
        </w:rPr>
        <w:fldChar w:fldCharType="begin"/>
      </w:r>
      <w:r>
        <w:rPr>
          <w:noProof/>
        </w:rPr>
        <w:instrText xml:space="preserve"> PAGEREF _Toc34917535 \h </w:instrText>
      </w:r>
      <w:r>
        <w:rPr>
          <w:noProof/>
        </w:rPr>
      </w:r>
      <w:r>
        <w:rPr>
          <w:noProof/>
        </w:rPr>
        <w:fldChar w:fldCharType="separate"/>
      </w:r>
      <w:r w:rsidR="00FA1FA0">
        <w:rPr>
          <w:noProof/>
        </w:rPr>
        <w:t>14</w:t>
      </w:r>
      <w:r>
        <w:rPr>
          <w:noProof/>
        </w:rPr>
        <w:fldChar w:fldCharType="end"/>
      </w:r>
    </w:p>
    <w:p w14:paraId="46B3D354" w14:textId="0022A4DB" w:rsidR="00337743" w:rsidRDefault="00337743">
      <w:pPr>
        <w:pStyle w:val="TM2"/>
        <w:rPr>
          <w:rFonts w:asciiTheme="minorHAnsi" w:eastAsiaTheme="minorEastAsia" w:hAnsiTheme="minorHAnsi" w:cstheme="minorBidi"/>
          <w:smallCaps w:val="0"/>
          <w:noProof/>
          <w:sz w:val="22"/>
          <w:szCs w:val="22"/>
          <w:lang w:eastAsia="fr-FR"/>
        </w:rPr>
      </w:pPr>
      <w:r>
        <w:rPr>
          <w:noProof/>
        </w:rPr>
        <w:t>3.10</w:t>
      </w:r>
      <w:r>
        <w:rPr>
          <w:rFonts w:asciiTheme="minorHAnsi" w:eastAsiaTheme="minorEastAsia" w:hAnsiTheme="minorHAnsi" w:cstheme="minorBidi"/>
          <w:smallCaps w:val="0"/>
          <w:noProof/>
          <w:sz w:val="22"/>
          <w:szCs w:val="22"/>
          <w:lang w:eastAsia="fr-FR"/>
        </w:rPr>
        <w:tab/>
      </w:r>
      <w:r>
        <w:rPr>
          <w:noProof/>
        </w:rPr>
        <w:t>Conditions particulières d'émission d'un permis de construction affectant une installation d’élevage</w:t>
      </w:r>
      <w:r>
        <w:rPr>
          <w:noProof/>
        </w:rPr>
        <w:tab/>
      </w:r>
      <w:r>
        <w:rPr>
          <w:noProof/>
        </w:rPr>
        <w:fldChar w:fldCharType="begin"/>
      </w:r>
      <w:r>
        <w:rPr>
          <w:noProof/>
        </w:rPr>
        <w:instrText xml:space="preserve"> PAGEREF _Toc34917536 \h </w:instrText>
      </w:r>
      <w:r>
        <w:rPr>
          <w:noProof/>
        </w:rPr>
      </w:r>
      <w:r>
        <w:rPr>
          <w:noProof/>
        </w:rPr>
        <w:fldChar w:fldCharType="separate"/>
      </w:r>
      <w:r w:rsidR="00FA1FA0">
        <w:rPr>
          <w:noProof/>
        </w:rPr>
        <w:t>14</w:t>
      </w:r>
      <w:r>
        <w:rPr>
          <w:noProof/>
        </w:rPr>
        <w:fldChar w:fldCharType="end"/>
      </w:r>
    </w:p>
    <w:p w14:paraId="7BBF11A8" w14:textId="46238560" w:rsidR="00337743" w:rsidRDefault="00337743">
      <w:pPr>
        <w:pStyle w:val="TM2"/>
        <w:rPr>
          <w:rFonts w:asciiTheme="minorHAnsi" w:eastAsiaTheme="minorEastAsia" w:hAnsiTheme="minorHAnsi" w:cstheme="minorBidi"/>
          <w:smallCaps w:val="0"/>
          <w:noProof/>
          <w:sz w:val="22"/>
          <w:szCs w:val="22"/>
          <w:lang w:eastAsia="fr-FR"/>
        </w:rPr>
      </w:pPr>
      <w:r>
        <w:rPr>
          <w:noProof/>
        </w:rPr>
        <w:t>3.11</w:t>
      </w:r>
      <w:r>
        <w:rPr>
          <w:rFonts w:asciiTheme="minorHAnsi" w:eastAsiaTheme="minorEastAsia" w:hAnsiTheme="minorHAnsi" w:cstheme="minorBidi"/>
          <w:smallCaps w:val="0"/>
          <w:noProof/>
          <w:sz w:val="22"/>
          <w:szCs w:val="22"/>
          <w:lang w:eastAsia="fr-FR"/>
        </w:rPr>
        <w:tab/>
      </w:r>
      <w:r>
        <w:rPr>
          <w:noProof/>
        </w:rPr>
        <w:t>Causes d'invalidité du permis</w:t>
      </w:r>
      <w:r>
        <w:rPr>
          <w:noProof/>
        </w:rPr>
        <w:tab/>
      </w:r>
      <w:r>
        <w:rPr>
          <w:noProof/>
        </w:rPr>
        <w:fldChar w:fldCharType="begin"/>
      </w:r>
      <w:r>
        <w:rPr>
          <w:noProof/>
        </w:rPr>
        <w:instrText xml:space="preserve"> PAGEREF _Toc34917537 \h </w:instrText>
      </w:r>
      <w:r>
        <w:rPr>
          <w:noProof/>
        </w:rPr>
      </w:r>
      <w:r>
        <w:rPr>
          <w:noProof/>
        </w:rPr>
        <w:fldChar w:fldCharType="separate"/>
      </w:r>
      <w:r w:rsidR="00FA1FA0">
        <w:rPr>
          <w:noProof/>
        </w:rPr>
        <w:t>14</w:t>
      </w:r>
      <w:r>
        <w:rPr>
          <w:noProof/>
        </w:rPr>
        <w:fldChar w:fldCharType="end"/>
      </w:r>
    </w:p>
    <w:p w14:paraId="6C15598F" w14:textId="04517F6F" w:rsidR="00337743" w:rsidRDefault="00337743">
      <w:pPr>
        <w:pStyle w:val="TM2"/>
        <w:rPr>
          <w:rFonts w:asciiTheme="minorHAnsi" w:eastAsiaTheme="minorEastAsia" w:hAnsiTheme="minorHAnsi" w:cstheme="minorBidi"/>
          <w:smallCaps w:val="0"/>
          <w:noProof/>
          <w:sz w:val="22"/>
          <w:szCs w:val="22"/>
          <w:lang w:eastAsia="fr-FR"/>
        </w:rPr>
      </w:pPr>
      <w:r>
        <w:rPr>
          <w:noProof/>
        </w:rPr>
        <w:t xml:space="preserve">3.12 </w:t>
      </w:r>
      <w:r>
        <w:rPr>
          <w:rFonts w:asciiTheme="minorHAnsi" w:eastAsiaTheme="minorEastAsia" w:hAnsiTheme="minorHAnsi" w:cstheme="minorBidi"/>
          <w:smallCaps w:val="0"/>
          <w:noProof/>
          <w:sz w:val="22"/>
          <w:szCs w:val="22"/>
          <w:lang w:eastAsia="fr-FR"/>
        </w:rPr>
        <w:tab/>
      </w:r>
      <w:r>
        <w:rPr>
          <w:noProof/>
        </w:rPr>
        <w:t xml:space="preserve"> Durée des permis</w:t>
      </w:r>
      <w:r>
        <w:rPr>
          <w:noProof/>
        </w:rPr>
        <w:tab/>
      </w:r>
      <w:r>
        <w:rPr>
          <w:noProof/>
        </w:rPr>
        <w:fldChar w:fldCharType="begin"/>
      </w:r>
      <w:r>
        <w:rPr>
          <w:noProof/>
        </w:rPr>
        <w:instrText xml:space="preserve"> PAGEREF _Toc34917538 \h </w:instrText>
      </w:r>
      <w:r>
        <w:rPr>
          <w:noProof/>
        </w:rPr>
      </w:r>
      <w:r>
        <w:rPr>
          <w:noProof/>
        </w:rPr>
        <w:fldChar w:fldCharType="separate"/>
      </w:r>
      <w:r w:rsidR="00FA1FA0">
        <w:rPr>
          <w:noProof/>
        </w:rPr>
        <w:t>14</w:t>
      </w:r>
      <w:r>
        <w:rPr>
          <w:noProof/>
        </w:rPr>
        <w:fldChar w:fldCharType="end"/>
      </w:r>
    </w:p>
    <w:p w14:paraId="0A19A2C9" w14:textId="1E67EB33" w:rsidR="00337743" w:rsidRDefault="00337743">
      <w:pPr>
        <w:pStyle w:val="TM1"/>
        <w:rPr>
          <w:rFonts w:asciiTheme="minorHAnsi" w:eastAsiaTheme="minorEastAsia" w:hAnsiTheme="minorHAnsi" w:cstheme="minorBidi"/>
          <w:b w:val="0"/>
          <w:caps w:val="0"/>
          <w:noProof/>
          <w:sz w:val="22"/>
          <w:szCs w:val="22"/>
          <w:lang w:eastAsia="fr-FR"/>
        </w:rPr>
      </w:pPr>
      <w:r>
        <w:rPr>
          <w:noProof/>
        </w:rPr>
        <w:t>CHAPITRE 4</w:t>
      </w:r>
      <w:r>
        <w:rPr>
          <w:noProof/>
        </w:rPr>
        <w:tab/>
      </w:r>
      <w:r>
        <w:rPr>
          <w:noProof/>
        </w:rPr>
        <w:fldChar w:fldCharType="begin"/>
      </w:r>
      <w:r>
        <w:rPr>
          <w:noProof/>
        </w:rPr>
        <w:instrText xml:space="preserve"> PAGEREF _Toc34917539 \h </w:instrText>
      </w:r>
      <w:r>
        <w:rPr>
          <w:noProof/>
        </w:rPr>
      </w:r>
      <w:r>
        <w:rPr>
          <w:noProof/>
        </w:rPr>
        <w:fldChar w:fldCharType="separate"/>
      </w:r>
      <w:r w:rsidR="00FA1FA0">
        <w:rPr>
          <w:noProof/>
        </w:rPr>
        <w:t>15</w:t>
      </w:r>
      <w:r>
        <w:rPr>
          <w:noProof/>
        </w:rPr>
        <w:fldChar w:fldCharType="end"/>
      </w:r>
    </w:p>
    <w:p w14:paraId="1486B8C9" w14:textId="6682D169" w:rsidR="00337743" w:rsidRDefault="00337743">
      <w:pPr>
        <w:pStyle w:val="TM1"/>
        <w:rPr>
          <w:rFonts w:asciiTheme="minorHAnsi" w:eastAsiaTheme="minorEastAsia" w:hAnsiTheme="minorHAnsi" w:cstheme="minorBidi"/>
          <w:b w:val="0"/>
          <w:caps w:val="0"/>
          <w:noProof/>
          <w:sz w:val="22"/>
          <w:szCs w:val="22"/>
          <w:lang w:eastAsia="fr-FR"/>
        </w:rPr>
      </w:pPr>
      <w:r>
        <w:rPr>
          <w:noProof/>
        </w:rPr>
        <w:t>PERMIS DE LOTISSEMENT</w:t>
      </w:r>
      <w:r>
        <w:rPr>
          <w:noProof/>
        </w:rPr>
        <w:tab/>
      </w:r>
      <w:r>
        <w:rPr>
          <w:noProof/>
        </w:rPr>
        <w:fldChar w:fldCharType="begin"/>
      </w:r>
      <w:r>
        <w:rPr>
          <w:noProof/>
        </w:rPr>
        <w:instrText xml:space="preserve"> PAGEREF _Toc34917540 \h </w:instrText>
      </w:r>
      <w:r>
        <w:rPr>
          <w:noProof/>
        </w:rPr>
      </w:r>
      <w:r>
        <w:rPr>
          <w:noProof/>
        </w:rPr>
        <w:fldChar w:fldCharType="separate"/>
      </w:r>
      <w:r w:rsidR="00FA1FA0">
        <w:rPr>
          <w:noProof/>
        </w:rPr>
        <w:t>15</w:t>
      </w:r>
      <w:r>
        <w:rPr>
          <w:noProof/>
        </w:rPr>
        <w:fldChar w:fldCharType="end"/>
      </w:r>
    </w:p>
    <w:p w14:paraId="0F6BC09A" w14:textId="330C0B57" w:rsidR="00337743" w:rsidRDefault="00337743">
      <w:pPr>
        <w:pStyle w:val="TM2"/>
        <w:rPr>
          <w:rFonts w:asciiTheme="minorHAnsi" w:eastAsiaTheme="minorEastAsia" w:hAnsiTheme="minorHAnsi" w:cstheme="minorBidi"/>
          <w:smallCaps w:val="0"/>
          <w:noProof/>
          <w:sz w:val="22"/>
          <w:szCs w:val="22"/>
          <w:lang w:eastAsia="fr-FR"/>
        </w:rPr>
      </w:pPr>
      <w:r>
        <w:rPr>
          <w:noProof/>
        </w:rPr>
        <w:t>4.1</w:t>
      </w:r>
      <w:r>
        <w:rPr>
          <w:rFonts w:asciiTheme="minorHAnsi" w:eastAsiaTheme="minorEastAsia" w:hAnsiTheme="minorHAnsi" w:cstheme="minorBidi"/>
          <w:smallCaps w:val="0"/>
          <w:noProof/>
          <w:sz w:val="22"/>
          <w:szCs w:val="22"/>
          <w:lang w:eastAsia="fr-FR"/>
        </w:rPr>
        <w:tab/>
      </w:r>
      <w:r>
        <w:rPr>
          <w:noProof/>
        </w:rPr>
        <w:t>Nécessité d'un permis de lotissement</w:t>
      </w:r>
      <w:r>
        <w:rPr>
          <w:noProof/>
        </w:rPr>
        <w:tab/>
      </w:r>
      <w:r>
        <w:rPr>
          <w:noProof/>
        </w:rPr>
        <w:fldChar w:fldCharType="begin"/>
      </w:r>
      <w:r>
        <w:rPr>
          <w:noProof/>
        </w:rPr>
        <w:instrText xml:space="preserve"> PAGEREF _Toc34917541 \h </w:instrText>
      </w:r>
      <w:r>
        <w:rPr>
          <w:noProof/>
        </w:rPr>
      </w:r>
      <w:r>
        <w:rPr>
          <w:noProof/>
        </w:rPr>
        <w:fldChar w:fldCharType="separate"/>
      </w:r>
      <w:r w:rsidR="00FA1FA0">
        <w:rPr>
          <w:noProof/>
        </w:rPr>
        <w:t>15</w:t>
      </w:r>
      <w:r>
        <w:rPr>
          <w:noProof/>
        </w:rPr>
        <w:fldChar w:fldCharType="end"/>
      </w:r>
    </w:p>
    <w:p w14:paraId="33C895A9" w14:textId="7772109A" w:rsidR="00337743" w:rsidRDefault="00337743">
      <w:pPr>
        <w:pStyle w:val="TM2"/>
        <w:rPr>
          <w:rFonts w:asciiTheme="minorHAnsi" w:eastAsiaTheme="minorEastAsia" w:hAnsiTheme="minorHAnsi" w:cstheme="minorBidi"/>
          <w:smallCaps w:val="0"/>
          <w:noProof/>
          <w:sz w:val="22"/>
          <w:szCs w:val="22"/>
          <w:lang w:eastAsia="fr-FR"/>
        </w:rPr>
      </w:pPr>
      <w:r>
        <w:rPr>
          <w:noProof/>
        </w:rPr>
        <w:t>4.2</w:t>
      </w:r>
      <w:r>
        <w:rPr>
          <w:rFonts w:asciiTheme="minorHAnsi" w:eastAsiaTheme="minorEastAsia" w:hAnsiTheme="minorHAnsi" w:cstheme="minorBidi"/>
          <w:smallCaps w:val="0"/>
          <w:noProof/>
          <w:sz w:val="22"/>
          <w:szCs w:val="22"/>
          <w:lang w:eastAsia="fr-FR"/>
        </w:rPr>
        <w:tab/>
      </w:r>
      <w:r>
        <w:rPr>
          <w:noProof/>
        </w:rPr>
        <w:t>Présentation</w:t>
      </w:r>
      <w:r>
        <w:rPr>
          <w:noProof/>
        </w:rPr>
        <w:tab/>
      </w:r>
      <w:r>
        <w:rPr>
          <w:noProof/>
        </w:rPr>
        <w:fldChar w:fldCharType="begin"/>
      </w:r>
      <w:r>
        <w:rPr>
          <w:noProof/>
        </w:rPr>
        <w:instrText xml:space="preserve"> PAGEREF _Toc34917542 \h </w:instrText>
      </w:r>
      <w:r>
        <w:rPr>
          <w:noProof/>
        </w:rPr>
      </w:r>
      <w:r>
        <w:rPr>
          <w:noProof/>
        </w:rPr>
        <w:fldChar w:fldCharType="separate"/>
      </w:r>
      <w:r w:rsidR="00FA1FA0">
        <w:rPr>
          <w:noProof/>
        </w:rPr>
        <w:t>15</w:t>
      </w:r>
      <w:r>
        <w:rPr>
          <w:noProof/>
        </w:rPr>
        <w:fldChar w:fldCharType="end"/>
      </w:r>
    </w:p>
    <w:p w14:paraId="31223356" w14:textId="3FD7DF50" w:rsidR="00337743" w:rsidRDefault="00337743">
      <w:pPr>
        <w:pStyle w:val="TM2"/>
        <w:rPr>
          <w:rFonts w:asciiTheme="minorHAnsi" w:eastAsiaTheme="minorEastAsia" w:hAnsiTheme="minorHAnsi" w:cstheme="minorBidi"/>
          <w:smallCaps w:val="0"/>
          <w:noProof/>
          <w:sz w:val="22"/>
          <w:szCs w:val="22"/>
          <w:lang w:eastAsia="fr-FR"/>
        </w:rPr>
      </w:pPr>
      <w:r>
        <w:rPr>
          <w:noProof/>
        </w:rPr>
        <w:t>4.3</w:t>
      </w:r>
      <w:r>
        <w:rPr>
          <w:rFonts w:asciiTheme="minorHAnsi" w:eastAsiaTheme="minorEastAsia" w:hAnsiTheme="minorHAnsi" w:cstheme="minorBidi"/>
          <w:smallCaps w:val="0"/>
          <w:noProof/>
          <w:sz w:val="22"/>
          <w:szCs w:val="22"/>
          <w:lang w:eastAsia="fr-FR"/>
        </w:rPr>
        <w:tab/>
      </w:r>
      <w:r>
        <w:rPr>
          <w:noProof/>
        </w:rPr>
        <w:t>Informations, documents ou pièces requises</w:t>
      </w:r>
      <w:r>
        <w:rPr>
          <w:noProof/>
        </w:rPr>
        <w:tab/>
      </w:r>
      <w:r>
        <w:rPr>
          <w:noProof/>
        </w:rPr>
        <w:fldChar w:fldCharType="begin"/>
      </w:r>
      <w:r>
        <w:rPr>
          <w:noProof/>
        </w:rPr>
        <w:instrText xml:space="preserve"> PAGEREF _Toc34917543 \h </w:instrText>
      </w:r>
      <w:r>
        <w:rPr>
          <w:noProof/>
        </w:rPr>
      </w:r>
      <w:r>
        <w:rPr>
          <w:noProof/>
        </w:rPr>
        <w:fldChar w:fldCharType="separate"/>
      </w:r>
      <w:r w:rsidR="00FA1FA0">
        <w:rPr>
          <w:noProof/>
        </w:rPr>
        <w:t>15</w:t>
      </w:r>
      <w:r>
        <w:rPr>
          <w:noProof/>
        </w:rPr>
        <w:fldChar w:fldCharType="end"/>
      </w:r>
    </w:p>
    <w:p w14:paraId="081833E7" w14:textId="01E6DDF1" w:rsidR="00337743" w:rsidRDefault="00337743">
      <w:pPr>
        <w:pStyle w:val="TM3"/>
        <w:rPr>
          <w:rFonts w:asciiTheme="minorHAnsi" w:eastAsiaTheme="minorEastAsia" w:hAnsiTheme="minorHAnsi" w:cstheme="minorBidi"/>
          <w:i w:val="0"/>
          <w:noProof/>
          <w:sz w:val="22"/>
          <w:szCs w:val="22"/>
          <w:lang w:eastAsia="fr-FR"/>
        </w:rPr>
      </w:pPr>
      <w:r>
        <w:rPr>
          <w:noProof/>
        </w:rPr>
        <w:t>4.3.1</w:t>
      </w:r>
      <w:r>
        <w:rPr>
          <w:rFonts w:asciiTheme="minorHAnsi" w:eastAsiaTheme="minorEastAsia" w:hAnsiTheme="minorHAnsi" w:cstheme="minorBidi"/>
          <w:i w:val="0"/>
          <w:noProof/>
          <w:sz w:val="22"/>
          <w:szCs w:val="22"/>
          <w:lang w:eastAsia="fr-FR"/>
        </w:rPr>
        <w:tab/>
      </w:r>
      <w:r>
        <w:rPr>
          <w:noProof/>
        </w:rPr>
        <w:t>Projet de lotissement ne comprenant pas plus de dix (10) emplacements à bâtir en vue d'un usage résidentiel et ne comprenant pas de voie de circulation</w:t>
      </w:r>
      <w:r>
        <w:rPr>
          <w:noProof/>
        </w:rPr>
        <w:tab/>
      </w:r>
      <w:r>
        <w:rPr>
          <w:noProof/>
        </w:rPr>
        <w:fldChar w:fldCharType="begin"/>
      </w:r>
      <w:r>
        <w:rPr>
          <w:noProof/>
        </w:rPr>
        <w:instrText xml:space="preserve"> PAGEREF _Toc34917544 \h </w:instrText>
      </w:r>
      <w:r>
        <w:rPr>
          <w:noProof/>
        </w:rPr>
      </w:r>
      <w:r>
        <w:rPr>
          <w:noProof/>
        </w:rPr>
        <w:fldChar w:fldCharType="separate"/>
      </w:r>
      <w:r w:rsidR="00FA1FA0">
        <w:rPr>
          <w:noProof/>
        </w:rPr>
        <w:t>15</w:t>
      </w:r>
      <w:r>
        <w:rPr>
          <w:noProof/>
        </w:rPr>
        <w:fldChar w:fldCharType="end"/>
      </w:r>
    </w:p>
    <w:p w14:paraId="238BC73D" w14:textId="0D7B8D60" w:rsidR="00337743" w:rsidRDefault="00337743">
      <w:pPr>
        <w:pStyle w:val="TM3"/>
        <w:rPr>
          <w:rFonts w:asciiTheme="minorHAnsi" w:eastAsiaTheme="minorEastAsia" w:hAnsiTheme="minorHAnsi" w:cstheme="minorBidi"/>
          <w:i w:val="0"/>
          <w:noProof/>
          <w:sz w:val="22"/>
          <w:szCs w:val="22"/>
          <w:lang w:eastAsia="fr-FR"/>
        </w:rPr>
      </w:pPr>
      <w:r>
        <w:rPr>
          <w:noProof/>
        </w:rPr>
        <w:t>4.3.2</w:t>
      </w:r>
      <w:r>
        <w:rPr>
          <w:rFonts w:asciiTheme="minorHAnsi" w:eastAsiaTheme="minorEastAsia" w:hAnsiTheme="minorHAnsi" w:cstheme="minorBidi"/>
          <w:i w:val="0"/>
          <w:noProof/>
          <w:sz w:val="22"/>
          <w:szCs w:val="22"/>
          <w:lang w:eastAsia="fr-FR"/>
        </w:rPr>
        <w:tab/>
      </w:r>
      <w:r>
        <w:rPr>
          <w:noProof/>
        </w:rPr>
        <w:t>Projet de lotissement de plus de dix (10) emplacements en vue d'un usage résidentiel, ou comprenant rue, ruelle, sentier piéton ou place publique ou projets de lotissement impliquant d'autres usages principaux</w:t>
      </w:r>
      <w:r>
        <w:rPr>
          <w:noProof/>
        </w:rPr>
        <w:tab/>
      </w:r>
      <w:r>
        <w:rPr>
          <w:noProof/>
        </w:rPr>
        <w:fldChar w:fldCharType="begin"/>
      </w:r>
      <w:r>
        <w:rPr>
          <w:noProof/>
        </w:rPr>
        <w:instrText xml:space="preserve"> PAGEREF _Toc34917545 \h </w:instrText>
      </w:r>
      <w:r>
        <w:rPr>
          <w:noProof/>
        </w:rPr>
      </w:r>
      <w:r>
        <w:rPr>
          <w:noProof/>
        </w:rPr>
        <w:fldChar w:fldCharType="separate"/>
      </w:r>
      <w:r w:rsidR="00FA1FA0">
        <w:rPr>
          <w:noProof/>
        </w:rPr>
        <w:t>15</w:t>
      </w:r>
      <w:r>
        <w:rPr>
          <w:noProof/>
        </w:rPr>
        <w:fldChar w:fldCharType="end"/>
      </w:r>
    </w:p>
    <w:p w14:paraId="446729FB" w14:textId="7A9A927E" w:rsidR="00337743" w:rsidRDefault="00337743">
      <w:pPr>
        <w:pStyle w:val="TM3"/>
        <w:rPr>
          <w:rFonts w:asciiTheme="minorHAnsi" w:eastAsiaTheme="minorEastAsia" w:hAnsiTheme="minorHAnsi" w:cstheme="minorBidi"/>
          <w:i w:val="0"/>
          <w:noProof/>
          <w:sz w:val="22"/>
          <w:szCs w:val="22"/>
          <w:lang w:eastAsia="fr-FR"/>
        </w:rPr>
      </w:pPr>
      <w:r>
        <w:rPr>
          <w:noProof/>
        </w:rPr>
        <w:t>4.3.3</w:t>
      </w:r>
      <w:r>
        <w:rPr>
          <w:rFonts w:asciiTheme="minorHAnsi" w:eastAsiaTheme="minorEastAsia" w:hAnsiTheme="minorHAnsi" w:cstheme="minorBidi"/>
          <w:i w:val="0"/>
          <w:noProof/>
          <w:sz w:val="22"/>
          <w:szCs w:val="22"/>
          <w:lang w:eastAsia="fr-FR"/>
        </w:rPr>
        <w:tab/>
      </w:r>
      <w:r>
        <w:rPr>
          <w:noProof/>
        </w:rPr>
        <w:t>Projet situé dans une zone à risques de mouvement de sol</w:t>
      </w:r>
      <w:r>
        <w:rPr>
          <w:noProof/>
        </w:rPr>
        <w:tab/>
      </w:r>
      <w:r>
        <w:rPr>
          <w:noProof/>
        </w:rPr>
        <w:fldChar w:fldCharType="begin"/>
      </w:r>
      <w:r>
        <w:rPr>
          <w:noProof/>
        </w:rPr>
        <w:instrText xml:space="preserve"> PAGEREF _Toc34917546 \h </w:instrText>
      </w:r>
      <w:r>
        <w:rPr>
          <w:noProof/>
        </w:rPr>
      </w:r>
      <w:r>
        <w:rPr>
          <w:noProof/>
        </w:rPr>
        <w:fldChar w:fldCharType="separate"/>
      </w:r>
      <w:r w:rsidR="00FA1FA0">
        <w:rPr>
          <w:noProof/>
        </w:rPr>
        <w:t>16</w:t>
      </w:r>
      <w:r>
        <w:rPr>
          <w:noProof/>
        </w:rPr>
        <w:fldChar w:fldCharType="end"/>
      </w:r>
    </w:p>
    <w:p w14:paraId="44C24C36" w14:textId="7E3A1FAC" w:rsidR="00337743" w:rsidRDefault="00337743">
      <w:pPr>
        <w:pStyle w:val="TM3"/>
        <w:rPr>
          <w:rFonts w:asciiTheme="minorHAnsi" w:eastAsiaTheme="minorEastAsia" w:hAnsiTheme="minorHAnsi" w:cstheme="minorBidi"/>
          <w:i w:val="0"/>
          <w:noProof/>
          <w:sz w:val="22"/>
          <w:szCs w:val="22"/>
          <w:lang w:eastAsia="fr-FR"/>
        </w:rPr>
      </w:pPr>
      <w:r>
        <w:rPr>
          <w:noProof/>
        </w:rPr>
        <w:t>4.3.4</w:t>
      </w:r>
      <w:r>
        <w:rPr>
          <w:rFonts w:asciiTheme="minorHAnsi" w:eastAsiaTheme="minorEastAsia" w:hAnsiTheme="minorHAnsi" w:cstheme="minorBidi"/>
          <w:i w:val="0"/>
          <w:noProof/>
          <w:sz w:val="22"/>
          <w:szCs w:val="22"/>
          <w:lang w:eastAsia="fr-FR"/>
        </w:rPr>
        <w:tab/>
      </w:r>
      <w:r>
        <w:rPr>
          <w:noProof/>
        </w:rPr>
        <w:t>Projet situé en bordure d’un réseau routier supérieur</w:t>
      </w:r>
      <w:r>
        <w:rPr>
          <w:noProof/>
        </w:rPr>
        <w:tab/>
      </w:r>
      <w:r>
        <w:rPr>
          <w:noProof/>
        </w:rPr>
        <w:fldChar w:fldCharType="begin"/>
      </w:r>
      <w:r>
        <w:rPr>
          <w:noProof/>
        </w:rPr>
        <w:instrText xml:space="preserve"> PAGEREF _Toc34917547 \h </w:instrText>
      </w:r>
      <w:r>
        <w:rPr>
          <w:noProof/>
        </w:rPr>
      </w:r>
      <w:r>
        <w:rPr>
          <w:noProof/>
        </w:rPr>
        <w:fldChar w:fldCharType="separate"/>
      </w:r>
      <w:r w:rsidR="00FA1FA0">
        <w:rPr>
          <w:noProof/>
        </w:rPr>
        <w:t>16</w:t>
      </w:r>
      <w:r>
        <w:rPr>
          <w:noProof/>
        </w:rPr>
        <w:fldChar w:fldCharType="end"/>
      </w:r>
    </w:p>
    <w:p w14:paraId="6CF29F23" w14:textId="5F9691B7" w:rsidR="00337743" w:rsidRDefault="00337743">
      <w:pPr>
        <w:pStyle w:val="TM2"/>
        <w:rPr>
          <w:rFonts w:asciiTheme="minorHAnsi" w:eastAsiaTheme="minorEastAsia" w:hAnsiTheme="minorHAnsi" w:cstheme="minorBidi"/>
          <w:smallCaps w:val="0"/>
          <w:noProof/>
          <w:sz w:val="22"/>
          <w:szCs w:val="22"/>
          <w:lang w:eastAsia="fr-FR"/>
        </w:rPr>
      </w:pPr>
      <w:r>
        <w:rPr>
          <w:noProof/>
        </w:rPr>
        <w:t>4.4</w:t>
      </w:r>
      <w:r>
        <w:rPr>
          <w:rFonts w:asciiTheme="minorHAnsi" w:eastAsiaTheme="minorEastAsia" w:hAnsiTheme="minorHAnsi" w:cstheme="minorBidi"/>
          <w:smallCaps w:val="0"/>
          <w:noProof/>
          <w:sz w:val="22"/>
          <w:szCs w:val="22"/>
          <w:lang w:eastAsia="fr-FR"/>
        </w:rPr>
        <w:tab/>
      </w:r>
      <w:r>
        <w:rPr>
          <w:noProof/>
        </w:rPr>
        <w:t>Cheminement de la demande</w:t>
      </w:r>
      <w:r>
        <w:rPr>
          <w:noProof/>
        </w:rPr>
        <w:tab/>
      </w:r>
      <w:r>
        <w:rPr>
          <w:noProof/>
        </w:rPr>
        <w:fldChar w:fldCharType="begin"/>
      </w:r>
      <w:r>
        <w:rPr>
          <w:noProof/>
        </w:rPr>
        <w:instrText xml:space="preserve"> PAGEREF _Toc34917548 \h </w:instrText>
      </w:r>
      <w:r>
        <w:rPr>
          <w:noProof/>
        </w:rPr>
      </w:r>
      <w:r>
        <w:rPr>
          <w:noProof/>
        </w:rPr>
        <w:fldChar w:fldCharType="separate"/>
      </w:r>
      <w:r w:rsidR="00FA1FA0">
        <w:rPr>
          <w:noProof/>
        </w:rPr>
        <w:t>16</w:t>
      </w:r>
      <w:r>
        <w:rPr>
          <w:noProof/>
        </w:rPr>
        <w:fldChar w:fldCharType="end"/>
      </w:r>
    </w:p>
    <w:p w14:paraId="32CFF4A8" w14:textId="5951F7BA" w:rsidR="00337743" w:rsidRDefault="00337743">
      <w:pPr>
        <w:pStyle w:val="TM3"/>
        <w:rPr>
          <w:rFonts w:asciiTheme="minorHAnsi" w:eastAsiaTheme="minorEastAsia" w:hAnsiTheme="minorHAnsi" w:cstheme="minorBidi"/>
          <w:i w:val="0"/>
          <w:noProof/>
          <w:sz w:val="22"/>
          <w:szCs w:val="22"/>
          <w:lang w:eastAsia="fr-FR"/>
        </w:rPr>
      </w:pPr>
      <w:r>
        <w:rPr>
          <w:noProof/>
        </w:rPr>
        <w:t>4.4.1</w:t>
      </w:r>
      <w:r>
        <w:rPr>
          <w:rFonts w:asciiTheme="minorHAnsi" w:eastAsiaTheme="minorEastAsia" w:hAnsiTheme="minorHAnsi" w:cstheme="minorBidi"/>
          <w:i w:val="0"/>
          <w:noProof/>
          <w:sz w:val="22"/>
          <w:szCs w:val="22"/>
          <w:lang w:eastAsia="fr-FR"/>
        </w:rPr>
        <w:tab/>
      </w:r>
      <w:r>
        <w:rPr>
          <w:noProof/>
        </w:rPr>
        <w:t>Approbation des plans et émission du permis</w:t>
      </w:r>
      <w:r>
        <w:rPr>
          <w:noProof/>
        </w:rPr>
        <w:tab/>
      </w:r>
      <w:r>
        <w:rPr>
          <w:noProof/>
        </w:rPr>
        <w:fldChar w:fldCharType="begin"/>
      </w:r>
      <w:r>
        <w:rPr>
          <w:noProof/>
        </w:rPr>
        <w:instrText xml:space="preserve"> PAGEREF _Toc34917549 \h </w:instrText>
      </w:r>
      <w:r>
        <w:rPr>
          <w:noProof/>
        </w:rPr>
      </w:r>
      <w:r>
        <w:rPr>
          <w:noProof/>
        </w:rPr>
        <w:fldChar w:fldCharType="separate"/>
      </w:r>
      <w:r w:rsidR="00FA1FA0">
        <w:rPr>
          <w:noProof/>
        </w:rPr>
        <w:t>16</w:t>
      </w:r>
      <w:r>
        <w:rPr>
          <w:noProof/>
        </w:rPr>
        <w:fldChar w:fldCharType="end"/>
      </w:r>
    </w:p>
    <w:p w14:paraId="6EE99D15" w14:textId="727E0D07" w:rsidR="00337743" w:rsidRDefault="00337743">
      <w:pPr>
        <w:pStyle w:val="TM3"/>
        <w:rPr>
          <w:rFonts w:asciiTheme="minorHAnsi" w:eastAsiaTheme="minorEastAsia" w:hAnsiTheme="minorHAnsi" w:cstheme="minorBidi"/>
          <w:i w:val="0"/>
          <w:noProof/>
          <w:sz w:val="22"/>
          <w:szCs w:val="22"/>
          <w:lang w:eastAsia="fr-FR"/>
        </w:rPr>
      </w:pPr>
      <w:r>
        <w:rPr>
          <w:noProof/>
        </w:rPr>
        <w:lastRenderedPageBreak/>
        <w:t>4.4.2</w:t>
      </w:r>
      <w:r>
        <w:rPr>
          <w:rFonts w:asciiTheme="minorHAnsi" w:eastAsiaTheme="minorEastAsia" w:hAnsiTheme="minorHAnsi" w:cstheme="minorBidi"/>
          <w:i w:val="0"/>
          <w:noProof/>
          <w:sz w:val="22"/>
          <w:szCs w:val="22"/>
          <w:lang w:eastAsia="fr-FR"/>
        </w:rPr>
        <w:tab/>
      </w:r>
      <w:r>
        <w:rPr>
          <w:noProof/>
        </w:rPr>
        <w:t>Opérations cadastrales</w:t>
      </w:r>
      <w:r>
        <w:rPr>
          <w:noProof/>
        </w:rPr>
        <w:tab/>
      </w:r>
      <w:r>
        <w:rPr>
          <w:noProof/>
        </w:rPr>
        <w:fldChar w:fldCharType="begin"/>
      </w:r>
      <w:r>
        <w:rPr>
          <w:noProof/>
        </w:rPr>
        <w:instrText xml:space="preserve"> PAGEREF _Toc34917550 \h </w:instrText>
      </w:r>
      <w:r>
        <w:rPr>
          <w:noProof/>
        </w:rPr>
      </w:r>
      <w:r>
        <w:rPr>
          <w:noProof/>
        </w:rPr>
        <w:fldChar w:fldCharType="separate"/>
      </w:r>
      <w:r w:rsidR="00FA1FA0">
        <w:rPr>
          <w:noProof/>
        </w:rPr>
        <w:t>16</w:t>
      </w:r>
      <w:r>
        <w:rPr>
          <w:noProof/>
        </w:rPr>
        <w:fldChar w:fldCharType="end"/>
      </w:r>
    </w:p>
    <w:p w14:paraId="133C167C" w14:textId="2CB1214E" w:rsidR="00337743" w:rsidRDefault="00337743">
      <w:pPr>
        <w:pStyle w:val="TM3"/>
        <w:rPr>
          <w:rFonts w:asciiTheme="minorHAnsi" w:eastAsiaTheme="minorEastAsia" w:hAnsiTheme="minorHAnsi" w:cstheme="minorBidi"/>
          <w:i w:val="0"/>
          <w:noProof/>
          <w:sz w:val="22"/>
          <w:szCs w:val="22"/>
          <w:lang w:eastAsia="fr-FR"/>
        </w:rPr>
      </w:pPr>
      <w:r>
        <w:rPr>
          <w:noProof/>
        </w:rPr>
        <w:t>4.4.3</w:t>
      </w:r>
      <w:r>
        <w:rPr>
          <w:rFonts w:asciiTheme="minorHAnsi" w:eastAsiaTheme="minorEastAsia" w:hAnsiTheme="minorHAnsi" w:cstheme="minorBidi"/>
          <w:i w:val="0"/>
          <w:noProof/>
          <w:sz w:val="22"/>
          <w:szCs w:val="22"/>
          <w:lang w:eastAsia="fr-FR"/>
        </w:rPr>
        <w:tab/>
      </w:r>
      <w:r>
        <w:rPr>
          <w:noProof/>
        </w:rPr>
        <w:t>Acceptation définitive</w:t>
      </w:r>
      <w:r>
        <w:rPr>
          <w:noProof/>
        </w:rPr>
        <w:tab/>
      </w:r>
      <w:r>
        <w:rPr>
          <w:noProof/>
        </w:rPr>
        <w:fldChar w:fldCharType="begin"/>
      </w:r>
      <w:r>
        <w:rPr>
          <w:noProof/>
        </w:rPr>
        <w:instrText xml:space="preserve"> PAGEREF _Toc34917551 \h </w:instrText>
      </w:r>
      <w:r>
        <w:rPr>
          <w:noProof/>
        </w:rPr>
      </w:r>
      <w:r>
        <w:rPr>
          <w:noProof/>
        </w:rPr>
        <w:fldChar w:fldCharType="separate"/>
      </w:r>
      <w:r w:rsidR="00FA1FA0">
        <w:rPr>
          <w:noProof/>
        </w:rPr>
        <w:t>16</w:t>
      </w:r>
      <w:r>
        <w:rPr>
          <w:noProof/>
        </w:rPr>
        <w:fldChar w:fldCharType="end"/>
      </w:r>
    </w:p>
    <w:p w14:paraId="03373D3C" w14:textId="109C5589" w:rsidR="00337743" w:rsidRDefault="00337743">
      <w:pPr>
        <w:pStyle w:val="TM2"/>
        <w:rPr>
          <w:rFonts w:asciiTheme="minorHAnsi" w:eastAsiaTheme="minorEastAsia" w:hAnsiTheme="minorHAnsi" w:cstheme="minorBidi"/>
          <w:smallCaps w:val="0"/>
          <w:noProof/>
          <w:sz w:val="22"/>
          <w:szCs w:val="22"/>
          <w:lang w:eastAsia="fr-FR"/>
        </w:rPr>
      </w:pPr>
      <w:r>
        <w:rPr>
          <w:noProof/>
        </w:rPr>
        <w:t>4.5</w:t>
      </w:r>
      <w:r>
        <w:rPr>
          <w:rFonts w:asciiTheme="minorHAnsi" w:eastAsiaTheme="minorEastAsia" w:hAnsiTheme="minorHAnsi" w:cstheme="minorBidi"/>
          <w:smallCaps w:val="0"/>
          <w:noProof/>
          <w:sz w:val="22"/>
          <w:szCs w:val="22"/>
          <w:lang w:eastAsia="fr-FR"/>
        </w:rPr>
        <w:tab/>
      </w:r>
      <w:r>
        <w:rPr>
          <w:noProof/>
        </w:rPr>
        <w:t>Durée du permis</w:t>
      </w:r>
      <w:r>
        <w:rPr>
          <w:noProof/>
        </w:rPr>
        <w:tab/>
      </w:r>
      <w:r>
        <w:rPr>
          <w:noProof/>
        </w:rPr>
        <w:fldChar w:fldCharType="begin"/>
      </w:r>
      <w:r>
        <w:rPr>
          <w:noProof/>
        </w:rPr>
        <w:instrText xml:space="preserve"> PAGEREF _Toc34917552 \h </w:instrText>
      </w:r>
      <w:r>
        <w:rPr>
          <w:noProof/>
        </w:rPr>
      </w:r>
      <w:r>
        <w:rPr>
          <w:noProof/>
        </w:rPr>
        <w:fldChar w:fldCharType="separate"/>
      </w:r>
      <w:r w:rsidR="00FA1FA0">
        <w:rPr>
          <w:noProof/>
        </w:rPr>
        <w:t>16</w:t>
      </w:r>
      <w:r>
        <w:rPr>
          <w:noProof/>
        </w:rPr>
        <w:fldChar w:fldCharType="end"/>
      </w:r>
    </w:p>
    <w:p w14:paraId="7934E463" w14:textId="4578CDE9" w:rsidR="00337743" w:rsidRDefault="00337743">
      <w:pPr>
        <w:pStyle w:val="TM2"/>
        <w:rPr>
          <w:rFonts w:asciiTheme="minorHAnsi" w:eastAsiaTheme="minorEastAsia" w:hAnsiTheme="minorHAnsi" w:cstheme="minorBidi"/>
          <w:smallCaps w:val="0"/>
          <w:noProof/>
          <w:sz w:val="22"/>
          <w:szCs w:val="22"/>
          <w:lang w:eastAsia="fr-FR"/>
        </w:rPr>
      </w:pPr>
      <w:r>
        <w:rPr>
          <w:noProof/>
        </w:rPr>
        <w:t>4.6</w:t>
      </w:r>
      <w:r>
        <w:rPr>
          <w:rFonts w:asciiTheme="minorHAnsi" w:eastAsiaTheme="minorEastAsia" w:hAnsiTheme="minorHAnsi" w:cstheme="minorBidi"/>
          <w:smallCaps w:val="0"/>
          <w:noProof/>
          <w:sz w:val="22"/>
          <w:szCs w:val="22"/>
          <w:lang w:eastAsia="fr-FR"/>
        </w:rPr>
        <w:tab/>
      </w:r>
      <w:r>
        <w:rPr>
          <w:noProof/>
        </w:rPr>
        <w:t>Conditions d'émission d'un permis de lotissement et acceptation d'une opération cadastrale</w:t>
      </w:r>
      <w:r>
        <w:rPr>
          <w:noProof/>
        </w:rPr>
        <w:tab/>
      </w:r>
      <w:r>
        <w:rPr>
          <w:noProof/>
        </w:rPr>
        <w:fldChar w:fldCharType="begin"/>
      </w:r>
      <w:r>
        <w:rPr>
          <w:noProof/>
        </w:rPr>
        <w:instrText xml:space="preserve"> PAGEREF _Toc34917553 \h </w:instrText>
      </w:r>
      <w:r>
        <w:rPr>
          <w:noProof/>
        </w:rPr>
      </w:r>
      <w:r>
        <w:rPr>
          <w:noProof/>
        </w:rPr>
        <w:fldChar w:fldCharType="separate"/>
      </w:r>
      <w:r w:rsidR="00FA1FA0">
        <w:rPr>
          <w:noProof/>
        </w:rPr>
        <w:t>17</w:t>
      </w:r>
      <w:r>
        <w:rPr>
          <w:noProof/>
        </w:rPr>
        <w:fldChar w:fldCharType="end"/>
      </w:r>
    </w:p>
    <w:p w14:paraId="7D2A8FA4" w14:textId="435B91D8" w:rsidR="00337743" w:rsidRDefault="00337743">
      <w:pPr>
        <w:pStyle w:val="TM1"/>
        <w:rPr>
          <w:rFonts w:asciiTheme="minorHAnsi" w:eastAsiaTheme="minorEastAsia" w:hAnsiTheme="minorHAnsi" w:cstheme="minorBidi"/>
          <w:b w:val="0"/>
          <w:caps w:val="0"/>
          <w:noProof/>
          <w:sz w:val="22"/>
          <w:szCs w:val="22"/>
          <w:lang w:eastAsia="fr-FR"/>
        </w:rPr>
      </w:pPr>
      <w:r>
        <w:rPr>
          <w:noProof/>
        </w:rPr>
        <w:t>CHAPITRE 5</w:t>
      </w:r>
      <w:r>
        <w:rPr>
          <w:noProof/>
        </w:rPr>
        <w:tab/>
      </w:r>
      <w:r>
        <w:rPr>
          <w:noProof/>
        </w:rPr>
        <w:fldChar w:fldCharType="begin"/>
      </w:r>
      <w:r>
        <w:rPr>
          <w:noProof/>
        </w:rPr>
        <w:instrText xml:space="preserve"> PAGEREF _Toc34917554 \h </w:instrText>
      </w:r>
      <w:r>
        <w:rPr>
          <w:noProof/>
        </w:rPr>
      </w:r>
      <w:r>
        <w:rPr>
          <w:noProof/>
        </w:rPr>
        <w:fldChar w:fldCharType="separate"/>
      </w:r>
      <w:r w:rsidR="00FA1FA0">
        <w:rPr>
          <w:noProof/>
        </w:rPr>
        <w:t>18</w:t>
      </w:r>
      <w:r>
        <w:rPr>
          <w:noProof/>
        </w:rPr>
        <w:fldChar w:fldCharType="end"/>
      </w:r>
    </w:p>
    <w:p w14:paraId="64D58A13" w14:textId="5DC7ADDC" w:rsidR="00337743" w:rsidRDefault="00337743">
      <w:pPr>
        <w:pStyle w:val="TM1"/>
        <w:rPr>
          <w:rFonts w:asciiTheme="minorHAnsi" w:eastAsiaTheme="minorEastAsia" w:hAnsiTheme="minorHAnsi" w:cstheme="minorBidi"/>
          <w:b w:val="0"/>
          <w:caps w:val="0"/>
          <w:noProof/>
          <w:sz w:val="22"/>
          <w:szCs w:val="22"/>
          <w:lang w:eastAsia="fr-FR"/>
        </w:rPr>
      </w:pPr>
      <w:r>
        <w:rPr>
          <w:noProof/>
        </w:rPr>
        <w:t>CERTIFICATS D'AUTORISATION</w:t>
      </w:r>
      <w:r>
        <w:rPr>
          <w:noProof/>
        </w:rPr>
        <w:tab/>
      </w:r>
      <w:r>
        <w:rPr>
          <w:noProof/>
        </w:rPr>
        <w:fldChar w:fldCharType="begin"/>
      </w:r>
      <w:r>
        <w:rPr>
          <w:noProof/>
        </w:rPr>
        <w:instrText xml:space="preserve"> PAGEREF _Toc34917555 \h </w:instrText>
      </w:r>
      <w:r>
        <w:rPr>
          <w:noProof/>
        </w:rPr>
      </w:r>
      <w:r>
        <w:rPr>
          <w:noProof/>
        </w:rPr>
        <w:fldChar w:fldCharType="separate"/>
      </w:r>
      <w:r w:rsidR="00FA1FA0">
        <w:rPr>
          <w:noProof/>
        </w:rPr>
        <w:t>18</w:t>
      </w:r>
      <w:r>
        <w:rPr>
          <w:noProof/>
        </w:rPr>
        <w:fldChar w:fldCharType="end"/>
      </w:r>
    </w:p>
    <w:p w14:paraId="6F1EF2B6" w14:textId="69CA5030" w:rsidR="00337743" w:rsidRDefault="00337743">
      <w:pPr>
        <w:pStyle w:val="TM2"/>
        <w:rPr>
          <w:rFonts w:asciiTheme="minorHAnsi" w:eastAsiaTheme="minorEastAsia" w:hAnsiTheme="minorHAnsi" w:cstheme="minorBidi"/>
          <w:smallCaps w:val="0"/>
          <w:noProof/>
          <w:sz w:val="22"/>
          <w:szCs w:val="22"/>
          <w:lang w:eastAsia="fr-FR"/>
        </w:rPr>
      </w:pPr>
      <w:r>
        <w:rPr>
          <w:noProof/>
        </w:rPr>
        <w:t>5.1</w:t>
      </w:r>
      <w:r>
        <w:rPr>
          <w:rFonts w:asciiTheme="minorHAnsi" w:eastAsiaTheme="minorEastAsia" w:hAnsiTheme="minorHAnsi" w:cstheme="minorBidi"/>
          <w:smallCaps w:val="0"/>
          <w:noProof/>
          <w:sz w:val="22"/>
          <w:szCs w:val="22"/>
          <w:lang w:eastAsia="fr-FR"/>
        </w:rPr>
        <w:tab/>
      </w:r>
      <w:r>
        <w:rPr>
          <w:noProof/>
        </w:rPr>
        <w:t>Nécessité d'un certificat d'autorisation</w:t>
      </w:r>
      <w:r>
        <w:rPr>
          <w:noProof/>
        </w:rPr>
        <w:tab/>
      </w:r>
      <w:r>
        <w:rPr>
          <w:noProof/>
        </w:rPr>
        <w:fldChar w:fldCharType="begin"/>
      </w:r>
      <w:r>
        <w:rPr>
          <w:noProof/>
        </w:rPr>
        <w:instrText xml:space="preserve"> PAGEREF _Toc34917556 \h </w:instrText>
      </w:r>
      <w:r>
        <w:rPr>
          <w:noProof/>
        </w:rPr>
      </w:r>
      <w:r>
        <w:rPr>
          <w:noProof/>
        </w:rPr>
        <w:fldChar w:fldCharType="separate"/>
      </w:r>
      <w:r w:rsidR="00FA1FA0">
        <w:rPr>
          <w:noProof/>
        </w:rPr>
        <w:t>18</w:t>
      </w:r>
      <w:r>
        <w:rPr>
          <w:noProof/>
        </w:rPr>
        <w:fldChar w:fldCharType="end"/>
      </w:r>
    </w:p>
    <w:p w14:paraId="11521AF8" w14:textId="0A9385D1" w:rsidR="00337743" w:rsidRDefault="00337743">
      <w:pPr>
        <w:pStyle w:val="TM2"/>
        <w:rPr>
          <w:rFonts w:asciiTheme="minorHAnsi" w:eastAsiaTheme="minorEastAsia" w:hAnsiTheme="minorHAnsi" w:cstheme="minorBidi"/>
          <w:smallCaps w:val="0"/>
          <w:noProof/>
          <w:sz w:val="22"/>
          <w:szCs w:val="22"/>
          <w:lang w:eastAsia="fr-FR"/>
        </w:rPr>
      </w:pPr>
      <w:r>
        <w:rPr>
          <w:noProof/>
        </w:rPr>
        <w:t>5.2</w:t>
      </w:r>
      <w:r>
        <w:rPr>
          <w:rFonts w:asciiTheme="minorHAnsi" w:eastAsiaTheme="minorEastAsia" w:hAnsiTheme="minorHAnsi" w:cstheme="minorBidi"/>
          <w:smallCaps w:val="0"/>
          <w:noProof/>
          <w:sz w:val="22"/>
          <w:szCs w:val="22"/>
          <w:lang w:eastAsia="fr-FR"/>
        </w:rPr>
        <w:tab/>
      </w:r>
      <w:r>
        <w:rPr>
          <w:noProof/>
        </w:rPr>
        <w:t>Présentation</w:t>
      </w:r>
      <w:r>
        <w:rPr>
          <w:noProof/>
        </w:rPr>
        <w:tab/>
      </w:r>
      <w:r>
        <w:rPr>
          <w:noProof/>
        </w:rPr>
        <w:fldChar w:fldCharType="begin"/>
      </w:r>
      <w:r>
        <w:rPr>
          <w:noProof/>
        </w:rPr>
        <w:instrText xml:space="preserve"> PAGEREF _Toc34917557 \h </w:instrText>
      </w:r>
      <w:r>
        <w:rPr>
          <w:noProof/>
        </w:rPr>
      </w:r>
      <w:r>
        <w:rPr>
          <w:noProof/>
        </w:rPr>
        <w:fldChar w:fldCharType="separate"/>
      </w:r>
      <w:r w:rsidR="00FA1FA0">
        <w:rPr>
          <w:noProof/>
        </w:rPr>
        <w:t>19</w:t>
      </w:r>
      <w:r>
        <w:rPr>
          <w:noProof/>
        </w:rPr>
        <w:fldChar w:fldCharType="end"/>
      </w:r>
    </w:p>
    <w:p w14:paraId="15E15079" w14:textId="77E77C0A" w:rsidR="00337743" w:rsidRDefault="00337743">
      <w:pPr>
        <w:pStyle w:val="TM2"/>
        <w:rPr>
          <w:rFonts w:asciiTheme="minorHAnsi" w:eastAsiaTheme="minorEastAsia" w:hAnsiTheme="minorHAnsi" w:cstheme="minorBidi"/>
          <w:smallCaps w:val="0"/>
          <w:noProof/>
          <w:sz w:val="22"/>
          <w:szCs w:val="22"/>
          <w:lang w:eastAsia="fr-FR"/>
        </w:rPr>
      </w:pPr>
      <w:r>
        <w:rPr>
          <w:noProof/>
        </w:rPr>
        <w:t>5.3</w:t>
      </w:r>
      <w:r>
        <w:rPr>
          <w:rFonts w:asciiTheme="minorHAnsi" w:eastAsiaTheme="minorEastAsia" w:hAnsiTheme="minorHAnsi" w:cstheme="minorBidi"/>
          <w:smallCaps w:val="0"/>
          <w:noProof/>
          <w:sz w:val="22"/>
          <w:szCs w:val="22"/>
          <w:lang w:eastAsia="fr-FR"/>
        </w:rPr>
        <w:tab/>
      </w:r>
      <w:r>
        <w:rPr>
          <w:noProof/>
        </w:rPr>
        <w:t>Informations, documents ou pièces requises</w:t>
      </w:r>
      <w:r>
        <w:rPr>
          <w:noProof/>
        </w:rPr>
        <w:tab/>
      </w:r>
      <w:r>
        <w:rPr>
          <w:noProof/>
        </w:rPr>
        <w:fldChar w:fldCharType="begin"/>
      </w:r>
      <w:r>
        <w:rPr>
          <w:noProof/>
        </w:rPr>
        <w:instrText xml:space="preserve"> PAGEREF _Toc34917558 \h </w:instrText>
      </w:r>
      <w:r>
        <w:rPr>
          <w:noProof/>
        </w:rPr>
      </w:r>
      <w:r>
        <w:rPr>
          <w:noProof/>
        </w:rPr>
        <w:fldChar w:fldCharType="separate"/>
      </w:r>
      <w:r w:rsidR="00FA1FA0">
        <w:rPr>
          <w:noProof/>
        </w:rPr>
        <w:t>19</w:t>
      </w:r>
      <w:r>
        <w:rPr>
          <w:noProof/>
        </w:rPr>
        <w:fldChar w:fldCharType="end"/>
      </w:r>
    </w:p>
    <w:p w14:paraId="7FD8E428" w14:textId="24E24A90" w:rsidR="00337743" w:rsidRDefault="00337743">
      <w:pPr>
        <w:pStyle w:val="TM3"/>
        <w:rPr>
          <w:rFonts w:asciiTheme="minorHAnsi" w:eastAsiaTheme="minorEastAsia" w:hAnsiTheme="minorHAnsi" w:cstheme="minorBidi"/>
          <w:i w:val="0"/>
          <w:noProof/>
          <w:sz w:val="22"/>
          <w:szCs w:val="22"/>
          <w:lang w:eastAsia="fr-FR"/>
        </w:rPr>
      </w:pPr>
      <w:r>
        <w:rPr>
          <w:noProof/>
        </w:rPr>
        <w:t>5.3.1</w:t>
      </w:r>
      <w:r>
        <w:rPr>
          <w:rFonts w:asciiTheme="minorHAnsi" w:eastAsiaTheme="minorEastAsia" w:hAnsiTheme="minorHAnsi" w:cstheme="minorBidi"/>
          <w:i w:val="0"/>
          <w:noProof/>
          <w:sz w:val="22"/>
          <w:szCs w:val="22"/>
          <w:lang w:eastAsia="fr-FR"/>
        </w:rPr>
        <w:tab/>
      </w:r>
      <w:r>
        <w:rPr>
          <w:noProof/>
        </w:rPr>
        <w:t>Changement d'usage ou de destination d'un immeuble</w:t>
      </w:r>
      <w:r>
        <w:rPr>
          <w:noProof/>
        </w:rPr>
        <w:tab/>
      </w:r>
      <w:r>
        <w:rPr>
          <w:noProof/>
        </w:rPr>
        <w:fldChar w:fldCharType="begin"/>
      </w:r>
      <w:r>
        <w:rPr>
          <w:noProof/>
        </w:rPr>
        <w:instrText xml:space="preserve"> PAGEREF _Toc34917559 \h </w:instrText>
      </w:r>
      <w:r>
        <w:rPr>
          <w:noProof/>
        </w:rPr>
      </w:r>
      <w:r>
        <w:rPr>
          <w:noProof/>
        </w:rPr>
        <w:fldChar w:fldCharType="separate"/>
      </w:r>
      <w:r w:rsidR="00FA1FA0">
        <w:rPr>
          <w:noProof/>
        </w:rPr>
        <w:t>19</w:t>
      </w:r>
      <w:r>
        <w:rPr>
          <w:noProof/>
        </w:rPr>
        <w:fldChar w:fldCharType="end"/>
      </w:r>
    </w:p>
    <w:p w14:paraId="3EB5C732" w14:textId="4DCF6A01" w:rsidR="00337743" w:rsidRDefault="00337743">
      <w:pPr>
        <w:pStyle w:val="TM3"/>
        <w:rPr>
          <w:rFonts w:asciiTheme="minorHAnsi" w:eastAsiaTheme="minorEastAsia" w:hAnsiTheme="minorHAnsi" w:cstheme="minorBidi"/>
          <w:i w:val="0"/>
          <w:noProof/>
          <w:sz w:val="22"/>
          <w:szCs w:val="22"/>
          <w:lang w:eastAsia="fr-FR"/>
        </w:rPr>
      </w:pPr>
      <w:r>
        <w:rPr>
          <w:noProof/>
        </w:rPr>
        <w:t>5.3.2</w:t>
      </w:r>
      <w:r>
        <w:rPr>
          <w:rFonts w:asciiTheme="minorHAnsi" w:eastAsiaTheme="minorEastAsia" w:hAnsiTheme="minorHAnsi" w:cstheme="minorBidi"/>
          <w:i w:val="0"/>
          <w:noProof/>
          <w:sz w:val="22"/>
          <w:szCs w:val="22"/>
          <w:lang w:eastAsia="fr-FR"/>
        </w:rPr>
        <w:tab/>
      </w:r>
      <w:r>
        <w:rPr>
          <w:noProof/>
        </w:rPr>
        <w:t>Conversion ou remplacement d’un type d’élevage à l’intérieur d’une installation d’élevage</w:t>
      </w:r>
      <w:r>
        <w:rPr>
          <w:noProof/>
        </w:rPr>
        <w:tab/>
      </w:r>
      <w:r>
        <w:rPr>
          <w:noProof/>
        </w:rPr>
        <w:fldChar w:fldCharType="begin"/>
      </w:r>
      <w:r>
        <w:rPr>
          <w:noProof/>
        </w:rPr>
        <w:instrText xml:space="preserve"> PAGEREF _Toc34917560 \h </w:instrText>
      </w:r>
      <w:r>
        <w:rPr>
          <w:noProof/>
        </w:rPr>
      </w:r>
      <w:r>
        <w:rPr>
          <w:noProof/>
        </w:rPr>
        <w:fldChar w:fldCharType="separate"/>
      </w:r>
      <w:r w:rsidR="00FA1FA0">
        <w:rPr>
          <w:noProof/>
        </w:rPr>
        <w:t>19</w:t>
      </w:r>
      <w:r>
        <w:rPr>
          <w:noProof/>
        </w:rPr>
        <w:fldChar w:fldCharType="end"/>
      </w:r>
    </w:p>
    <w:p w14:paraId="5EA79BF5" w14:textId="2E4E1B04" w:rsidR="00337743" w:rsidRDefault="00337743">
      <w:pPr>
        <w:pStyle w:val="TM3"/>
        <w:rPr>
          <w:rFonts w:asciiTheme="minorHAnsi" w:eastAsiaTheme="minorEastAsia" w:hAnsiTheme="minorHAnsi" w:cstheme="minorBidi"/>
          <w:i w:val="0"/>
          <w:noProof/>
          <w:sz w:val="22"/>
          <w:szCs w:val="22"/>
          <w:lang w:eastAsia="fr-FR"/>
        </w:rPr>
      </w:pPr>
      <w:r>
        <w:rPr>
          <w:noProof/>
        </w:rPr>
        <w:t>5.3.3</w:t>
      </w:r>
      <w:r>
        <w:rPr>
          <w:rFonts w:asciiTheme="minorHAnsi" w:eastAsiaTheme="minorEastAsia" w:hAnsiTheme="minorHAnsi" w:cstheme="minorBidi"/>
          <w:i w:val="0"/>
          <w:noProof/>
          <w:sz w:val="22"/>
          <w:szCs w:val="22"/>
          <w:lang w:eastAsia="fr-FR"/>
        </w:rPr>
        <w:tab/>
      </w:r>
      <w:r>
        <w:rPr>
          <w:noProof/>
        </w:rPr>
        <w:t>Augmentation du nombre d’unités animales</w:t>
      </w:r>
      <w:r>
        <w:rPr>
          <w:noProof/>
        </w:rPr>
        <w:tab/>
      </w:r>
      <w:r>
        <w:rPr>
          <w:noProof/>
        </w:rPr>
        <w:fldChar w:fldCharType="begin"/>
      </w:r>
      <w:r>
        <w:rPr>
          <w:noProof/>
        </w:rPr>
        <w:instrText xml:space="preserve"> PAGEREF _Toc34917561 \h </w:instrText>
      </w:r>
      <w:r>
        <w:rPr>
          <w:noProof/>
        </w:rPr>
      </w:r>
      <w:r>
        <w:rPr>
          <w:noProof/>
        </w:rPr>
        <w:fldChar w:fldCharType="separate"/>
      </w:r>
      <w:r w:rsidR="00FA1FA0">
        <w:rPr>
          <w:noProof/>
        </w:rPr>
        <w:t>20</w:t>
      </w:r>
      <w:r>
        <w:rPr>
          <w:noProof/>
        </w:rPr>
        <w:fldChar w:fldCharType="end"/>
      </w:r>
    </w:p>
    <w:p w14:paraId="5F16FB31" w14:textId="18ED21CF" w:rsidR="00337743" w:rsidRDefault="00337743">
      <w:pPr>
        <w:pStyle w:val="TM3"/>
        <w:rPr>
          <w:rFonts w:asciiTheme="minorHAnsi" w:eastAsiaTheme="minorEastAsia" w:hAnsiTheme="minorHAnsi" w:cstheme="minorBidi"/>
          <w:i w:val="0"/>
          <w:noProof/>
          <w:sz w:val="22"/>
          <w:szCs w:val="22"/>
          <w:lang w:eastAsia="fr-FR"/>
        </w:rPr>
      </w:pPr>
      <w:r>
        <w:rPr>
          <w:noProof/>
        </w:rPr>
        <w:t>5.3.4</w:t>
      </w:r>
      <w:r>
        <w:rPr>
          <w:rFonts w:asciiTheme="minorHAnsi" w:eastAsiaTheme="minorEastAsia" w:hAnsiTheme="minorHAnsi" w:cstheme="minorBidi"/>
          <w:i w:val="0"/>
          <w:noProof/>
          <w:sz w:val="22"/>
          <w:szCs w:val="22"/>
          <w:lang w:eastAsia="fr-FR"/>
        </w:rPr>
        <w:tab/>
      </w:r>
      <w:r>
        <w:rPr>
          <w:noProof/>
        </w:rPr>
        <w:t>Excavation du sol, déplacement d'humus, remblais et déblais, sablière, gravière et tourbière</w:t>
      </w:r>
      <w:r>
        <w:rPr>
          <w:noProof/>
        </w:rPr>
        <w:tab/>
      </w:r>
      <w:r>
        <w:rPr>
          <w:noProof/>
        </w:rPr>
        <w:fldChar w:fldCharType="begin"/>
      </w:r>
      <w:r>
        <w:rPr>
          <w:noProof/>
        </w:rPr>
        <w:instrText xml:space="preserve"> PAGEREF _Toc34917562 \h </w:instrText>
      </w:r>
      <w:r>
        <w:rPr>
          <w:noProof/>
        </w:rPr>
      </w:r>
      <w:r>
        <w:rPr>
          <w:noProof/>
        </w:rPr>
        <w:fldChar w:fldCharType="separate"/>
      </w:r>
      <w:r w:rsidR="00FA1FA0">
        <w:rPr>
          <w:noProof/>
        </w:rPr>
        <w:t>20</w:t>
      </w:r>
      <w:r>
        <w:rPr>
          <w:noProof/>
        </w:rPr>
        <w:fldChar w:fldCharType="end"/>
      </w:r>
    </w:p>
    <w:p w14:paraId="0FAF63F1" w14:textId="3A5A5A38" w:rsidR="00337743" w:rsidRDefault="00337743">
      <w:pPr>
        <w:pStyle w:val="TM4"/>
        <w:rPr>
          <w:rFonts w:asciiTheme="minorHAnsi" w:eastAsiaTheme="minorEastAsia" w:hAnsiTheme="minorHAnsi" w:cstheme="minorBidi"/>
          <w:noProof/>
          <w:sz w:val="22"/>
          <w:szCs w:val="22"/>
          <w:lang w:eastAsia="fr-FR"/>
        </w:rPr>
      </w:pPr>
      <w:r>
        <w:rPr>
          <w:noProof/>
        </w:rPr>
        <w:t>5.3.4.1</w:t>
      </w:r>
      <w:r>
        <w:rPr>
          <w:rFonts w:asciiTheme="minorHAnsi" w:eastAsiaTheme="minorEastAsia" w:hAnsiTheme="minorHAnsi" w:cstheme="minorBidi"/>
          <w:noProof/>
          <w:sz w:val="22"/>
          <w:szCs w:val="22"/>
          <w:lang w:eastAsia="fr-FR"/>
        </w:rPr>
        <w:tab/>
      </w:r>
      <w:r>
        <w:rPr>
          <w:noProof/>
        </w:rPr>
        <w:t>Excavation du sol, déplacement d'humus, remblais et déblais</w:t>
      </w:r>
      <w:r>
        <w:rPr>
          <w:noProof/>
        </w:rPr>
        <w:tab/>
      </w:r>
      <w:r>
        <w:rPr>
          <w:noProof/>
        </w:rPr>
        <w:fldChar w:fldCharType="begin"/>
      </w:r>
      <w:r>
        <w:rPr>
          <w:noProof/>
        </w:rPr>
        <w:instrText xml:space="preserve"> PAGEREF _Toc34917563 \h </w:instrText>
      </w:r>
      <w:r>
        <w:rPr>
          <w:noProof/>
        </w:rPr>
      </w:r>
      <w:r>
        <w:rPr>
          <w:noProof/>
        </w:rPr>
        <w:fldChar w:fldCharType="separate"/>
      </w:r>
      <w:r w:rsidR="00FA1FA0">
        <w:rPr>
          <w:noProof/>
        </w:rPr>
        <w:t>20</w:t>
      </w:r>
      <w:r>
        <w:rPr>
          <w:noProof/>
        </w:rPr>
        <w:fldChar w:fldCharType="end"/>
      </w:r>
    </w:p>
    <w:p w14:paraId="5699BF8F" w14:textId="41FDC84B" w:rsidR="00337743" w:rsidRDefault="00337743">
      <w:pPr>
        <w:pStyle w:val="TM4"/>
        <w:rPr>
          <w:rFonts w:asciiTheme="minorHAnsi" w:eastAsiaTheme="minorEastAsia" w:hAnsiTheme="minorHAnsi" w:cstheme="minorBidi"/>
          <w:noProof/>
          <w:sz w:val="22"/>
          <w:szCs w:val="22"/>
          <w:lang w:eastAsia="fr-FR"/>
        </w:rPr>
      </w:pPr>
      <w:r>
        <w:rPr>
          <w:noProof/>
        </w:rPr>
        <w:t>5.3.4.2</w:t>
      </w:r>
      <w:r>
        <w:rPr>
          <w:rFonts w:asciiTheme="minorHAnsi" w:eastAsiaTheme="minorEastAsia" w:hAnsiTheme="minorHAnsi" w:cstheme="minorBidi"/>
          <w:noProof/>
          <w:sz w:val="22"/>
          <w:szCs w:val="22"/>
          <w:lang w:eastAsia="fr-FR"/>
        </w:rPr>
        <w:tab/>
      </w:r>
      <w:r>
        <w:rPr>
          <w:noProof/>
        </w:rPr>
        <w:t>Sablières, gravières, carrières et tourbières :</w:t>
      </w:r>
      <w:r>
        <w:rPr>
          <w:noProof/>
        </w:rPr>
        <w:tab/>
      </w:r>
      <w:r>
        <w:rPr>
          <w:noProof/>
        </w:rPr>
        <w:fldChar w:fldCharType="begin"/>
      </w:r>
      <w:r>
        <w:rPr>
          <w:noProof/>
        </w:rPr>
        <w:instrText xml:space="preserve"> PAGEREF _Toc34917564 \h </w:instrText>
      </w:r>
      <w:r>
        <w:rPr>
          <w:noProof/>
        </w:rPr>
      </w:r>
      <w:r>
        <w:rPr>
          <w:noProof/>
        </w:rPr>
        <w:fldChar w:fldCharType="separate"/>
      </w:r>
      <w:r w:rsidR="00FA1FA0">
        <w:rPr>
          <w:noProof/>
        </w:rPr>
        <w:t>20</w:t>
      </w:r>
      <w:r>
        <w:rPr>
          <w:noProof/>
        </w:rPr>
        <w:fldChar w:fldCharType="end"/>
      </w:r>
    </w:p>
    <w:p w14:paraId="6356B4D4" w14:textId="6A63E954" w:rsidR="00337743" w:rsidRDefault="00337743">
      <w:pPr>
        <w:pStyle w:val="TM3"/>
        <w:rPr>
          <w:rFonts w:asciiTheme="minorHAnsi" w:eastAsiaTheme="minorEastAsia" w:hAnsiTheme="minorHAnsi" w:cstheme="minorBidi"/>
          <w:i w:val="0"/>
          <w:noProof/>
          <w:sz w:val="22"/>
          <w:szCs w:val="22"/>
          <w:lang w:eastAsia="fr-FR"/>
        </w:rPr>
      </w:pPr>
      <w:r>
        <w:rPr>
          <w:noProof/>
        </w:rPr>
        <w:t>5.3.5</w:t>
      </w:r>
      <w:r>
        <w:rPr>
          <w:rFonts w:asciiTheme="minorHAnsi" w:eastAsiaTheme="minorEastAsia" w:hAnsiTheme="minorHAnsi" w:cstheme="minorBidi"/>
          <w:i w:val="0"/>
          <w:noProof/>
          <w:sz w:val="22"/>
          <w:szCs w:val="22"/>
          <w:lang w:eastAsia="fr-FR"/>
        </w:rPr>
        <w:tab/>
      </w:r>
      <w:r>
        <w:rPr>
          <w:noProof/>
        </w:rPr>
        <w:t>Déboisement et abattage d'arbres</w:t>
      </w:r>
      <w:r>
        <w:rPr>
          <w:noProof/>
        </w:rPr>
        <w:tab/>
      </w:r>
      <w:r>
        <w:rPr>
          <w:noProof/>
        </w:rPr>
        <w:fldChar w:fldCharType="begin"/>
      </w:r>
      <w:r>
        <w:rPr>
          <w:noProof/>
        </w:rPr>
        <w:instrText xml:space="preserve"> PAGEREF _Toc34917565 \h </w:instrText>
      </w:r>
      <w:r>
        <w:rPr>
          <w:noProof/>
        </w:rPr>
      </w:r>
      <w:r>
        <w:rPr>
          <w:noProof/>
        </w:rPr>
        <w:fldChar w:fldCharType="separate"/>
      </w:r>
      <w:r w:rsidR="00FA1FA0">
        <w:rPr>
          <w:noProof/>
        </w:rPr>
        <w:t>21</w:t>
      </w:r>
      <w:r>
        <w:rPr>
          <w:noProof/>
        </w:rPr>
        <w:fldChar w:fldCharType="end"/>
      </w:r>
    </w:p>
    <w:p w14:paraId="106407BA" w14:textId="5D802971" w:rsidR="00337743" w:rsidRDefault="00337743">
      <w:pPr>
        <w:pStyle w:val="TM4"/>
        <w:rPr>
          <w:rFonts w:asciiTheme="minorHAnsi" w:eastAsiaTheme="minorEastAsia" w:hAnsiTheme="minorHAnsi" w:cstheme="minorBidi"/>
          <w:noProof/>
          <w:sz w:val="22"/>
          <w:szCs w:val="22"/>
          <w:lang w:eastAsia="fr-FR"/>
        </w:rPr>
      </w:pPr>
      <w:r>
        <w:rPr>
          <w:noProof/>
        </w:rPr>
        <w:t>5.3.5.1</w:t>
      </w:r>
      <w:r>
        <w:rPr>
          <w:rFonts w:asciiTheme="minorHAnsi" w:eastAsiaTheme="minorEastAsia" w:hAnsiTheme="minorHAnsi" w:cstheme="minorBidi"/>
          <w:noProof/>
          <w:sz w:val="22"/>
          <w:szCs w:val="22"/>
          <w:lang w:eastAsia="fr-FR"/>
        </w:rPr>
        <w:tab/>
      </w:r>
      <w:r>
        <w:rPr>
          <w:noProof/>
        </w:rPr>
        <w:t>Requérant(s)</w:t>
      </w:r>
      <w:r>
        <w:rPr>
          <w:noProof/>
        </w:rPr>
        <w:tab/>
      </w:r>
      <w:r>
        <w:rPr>
          <w:noProof/>
        </w:rPr>
        <w:fldChar w:fldCharType="begin"/>
      </w:r>
      <w:r>
        <w:rPr>
          <w:noProof/>
        </w:rPr>
        <w:instrText xml:space="preserve"> PAGEREF _Toc34917566 \h </w:instrText>
      </w:r>
      <w:r>
        <w:rPr>
          <w:noProof/>
        </w:rPr>
      </w:r>
      <w:r>
        <w:rPr>
          <w:noProof/>
        </w:rPr>
        <w:fldChar w:fldCharType="separate"/>
      </w:r>
      <w:r w:rsidR="00FA1FA0">
        <w:rPr>
          <w:noProof/>
        </w:rPr>
        <w:t>21</w:t>
      </w:r>
      <w:r>
        <w:rPr>
          <w:noProof/>
        </w:rPr>
        <w:fldChar w:fldCharType="end"/>
      </w:r>
    </w:p>
    <w:p w14:paraId="688934D2" w14:textId="041681A5" w:rsidR="00337743" w:rsidRDefault="00337743">
      <w:pPr>
        <w:pStyle w:val="TM4"/>
        <w:rPr>
          <w:rFonts w:asciiTheme="minorHAnsi" w:eastAsiaTheme="minorEastAsia" w:hAnsiTheme="minorHAnsi" w:cstheme="minorBidi"/>
          <w:noProof/>
          <w:sz w:val="22"/>
          <w:szCs w:val="22"/>
          <w:lang w:eastAsia="fr-FR"/>
        </w:rPr>
      </w:pPr>
      <w:r>
        <w:rPr>
          <w:noProof/>
        </w:rPr>
        <w:t>5.3.5.2</w:t>
      </w:r>
      <w:r>
        <w:rPr>
          <w:rFonts w:asciiTheme="minorHAnsi" w:eastAsiaTheme="minorEastAsia" w:hAnsiTheme="minorHAnsi" w:cstheme="minorBidi"/>
          <w:noProof/>
          <w:sz w:val="22"/>
          <w:szCs w:val="22"/>
          <w:lang w:eastAsia="fr-FR"/>
        </w:rPr>
        <w:tab/>
      </w:r>
      <w:r>
        <w:rPr>
          <w:noProof/>
        </w:rPr>
        <w:t>Contenu de la demande</w:t>
      </w:r>
      <w:r>
        <w:rPr>
          <w:noProof/>
        </w:rPr>
        <w:tab/>
      </w:r>
      <w:r>
        <w:rPr>
          <w:noProof/>
        </w:rPr>
        <w:fldChar w:fldCharType="begin"/>
      </w:r>
      <w:r>
        <w:rPr>
          <w:noProof/>
        </w:rPr>
        <w:instrText xml:space="preserve"> PAGEREF _Toc34917567 \h </w:instrText>
      </w:r>
      <w:r>
        <w:rPr>
          <w:noProof/>
        </w:rPr>
      </w:r>
      <w:r>
        <w:rPr>
          <w:noProof/>
        </w:rPr>
        <w:fldChar w:fldCharType="separate"/>
      </w:r>
      <w:r w:rsidR="00FA1FA0">
        <w:rPr>
          <w:noProof/>
        </w:rPr>
        <w:t>21</w:t>
      </w:r>
      <w:r>
        <w:rPr>
          <w:noProof/>
        </w:rPr>
        <w:fldChar w:fldCharType="end"/>
      </w:r>
    </w:p>
    <w:p w14:paraId="72BC5CB7" w14:textId="174A625E" w:rsidR="00337743" w:rsidRDefault="00337743">
      <w:pPr>
        <w:pStyle w:val="TM3"/>
        <w:rPr>
          <w:rFonts w:asciiTheme="minorHAnsi" w:eastAsiaTheme="minorEastAsia" w:hAnsiTheme="minorHAnsi" w:cstheme="minorBidi"/>
          <w:i w:val="0"/>
          <w:noProof/>
          <w:sz w:val="22"/>
          <w:szCs w:val="22"/>
          <w:lang w:eastAsia="fr-FR"/>
        </w:rPr>
      </w:pPr>
      <w:r>
        <w:rPr>
          <w:noProof/>
        </w:rPr>
        <w:t>5.3.6</w:t>
      </w:r>
      <w:r>
        <w:rPr>
          <w:rFonts w:asciiTheme="minorHAnsi" w:eastAsiaTheme="minorEastAsia" w:hAnsiTheme="minorHAnsi" w:cstheme="minorBidi"/>
          <w:i w:val="0"/>
          <w:noProof/>
          <w:sz w:val="22"/>
          <w:szCs w:val="22"/>
          <w:lang w:eastAsia="fr-FR"/>
        </w:rPr>
        <w:tab/>
      </w:r>
      <w:r>
        <w:rPr>
          <w:noProof/>
        </w:rPr>
        <w:t>Déplacement, réparation, démolition d'une construction</w:t>
      </w:r>
      <w:r>
        <w:rPr>
          <w:noProof/>
        </w:rPr>
        <w:tab/>
      </w:r>
      <w:r>
        <w:rPr>
          <w:noProof/>
        </w:rPr>
        <w:fldChar w:fldCharType="begin"/>
      </w:r>
      <w:r>
        <w:rPr>
          <w:noProof/>
        </w:rPr>
        <w:instrText xml:space="preserve"> PAGEREF _Toc34917568 \h </w:instrText>
      </w:r>
      <w:r>
        <w:rPr>
          <w:noProof/>
        </w:rPr>
      </w:r>
      <w:r>
        <w:rPr>
          <w:noProof/>
        </w:rPr>
        <w:fldChar w:fldCharType="separate"/>
      </w:r>
      <w:r w:rsidR="00FA1FA0">
        <w:rPr>
          <w:noProof/>
        </w:rPr>
        <w:t>22</w:t>
      </w:r>
      <w:r>
        <w:rPr>
          <w:noProof/>
        </w:rPr>
        <w:fldChar w:fldCharType="end"/>
      </w:r>
    </w:p>
    <w:p w14:paraId="3F3DBF0F" w14:textId="3E740E70" w:rsidR="00337743" w:rsidRDefault="00337743">
      <w:pPr>
        <w:pStyle w:val="TM4"/>
        <w:rPr>
          <w:rFonts w:asciiTheme="minorHAnsi" w:eastAsiaTheme="minorEastAsia" w:hAnsiTheme="minorHAnsi" w:cstheme="minorBidi"/>
          <w:noProof/>
          <w:sz w:val="22"/>
          <w:szCs w:val="22"/>
          <w:lang w:eastAsia="fr-FR"/>
        </w:rPr>
      </w:pPr>
      <w:r>
        <w:rPr>
          <w:noProof/>
        </w:rPr>
        <w:t>5.3.6.1</w:t>
      </w:r>
      <w:r>
        <w:rPr>
          <w:rFonts w:asciiTheme="minorHAnsi" w:eastAsiaTheme="minorEastAsia" w:hAnsiTheme="minorHAnsi" w:cstheme="minorBidi"/>
          <w:noProof/>
          <w:sz w:val="22"/>
          <w:szCs w:val="22"/>
          <w:lang w:eastAsia="fr-FR"/>
        </w:rPr>
        <w:tab/>
      </w:r>
      <w:r>
        <w:rPr>
          <w:noProof/>
        </w:rPr>
        <w:t>Déplacement:</w:t>
      </w:r>
      <w:r>
        <w:rPr>
          <w:noProof/>
        </w:rPr>
        <w:tab/>
      </w:r>
      <w:r>
        <w:rPr>
          <w:noProof/>
        </w:rPr>
        <w:fldChar w:fldCharType="begin"/>
      </w:r>
      <w:r>
        <w:rPr>
          <w:noProof/>
        </w:rPr>
        <w:instrText xml:space="preserve"> PAGEREF _Toc34917569 \h </w:instrText>
      </w:r>
      <w:r>
        <w:rPr>
          <w:noProof/>
        </w:rPr>
      </w:r>
      <w:r>
        <w:rPr>
          <w:noProof/>
        </w:rPr>
        <w:fldChar w:fldCharType="separate"/>
      </w:r>
      <w:r w:rsidR="00FA1FA0">
        <w:rPr>
          <w:noProof/>
        </w:rPr>
        <w:t>22</w:t>
      </w:r>
      <w:r>
        <w:rPr>
          <w:noProof/>
        </w:rPr>
        <w:fldChar w:fldCharType="end"/>
      </w:r>
    </w:p>
    <w:p w14:paraId="3ED76F8D" w14:textId="026BFB7B" w:rsidR="00337743" w:rsidRDefault="00337743">
      <w:pPr>
        <w:pStyle w:val="TM4"/>
        <w:rPr>
          <w:rFonts w:asciiTheme="minorHAnsi" w:eastAsiaTheme="minorEastAsia" w:hAnsiTheme="minorHAnsi" w:cstheme="minorBidi"/>
          <w:noProof/>
          <w:sz w:val="22"/>
          <w:szCs w:val="22"/>
          <w:lang w:eastAsia="fr-FR"/>
        </w:rPr>
      </w:pPr>
      <w:r>
        <w:rPr>
          <w:noProof/>
        </w:rPr>
        <w:t>5.3.6.2</w:t>
      </w:r>
      <w:r>
        <w:rPr>
          <w:rFonts w:asciiTheme="minorHAnsi" w:eastAsiaTheme="minorEastAsia" w:hAnsiTheme="minorHAnsi" w:cstheme="minorBidi"/>
          <w:noProof/>
          <w:sz w:val="22"/>
          <w:szCs w:val="22"/>
          <w:lang w:eastAsia="fr-FR"/>
        </w:rPr>
        <w:tab/>
      </w:r>
      <w:r>
        <w:rPr>
          <w:noProof/>
        </w:rPr>
        <w:t>Réparation:</w:t>
      </w:r>
      <w:r>
        <w:rPr>
          <w:noProof/>
        </w:rPr>
        <w:tab/>
      </w:r>
      <w:r>
        <w:rPr>
          <w:noProof/>
        </w:rPr>
        <w:fldChar w:fldCharType="begin"/>
      </w:r>
      <w:r>
        <w:rPr>
          <w:noProof/>
        </w:rPr>
        <w:instrText xml:space="preserve"> PAGEREF _Toc34917570 \h </w:instrText>
      </w:r>
      <w:r>
        <w:rPr>
          <w:noProof/>
        </w:rPr>
      </w:r>
      <w:r>
        <w:rPr>
          <w:noProof/>
        </w:rPr>
        <w:fldChar w:fldCharType="separate"/>
      </w:r>
      <w:r w:rsidR="00FA1FA0">
        <w:rPr>
          <w:noProof/>
        </w:rPr>
        <w:t>22</w:t>
      </w:r>
      <w:r>
        <w:rPr>
          <w:noProof/>
        </w:rPr>
        <w:fldChar w:fldCharType="end"/>
      </w:r>
    </w:p>
    <w:p w14:paraId="69DF4A8A" w14:textId="77EA2A8D" w:rsidR="00337743" w:rsidRDefault="00337743">
      <w:pPr>
        <w:pStyle w:val="TM4"/>
        <w:rPr>
          <w:rFonts w:asciiTheme="minorHAnsi" w:eastAsiaTheme="minorEastAsia" w:hAnsiTheme="minorHAnsi" w:cstheme="minorBidi"/>
          <w:noProof/>
          <w:sz w:val="22"/>
          <w:szCs w:val="22"/>
          <w:lang w:eastAsia="fr-FR"/>
        </w:rPr>
      </w:pPr>
      <w:r>
        <w:rPr>
          <w:noProof/>
        </w:rPr>
        <w:t>5.3.6.3</w:t>
      </w:r>
      <w:r>
        <w:rPr>
          <w:rFonts w:asciiTheme="minorHAnsi" w:eastAsiaTheme="minorEastAsia" w:hAnsiTheme="minorHAnsi" w:cstheme="minorBidi"/>
          <w:noProof/>
          <w:sz w:val="22"/>
          <w:szCs w:val="22"/>
          <w:lang w:eastAsia="fr-FR"/>
        </w:rPr>
        <w:tab/>
      </w:r>
      <w:r>
        <w:rPr>
          <w:noProof/>
        </w:rPr>
        <w:t>Démolition:</w:t>
      </w:r>
      <w:r>
        <w:rPr>
          <w:noProof/>
        </w:rPr>
        <w:tab/>
      </w:r>
      <w:r>
        <w:rPr>
          <w:noProof/>
        </w:rPr>
        <w:fldChar w:fldCharType="begin"/>
      </w:r>
      <w:r>
        <w:rPr>
          <w:noProof/>
        </w:rPr>
        <w:instrText xml:space="preserve"> PAGEREF _Toc34917571 \h </w:instrText>
      </w:r>
      <w:r>
        <w:rPr>
          <w:noProof/>
        </w:rPr>
      </w:r>
      <w:r>
        <w:rPr>
          <w:noProof/>
        </w:rPr>
        <w:fldChar w:fldCharType="separate"/>
      </w:r>
      <w:r w:rsidR="00FA1FA0">
        <w:rPr>
          <w:noProof/>
        </w:rPr>
        <w:t>23</w:t>
      </w:r>
      <w:r>
        <w:rPr>
          <w:noProof/>
        </w:rPr>
        <w:fldChar w:fldCharType="end"/>
      </w:r>
    </w:p>
    <w:p w14:paraId="363B7390" w14:textId="61C20AE2" w:rsidR="00337743" w:rsidRDefault="00337743">
      <w:pPr>
        <w:pStyle w:val="TM3"/>
        <w:rPr>
          <w:rFonts w:asciiTheme="minorHAnsi" w:eastAsiaTheme="minorEastAsia" w:hAnsiTheme="minorHAnsi" w:cstheme="minorBidi"/>
          <w:i w:val="0"/>
          <w:noProof/>
          <w:sz w:val="22"/>
          <w:szCs w:val="22"/>
          <w:lang w:eastAsia="fr-FR"/>
        </w:rPr>
      </w:pPr>
      <w:r>
        <w:rPr>
          <w:noProof/>
        </w:rPr>
        <w:t>5.3.7</w:t>
      </w:r>
      <w:r>
        <w:rPr>
          <w:rFonts w:asciiTheme="minorHAnsi" w:eastAsiaTheme="minorEastAsia" w:hAnsiTheme="minorHAnsi" w:cstheme="minorBidi"/>
          <w:i w:val="0"/>
          <w:noProof/>
          <w:sz w:val="22"/>
          <w:szCs w:val="22"/>
          <w:lang w:eastAsia="fr-FR"/>
        </w:rPr>
        <w:tab/>
      </w:r>
      <w:r>
        <w:rPr>
          <w:noProof/>
        </w:rPr>
        <w:t>Construction, installation, modification des enseignes, ou panneaux-réclames</w:t>
      </w:r>
      <w:r>
        <w:rPr>
          <w:noProof/>
        </w:rPr>
        <w:tab/>
      </w:r>
      <w:r>
        <w:rPr>
          <w:noProof/>
        </w:rPr>
        <w:fldChar w:fldCharType="begin"/>
      </w:r>
      <w:r>
        <w:rPr>
          <w:noProof/>
        </w:rPr>
        <w:instrText xml:space="preserve"> PAGEREF _Toc34917572 \h </w:instrText>
      </w:r>
      <w:r>
        <w:rPr>
          <w:noProof/>
        </w:rPr>
      </w:r>
      <w:r>
        <w:rPr>
          <w:noProof/>
        </w:rPr>
        <w:fldChar w:fldCharType="separate"/>
      </w:r>
      <w:r w:rsidR="00FA1FA0">
        <w:rPr>
          <w:noProof/>
        </w:rPr>
        <w:t>23</w:t>
      </w:r>
      <w:r>
        <w:rPr>
          <w:noProof/>
        </w:rPr>
        <w:fldChar w:fldCharType="end"/>
      </w:r>
    </w:p>
    <w:p w14:paraId="21CD3694" w14:textId="685C072E" w:rsidR="00337743" w:rsidRDefault="00337743">
      <w:pPr>
        <w:pStyle w:val="TM3"/>
        <w:rPr>
          <w:rFonts w:asciiTheme="minorHAnsi" w:eastAsiaTheme="minorEastAsia" w:hAnsiTheme="minorHAnsi" w:cstheme="minorBidi"/>
          <w:i w:val="0"/>
          <w:noProof/>
          <w:sz w:val="22"/>
          <w:szCs w:val="22"/>
          <w:lang w:eastAsia="fr-FR"/>
        </w:rPr>
      </w:pPr>
      <w:r>
        <w:rPr>
          <w:noProof/>
        </w:rPr>
        <w:t>5.3.8</w:t>
      </w:r>
      <w:r>
        <w:rPr>
          <w:rFonts w:asciiTheme="minorHAnsi" w:eastAsiaTheme="minorEastAsia" w:hAnsiTheme="minorHAnsi" w:cstheme="minorBidi"/>
          <w:i w:val="0"/>
          <w:noProof/>
          <w:sz w:val="22"/>
          <w:szCs w:val="22"/>
          <w:lang w:eastAsia="fr-FR"/>
        </w:rPr>
        <w:tab/>
      </w:r>
      <w:r>
        <w:rPr>
          <w:noProof/>
        </w:rPr>
        <w:t>Installation d'une piscine hors terre ou creusée ou création d'un bassin d'eau de plus de trente (30) centimètres de profondeur</w:t>
      </w:r>
      <w:r>
        <w:rPr>
          <w:noProof/>
        </w:rPr>
        <w:tab/>
      </w:r>
      <w:r>
        <w:rPr>
          <w:noProof/>
        </w:rPr>
        <w:fldChar w:fldCharType="begin"/>
      </w:r>
      <w:r>
        <w:rPr>
          <w:noProof/>
        </w:rPr>
        <w:instrText xml:space="preserve"> PAGEREF _Toc34917573 \h </w:instrText>
      </w:r>
      <w:r>
        <w:rPr>
          <w:noProof/>
        </w:rPr>
      </w:r>
      <w:r>
        <w:rPr>
          <w:noProof/>
        </w:rPr>
        <w:fldChar w:fldCharType="separate"/>
      </w:r>
      <w:r w:rsidR="00FA1FA0">
        <w:rPr>
          <w:noProof/>
        </w:rPr>
        <w:t>23</w:t>
      </w:r>
      <w:r>
        <w:rPr>
          <w:noProof/>
        </w:rPr>
        <w:fldChar w:fldCharType="end"/>
      </w:r>
    </w:p>
    <w:p w14:paraId="58B38862" w14:textId="7B97E4C0" w:rsidR="00337743" w:rsidRDefault="00337743">
      <w:pPr>
        <w:pStyle w:val="TM3"/>
        <w:rPr>
          <w:rFonts w:asciiTheme="minorHAnsi" w:eastAsiaTheme="minorEastAsia" w:hAnsiTheme="minorHAnsi" w:cstheme="minorBidi"/>
          <w:i w:val="0"/>
          <w:noProof/>
          <w:sz w:val="22"/>
          <w:szCs w:val="22"/>
          <w:lang w:eastAsia="fr-FR"/>
        </w:rPr>
      </w:pPr>
      <w:r>
        <w:rPr>
          <w:noProof/>
        </w:rPr>
        <w:t>5.3.9</w:t>
      </w:r>
      <w:r>
        <w:rPr>
          <w:rFonts w:asciiTheme="minorHAnsi" w:eastAsiaTheme="minorEastAsia" w:hAnsiTheme="minorHAnsi" w:cstheme="minorBidi"/>
          <w:i w:val="0"/>
          <w:noProof/>
          <w:sz w:val="22"/>
          <w:szCs w:val="22"/>
          <w:lang w:eastAsia="fr-FR"/>
        </w:rPr>
        <w:tab/>
      </w:r>
      <w:r>
        <w:rPr>
          <w:noProof/>
        </w:rPr>
        <w:t>Travaux touchant les rives et le littoral énoncés à l'article 5.1 du présent règlement</w:t>
      </w:r>
      <w:r>
        <w:rPr>
          <w:noProof/>
        </w:rPr>
        <w:tab/>
      </w:r>
      <w:r>
        <w:rPr>
          <w:noProof/>
        </w:rPr>
        <w:fldChar w:fldCharType="begin"/>
      </w:r>
      <w:r>
        <w:rPr>
          <w:noProof/>
        </w:rPr>
        <w:instrText xml:space="preserve"> PAGEREF _Toc34917574 \h </w:instrText>
      </w:r>
      <w:r>
        <w:rPr>
          <w:noProof/>
        </w:rPr>
      </w:r>
      <w:r>
        <w:rPr>
          <w:noProof/>
        </w:rPr>
        <w:fldChar w:fldCharType="separate"/>
      </w:r>
      <w:r w:rsidR="00FA1FA0">
        <w:rPr>
          <w:noProof/>
        </w:rPr>
        <w:t>23</w:t>
      </w:r>
      <w:r>
        <w:rPr>
          <w:noProof/>
        </w:rPr>
        <w:fldChar w:fldCharType="end"/>
      </w:r>
    </w:p>
    <w:p w14:paraId="7A83EF6A" w14:textId="76B6316F" w:rsidR="00337743" w:rsidRDefault="00337743">
      <w:pPr>
        <w:pStyle w:val="TM3"/>
        <w:rPr>
          <w:rFonts w:asciiTheme="minorHAnsi" w:eastAsiaTheme="minorEastAsia" w:hAnsiTheme="minorHAnsi" w:cstheme="minorBidi"/>
          <w:i w:val="0"/>
          <w:noProof/>
          <w:sz w:val="22"/>
          <w:szCs w:val="22"/>
          <w:lang w:eastAsia="fr-FR"/>
        </w:rPr>
      </w:pPr>
      <w:r>
        <w:rPr>
          <w:noProof/>
        </w:rPr>
        <w:t>5.3.10</w:t>
      </w:r>
      <w:r>
        <w:rPr>
          <w:rFonts w:asciiTheme="minorHAnsi" w:eastAsiaTheme="minorEastAsia" w:hAnsiTheme="minorHAnsi" w:cstheme="minorBidi"/>
          <w:i w:val="0"/>
          <w:noProof/>
          <w:sz w:val="22"/>
          <w:szCs w:val="22"/>
          <w:lang w:eastAsia="fr-FR"/>
        </w:rPr>
        <w:tab/>
      </w:r>
      <w:r>
        <w:rPr>
          <w:noProof/>
        </w:rPr>
        <w:t>Usages provisoires</w:t>
      </w:r>
      <w:r>
        <w:rPr>
          <w:noProof/>
        </w:rPr>
        <w:tab/>
      </w:r>
      <w:r>
        <w:rPr>
          <w:noProof/>
        </w:rPr>
        <w:fldChar w:fldCharType="begin"/>
      </w:r>
      <w:r>
        <w:rPr>
          <w:noProof/>
        </w:rPr>
        <w:instrText xml:space="preserve"> PAGEREF _Toc34917575 \h </w:instrText>
      </w:r>
      <w:r>
        <w:rPr>
          <w:noProof/>
        </w:rPr>
      </w:r>
      <w:r>
        <w:rPr>
          <w:noProof/>
        </w:rPr>
        <w:fldChar w:fldCharType="separate"/>
      </w:r>
      <w:r w:rsidR="00FA1FA0">
        <w:rPr>
          <w:noProof/>
        </w:rPr>
        <w:t>23</w:t>
      </w:r>
      <w:r>
        <w:rPr>
          <w:noProof/>
        </w:rPr>
        <w:fldChar w:fldCharType="end"/>
      </w:r>
    </w:p>
    <w:p w14:paraId="3284B137" w14:textId="227AB096" w:rsidR="00337743" w:rsidRDefault="00337743">
      <w:pPr>
        <w:pStyle w:val="TM3"/>
        <w:rPr>
          <w:rFonts w:asciiTheme="minorHAnsi" w:eastAsiaTheme="minorEastAsia" w:hAnsiTheme="minorHAnsi" w:cstheme="minorBidi"/>
          <w:i w:val="0"/>
          <w:noProof/>
          <w:sz w:val="22"/>
          <w:szCs w:val="22"/>
          <w:lang w:eastAsia="fr-FR"/>
        </w:rPr>
      </w:pPr>
      <w:r>
        <w:rPr>
          <w:noProof/>
        </w:rPr>
        <w:t>5.3.11</w:t>
      </w:r>
      <w:r>
        <w:rPr>
          <w:rFonts w:asciiTheme="minorHAnsi" w:eastAsiaTheme="minorEastAsia" w:hAnsiTheme="minorHAnsi" w:cstheme="minorBidi"/>
          <w:i w:val="0"/>
          <w:noProof/>
          <w:sz w:val="22"/>
          <w:szCs w:val="22"/>
          <w:lang w:eastAsia="fr-FR"/>
        </w:rPr>
        <w:tab/>
      </w:r>
      <w:r>
        <w:rPr>
          <w:noProof/>
        </w:rPr>
        <w:t>Usages secondaires</w:t>
      </w:r>
      <w:r>
        <w:rPr>
          <w:noProof/>
        </w:rPr>
        <w:tab/>
      </w:r>
      <w:r>
        <w:rPr>
          <w:noProof/>
        </w:rPr>
        <w:fldChar w:fldCharType="begin"/>
      </w:r>
      <w:r>
        <w:rPr>
          <w:noProof/>
        </w:rPr>
        <w:instrText xml:space="preserve"> PAGEREF _Toc34917576 \h </w:instrText>
      </w:r>
      <w:r>
        <w:rPr>
          <w:noProof/>
        </w:rPr>
      </w:r>
      <w:r>
        <w:rPr>
          <w:noProof/>
        </w:rPr>
        <w:fldChar w:fldCharType="separate"/>
      </w:r>
      <w:r w:rsidR="00FA1FA0">
        <w:rPr>
          <w:noProof/>
        </w:rPr>
        <w:t>23</w:t>
      </w:r>
      <w:r>
        <w:rPr>
          <w:noProof/>
        </w:rPr>
        <w:fldChar w:fldCharType="end"/>
      </w:r>
    </w:p>
    <w:p w14:paraId="278F60A0" w14:textId="285588F6" w:rsidR="00337743" w:rsidRDefault="00337743">
      <w:pPr>
        <w:pStyle w:val="TM3"/>
        <w:rPr>
          <w:rFonts w:asciiTheme="minorHAnsi" w:eastAsiaTheme="minorEastAsia" w:hAnsiTheme="minorHAnsi" w:cstheme="minorBidi"/>
          <w:i w:val="0"/>
          <w:noProof/>
          <w:sz w:val="22"/>
          <w:szCs w:val="22"/>
          <w:lang w:eastAsia="fr-FR"/>
        </w:rPr>
      </w:pPr>
      <w:r>
        <w:rPr>
          <w:noProof/>
        </w:rPr>
        <w:t>5.3.12</w:t>
      </w:r>
      <w:r>
        <w:rPr>
          <w:rFonts w:asciiTheme="minorHAnsi" w:eastAsiaTheme="minorEastAsia" w:hAnsiTheme="minorHAnsi" w:cstheme="minorBidi"/>
          <w:i w:val="0"/>
          <w:noProof/>
          <w:sz w:val="22"/>
          <w:szCs w:val="22"/>
          <w:lang w:eastAsia="fr-FR"/>
        </w:rPr>
        <w:tab/>
      </w:r>
      <w:r>
        <w:rPr>
          <w:noProof/>
        </w:rPr>
        <w:t>Clôture, muret et mur de soutènement</w:t>
      </w:r>
      <w:r>
        <w:rPr>
          <w:noProof/>
        </w:rPr>
        <w:tab/>
      </w:r>
      <w:r>
        <w:rPr>
          <w:noProof/>
        </w:rPr>
        <w:fldChar w:fldCharType="begin"/>
      </w:r>
      <w:r>
        <w:rPr>
          <w:noProof/>
        </w:rPr>
        <w:instrText xml:space="preserve"> PAGEREF _Toc34917577 \h </w:instrText>
      </w:r>
      <w:r>
        <w:rPr>
          <w:noProof/>
        </w:rPr>
      </w:r>
      <w:r>
        <w:rPr>
          <w:noProof/>
        </w:rPr>
        <w:fldChar w:fldCharType="separate"/>
      </w:r>
      <w:r w:rsidR="00FA1FA0">
        <w:rPr>
          <w:noProof/>
        </w:rPr>
        <w:t>24</w:t>
      </w:r>
      <w:r>
        <w:rPr>
          <w:noProof/>
        </w:rPr>
        <w:fldChar w:fldCharType="end"/>
      </w:r>
    </w:p>
    <w:p w14:paraId="427AA534" w14:textId="253FED0A" w:rsidR="00337743" w:rsidRDefault="00337743">
      <w:pPr>
        <w:pStyle w:val="TM3"/>
        <w:rPr>
          <w:rFonts w:asciiTheme="minorHAnsi" w:eastAsiaTheme="minorEastAsia" w:hAnsiTheme="minorHAnsi" w:cstheme="minorBidi"/>
          <w:i w:val="0"/>
          <w:noProof/>
          <w:sz w:val="22"/>
          <w:szCs w:val="22"/>
          <w:lang w:eastAsia="fr-FR"/>
        </w:rPr>
      </w:pPr>
      <w:r>
        <w:rPr>
          <w:noProof/>
        </w:rPr>
        <w:t>5.3.13</w:t>
      </w:r>
      <w:r>
        <w:rPr>
          <w:rFonts w:asciiTheme="minorHAnsi" w:eastAsiaTheme="minorEastAsia" w:hAnsiTheme="minorHAnsi" w:cstheme="minorBidi"/>
          <w:i w:val="0"/>
          <w:noProof/>
          <w:sz w:val="22"/>
          <w:szCs w:val="22"/>
          <w:lang w:eastAsia="fr-FR"/>
        </w:rPr>
        <w:tab/>
      </w:r>
      <w:r>
        <w:rPr>
          <w:noProof/>
        </w:rPr>
        <w:t>Exploitation d'une scierie de service ou mobile</w:t>
      </w:r>
      <w:r>
        <w:rPr>
          <w:noProof/>
        </w:rPr>
        <w:tab/>
      </w:r>
      <w:r>
        <w:rPr>
          <w:noProof/>
        </w:rPr>
        <w:fldChar w:fldCharType="begin"/>
      </w:r>
      <w:r>
        <w:rPr>
          <w:noProof/>
        </w:rPr>
        <w:instrText xml:space="preserve"> PAGEREF _Toc34917578 \h </w:instrText>
      </w:r>
      <w:r>
        <w:rPr>
          <w:noProof/>
        </w:rPr>
      </w:r>
      <w:r>
        <w:rPr>
          <w:noProof/>
        </w:rPr>
        <w:fldChar w:fldCharType="separate"/>
      </w:r>
      <w:r w:rsidR="00FA1FA0">
        <w:rPr>
          <w:noProof/>
        </w:rPr>
        <w:t>24</w:t>
      </w:r>
      <w:r>
        <w:rPr>
          <w:noProof/>
        </w:rPr>
        <w:fldChar w:fldCharType="end"/>
      </w:r>
    </w:p>
    <w:p w14:paraId="762095E0" w14:textId="541FE45A" w:rsidR="00337743" w:rsidRDefault="00337743">
      <w:pPr>
        <w:pStyle w:val="TM3"/>
        <w:rPr>
          <w:rFonts w:asciiTheme="minorHAnsi" w:eastAsiaTheme="minorEastAsia" w:hAnsiTheme="minorHAnsi" w:cstheme="minorBidi"/>
          <w:i w:val="0"/>
          <w:noProof/>
          <w:sz w:val="22"/>
          <w:szCs w:val="22"/>
          <w:lang w:eastAsia="fr-FR"/>
        </w:rPr>
      </w:pPr>
      <w:r>
        <w:rPr>
          <w:noProof/>
        </w:rPr>
        <w:t>5.3.14</w:t>
      </w:r>
      <w:r>
        <w:rPr>
          <w:rFonts w:asciiTheme="minorHAnsi" w:eastAsiaTheme="minorEastAsia" w:hAnsiTheme="minorHAnsi" w:cstheme="minorBidi"/>
          <w:i w:val="0"/>
          <w:noProof/>
          <w:sz w:val="22"/>
          <w:szCs w:val="22"/>
          <w:lang w:eastAsia="fr-FR"/>
        </w:rPr>
        <w:tab/>
      </w:r>
      <w:r>
        <w:rPr>
          <w:noProof/>
        </w:rPr>
        <w:t>Autre ouvrage, construction, usage</w:t>
      </w:r>
      <w:r>
        <w:rPr>
          <w:noProof/>
        </w:rPr>
        <w:tab/>
      </w:r>
      <w:r>
        <w:rPr>
          <w:noProof/>
        </w:rPr>
        <w:fldChar w:fldCharType="begin"/>
      </w:r>
      <w:r>
        <w:rPr>
          <w:noProof/>
        </w:rPr>
        <w:instrText xml:space="preserve"> PAGEREF _Toc34917579 \h </w:instrText>
      </w:r>
      <w:r>
        <w:rPr>
          <w:noProof/>
        </w:rPr>
      </w:r>
      <w:r>
        <w:rPr>
          <w:noProof/>
        </w:rPr>
        <w:fldChar w:fldCharType="separate"/>
      </w:r>
      <w:r w:rsidR="00FA1FA0">
        <w:rPr>
          <w:noProof/>
        </w:rPr>
        <w:t>24</w:t>
      </w:r>
      <w:r>
        <w:rPr>
          <w:noProof/>
        </w:rPr>
        <w:fldChar w:fldCharType="end"/>
      </w:r>
    </w:p>
    <w:p w14:paraId="5B22B858" w14:textId="1421B56C" w:rsidR="00337743" w:rsidRDefault="00337743">
      <w:pPr>
        <w:pStyle w:val="TM3"/>
        <w:rPr>
          <w:rFonts w:asciiTheme="minorHAnsi" w:eastAsiaTheme="minorEastAsia" w:hAnsiTheme="minorHAnsi" w:cstheme="minorBidi"/>
          <w:i w:val="0"/>
          <w:noProof/>
          <w:sz w:val="22"/>
          <w:szCs w:val="22"/>
          <w:lang w:eastAsia="fr-FR"/>
        </w:rPr>
      </w:pPr>
      <w:r>
        <w:rPr>
          <w:noProof/>
        </w:rPr>
        <w:t>5.3.15</w:t>
      </w:r>
      <w:r>
        <w:rPr>
          <w:rFonts w:asciiTheme="minorHAnsi" w:eastAsiaTheme="minorEastAsia" w:hAnsiTheme="minorHAnsi" w:cstheme="minorBidi"/>
          <w:i w:val="0"/>
          <w:noProof/>
          <w:sz w:val="22"/>
          <w:szCs w:val="22"/>
          <w:lang w:eastAsia="fr-FR"/>
        </w:rPr>
        <w:tab/>
      </w:r>
      <w:r>
        <w:rPr>
          <w:noProof/>
        </w:rPr>
        <w:t>Consultation publique préalable à la délivrance d’un permis ou d’un certificat</w:t>
      </w:r>
      <w:r>
        <w:rPr>
          <w:noProof/>
        </w:rPr>
        <w:tab/>
      </w:r>
      <w:r>
        <w:rPr>
          <w:noProof/>
        </w:rPr>
        <w:fldChar w:fldCharType="begin"/>
      </w:r>
      <w:r>
        <w:rPr>
          <w:noProof/>
        </w:rPr>
        <w:instrText xml:space="preserve"> PAGEREF _Toc34917580 \h </w:instrText>
      </w:r>
      <w:r>
        <w:rPr>
          <w:noProof/>
        </w:rPr>
      </w:r>
      <w:r>
        <w:rPr>
          <w:noProof/>
        </w:rPr>
        <w:fldChar w:fldCharType="separate"/>
      </w:r>
      <w:r w:rsidR="00FA1FA0">
        <w:rPr>
          <w:noProof/>
        </w:rPr>
        <w:t>24</w:t>
      </w:r>
      <w:r>
        <w:rPr>
          <w:noProof/>
        </w:rPr>
        <w:fldChar w:fldCharType="end"/>
      </w:r>
    </w:p>
    <w:p w14:paraId="5E06FF7A" w14:textId="7CA033E3" w:rsidR="00337743" w:rsidRDefault="00337743">
      <w:pPr>
        <w:pStyle w:val="TM2"/>
        <w:rPr>
          <w:rFonts w:asciiTheme="minorHAnsi" w:eastAsiaTheme="minorEastAsia" w:hAnsiTheme="minorHAnsi" w:cstheme="minorBidi"/>
          <w:smallCaps w:val="0"/>
          <w:noProof/>
          <w:sz w:val="22"/>
          <w:szCs w:val="22"/>
          <w:lang w:eastAsia="fr-FR"/>
        </w:rPr>
      </w:pPr>
      <w:r>
        <w:rPr>
          <w:noProof/>
        </w:rPr>
        <w:t>5.4</w:t>
      </w:r>
      <w:r>
        <w:rPr>
          <w:rFonts w:asciiTheme="minorHAnsi" w:eastAsiaTheme="minorEastAsia" w:hAnsiTheme="minorHAnsi" w:cstheme="minorBidi"/>
          <w:smallCaps w:val="0"/>
          <w:noProof/>
          <w:sz w:val="22"/>
          <w:szCs w:val="22"/>
          <w:lang w:eastAsia="fr-FR"/>
        </w:rPr>
        <w:tab/>
      </w:r>
      <w:r>
        <w:rPr>
          <w:noProof/>
        </w:rPr>
        <w:t>Modification aux plans et devis originaux</w:t>
      </w:r>
      <w:r>
        <w:rPr>
          <w:noProof/>
        </w:rPr>
        <w:tab/>
      </w:r>
      <w:r>
        <w:rPr>
          <w:noProof/>
        </w:rPr>
        <w:fldChar w:fldCharType="begin"/>
      </w:r>
      <w:r>
        <w:rPr>
          <w:noProof/>
        </w:rPr>
        <w:instrText xml:space="preserve"> PAGEREF _Toc34917581 \h </w:instrText>
      </w:r>
      <w:r>
        <w:rPr>
          <w:noProof/>
        </w:rPr>
      </w:r>
      <w:r>
        <w:rPr>
          <w:noProof/>
        </w:rPr>
        <w:fldChar w:fldCharType="separate"/>
      </w:r>
      <w:r w:rsidR="00FA1FA0">
        <w:rPr>
          <w:noProof/>
        </w:rPr>
        <w:t>24</w:t>
      </w:r>
      <w:r>
        <w:rPr>
          <w:noProof/>
        </w:rPr>
        <w:fldChar w:fldCharType="end"/>
      </w:r>
    </w:p>
    <w:p w14:paraId="4D83E0A8" w14:textId="203C8826" w:rsidR="00337743" w:rsidRDefault="00337743">
      <w:pPr>
        <w:pStyle w:val="TM2"/>
        <w:rPr>
          <w:rFonts w:asciiTheme="minorHAnsi" w:eastAsiaTheme="minorEastAsia" w:hAnsiTheme="minorHAnsi" w:cstheme="minorBidi"/>
          <w:smallCaps w:val="0"/>
          <w:noProof/>
          <w:sz w:val="22"/>
          <w:szCs w:val="22"/>
          <w:lang w:eastAsia="fr-FR"/>
        </w:rPr>
      </w:pPr>
      <w:r>
        <w:rPr>
          <w:noProof/>
        </w:rPr>
        <w:t>5.5</w:t>
      </w:r>
      <w:r>
        <w:rPr>
          <w:rFonts w:asciiTheme="minorHAnsi" w:eastAsiaTheme="minorEastAsia" w:hAnsiTheme="minorHAnsi" w:cstheme="minorBidi"/>
          <w:smallCaps w:val="0"/>
          <w:noProof/>
          <w:sz w:val="22"/>
          <w:szCs w:val="22"/>
          <w:lang w:eastAsia="fr-FR"/>
        </w:rPr>
        <w:tab/>
      </w:r>
      <w:r>
        <w:rPr>
          <w:noProof/>
        </w:rPr>
        <w:t>Cheminement de la demande et conditions d'émission d'un certificat d'autorisation</w:t>
      </w:r>
      <w:r>
        <w:rPr>
          <w:noProof/>
        </w:rPr>
        <w:tab/>
      </w:r>
      <w:r>
        <w:rPr>
          <w:noProof/>
        </w:rPr>
        <w:fldChar w:fldCharType="begin"/>
      </w:r>
      <w:r>
        <w:rPr>
          <w:noProof/>
        </w:rPr>
        <w:instrText xml:space="preserve"> PAGEREF _Toc34917582 \h </w:instrText>
      </w:r>
      <w:r>
        <w:rPr>
          <w:noProof/>
        </w:rPr>
      </w:r>
      <w:r>
        <w:rPr>
          <w:noProof/>
        </w:rPr>
        <w:fldChar w:fldCharType="separate"/>
      </w:r>
      <w:r w:rsidR="00FA1FA0">
        <w:rPr>
          <w:noProof/>
        </w:rPr>
        <w:t>25</w:t>
      </w:r>
      <w:r>
        <w:rPr>
          <w:noProof/>
        </w:rPr>
        <w:fldChar w:fldCharType="end"/>
      </w:r>
    </w:p>
    <w:p w14:paraId="574E781A" w14:textId="269B9356" w:rsidR="00337743" w:rsidRDefault="00337743">
      <w:pPr>
        <w:pStyle w:val="TM2"/>
        <w:rPr>
          <w:rFonts w:asciiTheme="minorHAnsi" w:eastAsiaTheme="minorEastAsia" w:hAnsiTheme="minorHAnsi" w:cstheme="minorBidi"/>
          <w:smallCaps w:val="0"/>
          <w:noProof/>
          <w:sz w:val="22"/>
          <w:szCs w:val="22"/>
          <w:lang w:eastAsia="fr-FR"/>
        </w:rPr>
      </w:pPr>
      <w:r>
        <w:rPr>
          <w:noProof/>
        </w:rPr>
        <w:t>5.6</w:t>
      </w:r>
      <w:r>
        <w:rPr>
          <w:rFonts w:asciiTheme="minorHAnsi" w:eastAsiaTheme="minorEastAsia" w:hAnsiTheme="minorHAnsi" w:cstheme="minorBidi"/>
          <w:smallCaps w:val="0"/>
          <w:noProof/>
          <w:sz w:val="22"/>
          <w:szCs w:val="22"/>
          <w:lang w:eastAsia="fr-FR"/>
        </w:rPr>
        <w:tab/>
      </w:r>
      <w:r>
        <w:rPr>
          <w:noProof/>
        </w:rPr>
        <w:t>Cheminement de la demande et conditions particulières d'émission d'un certificat d'autorisation relatif à une demande de certificat affectant un emplacement ou une partie d'emplacement où un site d'intérêt archéologique est identifié au règlement de zonage</w:t>
      </w:r>
      <w:r>
        <w:rPr>
          <w:noProof/>
        </w:rPr>
        <w:tab/>
      </w:r>
      <w:r>
        <w:rPr>
          <w:noProof/>
        </w:rPr>
        <w:fldChar w:fldCharType="begin"/>
      </w:r>
      <w:r>
        <w:rPr>
          <w:noProof/>
        </w:rPr>
        <w:instrText xml:space="preserve"> PAGEREF _Toc34917583 \h </w:instrText>
      </w:r>
      <w:r>
        <w:rPr>
          <w:noProof/>
        </w:rPr>
      </w:r>
      <w:r>
        <w:rPr>
          <w:noProof/>
        </w:rPr>
        <w:fldChar w:fldCharType="separate"/>
      </w:r>
      <w:r w:rsidR="00FA1FA0">
        <w:rPr>
          <w:noProof/>
        </w:rPr>
        <w:t>25</w:t>
      </w:r>
      <w:r>
        <w:rPr>
          <w:noProof/>
        </w:rPr>
        <w:fldChar w:fldCharType="end"/>
      </w:r>
    </w:p>
    <w:p w14:paraId="78626CEF" w14:textId="1959A287" w:rsidR="00337743" w:rsidRDefault="00337743">
      <w:pPr>
        <w:pStyle w:val="TM2"/>
        <w:rPr>
          <w:rFonts w:asciiTheme="minorHAnsi" w:eastAsiaTheme="minorEastAsia" w:hAnsiTheme="minorHAnsi" w:cstheme="minorBidi"/>
          <w:smallCaps w:val="0"/>
          <w:noProof/>
          <w:sz w:val="22"/>
          <w:szCs w:val="22"/>
          <w:lang w:eastAsia="fr-FR"/>
        </w:rPr>
      </w:pPr>
      <w:r>
        <w:rPr>
          <w:noProof/>
        </w:rPr>
        <w:t>5.7</w:t>
      </w:r>
      <w:r>
        <w:rPr>
          <w:rFonts w:asciiTheme="minorHAnsi" w:eastAsiaTheme="minorEastAsia" w:hAnsiTheme="minorHAnsi" w:cstheme="minorBidi"/>
          <w:smallCaps w:val="0"/>
          <w:noProof/>
          <w:sz w:val="22"/>
          <w:szCs w:val="22"/>
          <w:lang w:eastAsia="fr-FR"/>
        </w:rPr>
        <w:tab/>
      </w:r>
      <w:r>
        <w:rPr>
          <w:noProof/>
        </w:rPr>
        <w:t>Émission du certificat d’autorisation</w:t>
      </w:r>
      <w:r>
        <w:rPr>
          <w:noProof/>
        </w:rPr>
        <w:tab/>
      </w:r>
      <w:r>
        <w:rPr>
          <w:noProof/>
        </w:rPr>
        <w:fldChar w:fldCharType="begin"/>
      </w:r>
      <w:r>
        <w:rPr>
          <w:noProof/>
        </w:rPr>
        <w:instrText xml:space="preserve"> PAGEREF _Toc34917584 \h </w:instrText>
      </w:r>
      <w:r>
        <w:rPr>
          <w:noProof/>
        </w:rPr>
      </w:r>
      <w:r>
        <w:rPr>
          <w:noProof/>
        </w:rPr>
        <w:fldChar w:fldCharType="separate"/>
      </w:r>
      <w:r w:rsidR="00FA1FA0">
        <w:rPr>
          <w:noProof/>
        </w:rPr>
        <w:t>25</w:t>
      </w:r>
      <w:r>
        <w:rPr>
          <w:noProof/>
        </w:rPr>
        <w:fldChar w:fldCharType="end"/>
      </w:r>
    </w:p>
    <w:p w14:paraId="72FA17D0" w14:textId="4A93916E" w:rsidR="00337743" w:rsidRDefault="00337743">
      <w:pPr>
        <w:pStyle w:val="TM2"/>
        <w:rPr>
          <w:rFonts w:asciiTheme="minorHAnsi" w:eastAsiaTheme="minorEastAsia" w:hAnsiTheme="minorHAnsi" w:cstheme="minorBidi"/>
          <w:smallCaps w:val="0"/>
          <w:noProof/>
          <w:sz w:val="22"/>
          <w:szCs w:val="22"/>
          <w:lang w:eastAsia="fr-FR"/>
        </w:rPr>
      </w:pPr>
      <w:r>
        <w:rPr>
          <w:noProof/>
        </w:rPr>
        <w:t>5.8</w:t>
      </w:r>
      <w:r>
        <w:rPr>
          <w:rFonts w:asciiTheme="minorHAnsi" w:eastAsiaTheme="minorEastAsia" w:hAnsiTheme="minorHAnsi" w:cstheme="minorBidi"/>
          <w:smallCaps w:val="0"/>
          <w:noProof/>
          <w:sz w:val="22"/>
          <w:szCs w:val="22"/>
          <w:lang w:eastAsia="fr-FR"/>
        </w:rPr>
        <w:tab/>
      </w:r>
      <w:r>
        <w:rPr>
          <w:noProof/>
        </w:rPr>
        <w:t>Causes d'invalidité du certificat d'autorisation</w:t>
      </w:r>
      <w:r>
        <w:rPr>
          <w:noProof/>
        </w:rPr>
        <w:tab/>
      </w:r>
      <w:r>
        <w:rPr>
          <w:noProof/>
        </w:rPr>
        <w:fldChar w:fldCharType="begin"/>
      </w:r>
      <w:r>
        <w:rPr>
          <w:noProof/>
        </w:rPr>
        <w:instrText xml:space="preserve"> PAGEREF _Toc34917585 \h </w:instrText>
      </w:r>
      <w:r>
        <w:rPr>
          <w:noProof/>
        </w:rPr>
      </w:r>
      <w:r>
        <w:rPr>
          <w:noProof/>
        </w:rPr>
        <w:fldChar w:fldCharType="separate"/>
      </w:r>
      <w:r w:rsidR="00FA1FA0">
        <w:rPr>
          <w:noProof/>
        </w:rPr>
        <w:t>26</w:t>
      </w:r>
      <w:r>
        <w:rPr>
          <w:noProof/>
        </w:rPr>
        <w:fldChar w:fldCharType="end"/>
      </w:r>
    </w:p>
    <w:p w14:paraId="7F7084AA" w14:textId="7D612F64" w:rsidR="00337743" w:rsidRDefault="00337743">
      <w:pPr>
        <w:pStyle w:val="TM2"/>
        <w:rPr>
          <w:rFonts w:asciiTheme="minorHAnsi" w:eastAsiaTheme="minorEastAsia" w:hAnsiTheme="minorHAnsi" w:cstheme="minorBidi"/>
          <w:smallCaps w:val="0"/>
          <w:noProof/>
          <w:sz w:val="22"/>
          <w:szCs w:val="22"/>
          <w:lang w:eastAsia="fr-FR"/>
        </w:rPr>
      </w:pPr>
      <w:r>
        <w:rPr>
          <w:noProof/>
        </w:rPr>
        <w:t>5.9</w:t>
      </w:r>
      <w:r>
        <w:rPr>
          <w:rFonts w:asciiTheme="minorHAnsi" w:eastAsiaTheme="minorEastAsia" w:hAnsiTheme="minorHAnsi" w:cstheme="minorBidi"/>
          <w:smallCaps w:val="0"/>
          <w:noProof/>
          <w:sz w:val="22"/>
          <w:szCs w:val="22"/>
          <w:lang w:eastAsia="fr-FR"/>
        </w:rPr>
        <w:tab/>
      </w:r>
      <w:r>
        <w:rPr>
          <w:noProof/>
        </w:rPr>
        <w:t>Durée du certificat</w:t>
      </w:r>
      <w:r>
        <w:rPr>
          <w:noProof/>
        </w:rPr>
        <w:tab/>
      </w:r>
      <w:r>
        <w:rPr>
          <w:noProof/>
        </w:rPr>
        <w:fldChar w:fldCharType="begin"/>
      </w:r>
      <w:r>
        <w:rPr>
          <w:noProof/>
        </w:rPr>
        <w:instrText xml:space="preserve"> PAGEREF _Toc34917586 \h </w:instrText>
      </w:r>
      <w:r>
        <w:rPr>
          <w:noProof/>
        </w:rPr>
      </w:r>
      <w:r>
        <w:rPr>
          <w:noProof/>
        </w:rPr>
        <w:fldChar w:fldCharType="separate"/>
      </w:r>
      <w:r w:rsidR="00FA1FA0">
        <w:rPr>
          <w:noProof/>
        </w:rPr>
        <w:t>26</w:t>
      </w:r>
      <w:r>
        <w:rPr>
          <w:noProof/>
        </w:rPr>
        <w:fldChar w:fldCharType="end"/>
      </w:r>
    </w:p>
    <w:p w14:paraId="1A9E6293" w14:textId="5FA0301D" w:rsidR="00337743" w:rsidRDefault="00337743">
      <w:pPr>
        <w:pStyle w:val="TM1"/>
        <w:rPr>
          <w:rFonts w:asciiTheme="minorHAnsi" w:eastAsiaTheme="minorEastAsia" w:hAnsiTheme="minorHAnsi" w:cstheme="minorBidi"/>
          <w:b w:val="0"/>
          <w:caps w:val="0"/>
          <w:noProof/>
          <w:sz w:val="22"/>
          <w:szCs w:val="22"/>
          <w:lang w:eastAsia="fr-FR"/>
        </w:rPr>
      </w:pPr>
      <w:r>
        <w:rPr>
          <w:noProof/>
        </w:rPr>
        <w:t>CHAPITRE 6</w:t>
      </w:r>
      <w:r>
        <w:rPr>
          <w:noProof/>
        </w:rPr>
        <w:tab/>
      </w:r>
      <w:r>
        <w:rPr>
          <w:noProof/>
        </w:rPr>
        <w:fldChar w:fldCharType="begin"/>
      </w:r>
      <w:r>
        <w:rPr>
          <w:noProof/>
        </w:rPr>
        <w:instrText xml:space="preserve"> PAGEREF _Toc34917587 \h </w:instrText>
      </w:r>
      <w:r>
        <w:rPr>
          <w:noProof/>
        </w:rPr>
      </w:r>
      <w:r>
        <w:rPr>
          <w:noProof/>
        </w:rPr>
        <w:fldChar w:fldCharType="separate"/>
      </w:r>
      <w:r w:rsidR="00FA1FA0">
        <w:rPr>
          <w:noProof/>
        </w:rPr>
        <w:t>27</w:t>
      </w:r>
      <w:r>
        <w:rPr>
          <w:noProof/>
        </w:rPr>
        <w:fldChar w:fldCharType="end"/>
      </w:r>
    </w:p>
    <w:p w14:paraId="49385BC5" w14:textId="25E22FB6" w:rsidR="00337743" w:rsidRDefault="00337743">
      <w:pPr>
        <w:pStyle w:val="TM1"/>
        <w:rPr>
          <w:rFonts w:asciiTheme="minorHAnsi" w:eastAsiaTheme="minorEastAsia" w:hAnsiTheme="minorHAnsi" w:cstheme="minorBidi"/>
          <w:b w:val="0"/>
          <w:caps w:val="0"/>
          <w:noProof/>
          <w:sz w:val="22"/>
          <w:szCs w:val="22"/>
          <w:lang w:eastAsia="fr-FR"/>
        </w:rPr>
      </w:pPr>
      <w:r>
        <w:rPr>
          <w:noProof/>
        </w:rPr>
        <w:t>TARIFICATION DES PERMIS ET CERTIFICATS</w:t>
      </w:r>
      <w:r>
        <w:rPr>
          <w:noProof/>
        </w:rPr>
        <w:tab/>
      </w:r>
      <w:r>
        <w:rPr>
          <w:noProof/>
        </w:rPr>
        <w:fldChar w:fldCharType="begin"/>
      </w:r>
      <w:r>
        <w:rPr>
          <w:noProof/>
        </w:rPr>
        <w:instrText xml:space="preserve"> PAGEREF _Toc34917588 \h </w:instrText>
      </w:r>
      <w:r>
        <w:rPr>
          <w:noProof/>
        </w:rPr>
      </w:r>
      <w:r>
        <w:rPr>
          <w:noProof/>
        </w:rPr>
        <w:fldChar w:fldCharType="separate"/>
      </w:r>
      <w:r w:rsidR="00FA1FA0">
        <w:rPr>
          <w:noProof/>
        </w:rPr>
        <w:t>27</w:t>
      </w:r>
      <w:r>
        <w:rPr>
          <w:noProof/>
        </w:rPr>
        <w:fldChar w:fldCharType="end"/>
      </w:r>
    </w:p>
    <w:p w14:paraId="12258184" w14:textId="396695A7" w:rsidR="00337743" w:rsidRDefault="00337743">
      <w:pPr>
        <w:pStyle w:val="TM2"/>
        <w:rPr>
          <w:rFonts w:asciiTheme="minorHAnsi" w:eastAsiaTheme="minorEastAsia" w:hAnsiTheme="minorHAnsi" w:cstheme="minorBidi"/>
          <w:smallCaps w:val="0"/>
          <w:noProof/>
          <w:sz w:val="22"/>
          <w:szCs w:val="22"/>
          <w:lang w:eastAsia="fr-FR"/>
        </w:rPr>
      </w:pPr>
      <w:r>
        <w:rPr>
          <w:noProof/>
        </w:rPr>
        <w:t>6.1</w:t>
      </w:r>
      <w:r>
        <w:rPr>
          <w:rFonts w:asciiTheme="minorHAnsi" w:eastAsiaTheme="minorEastAsia" w:hAnsiTheme="minorHAnsi" w:cstheme="minorBidi"/>
          <w:smallCaps w:val="0"/>
          <w:noProof/>
          <w:sz w:val="22"/>
          <w:szCs w:val="22"/>
          <w:lang w:eastAsia="fr-FR"/>
        </w:rPr>
        <w:tab/>
      </w:r>
      <w:r>
        <w:rPr>
          <w:noProof/>
        </w:rPr>
        <w:t>Généralités</w:t>
      </w:r>
      <w:r>
        <w:rPr>
          <w:noProof/>
        </w:rPr>
        <w:tab/>
      </w:r>
      <w:r>
        <w:rPr>
          <w:noProof/>
        </w:rPr>
        <w:fldChar w:fldCharType="begin"/>
      </w:r>
      <w:r>
        <w:rPr>
          <w:noProof/>
        </w:rPr>
        <w:instrText xml:space="preserve"> PAGEREF _Toc34917589 \h </w:instrText>
      </w:r>
      <w:r>
        <w:rPr>
          <w:noProof/>
        </w:rPr>
      </w:r>
      <w:r>
        <w:rPr>
          <w:noProof/>
        </w:rPr>
        <w:fldChar w:fldCharType="separate"/>
      </w:r>
      <w:r w:rsidR="00FA1FA0">
        <w:rPr>
          <w:noProof/>
        </w:rPr>
        <w:t>27</w:t>
      </w:r>
      <w:r>
        <w:rPr>
          <w:noProof/>
        </w:rPr>
        <w:fldChar w:fldCharType="end"/>
      </w:r>
    </w:p>
    <w:p w14:paraId="43E65C7A" w14:textId="0C954D99" w:rsidR="00337743" w:rsidRDefault="00337743">
      <w:pPr>
        <w:pStyle w:val="TM3"/>
        <w:rPr>
          <w:rFonts w:asciiTheme="minorHAnsi" w:eastAsiaTheme="minorEastAsia" w:hAnsiTheme="minorHAnsi" w:cstheme="minorBidi"/>
          <w:i w:val="0"/>
          <w:noProof/>
          <w:sz w:val="22"/>
          <w:szCs w:val="22"/>
          <w:lang w:eastAsia="fr-FR"/>
        </w:rPr>
      </w:pPr>
      <w:r>
        <w:rPr>
          <w:noProof/>
        </w:rPr>
        <w:t>6.1.1</w:t>
      </w:r>
      <w:r>
        <w:rPr>
          <w:rFonts w:asciiTheme="minorHAnsi" w:eastAsiaTheme="minorEastAsia" w:hAnsiTheme="minorHAnsi" w:cstheme="minorBidi"/>
          <w:i w:val="0"/>
          <w:noProof/>
          <w:sz w:val="22"/>
          <w:szCs w:val="22"/>
          <w:lang w:eastAsia="fr-FR"/>
        </w:rPr>
        <w:tab/>
      </w:r>
      <w:r>
        <w:rPr>
          <w:noProof/>
        </w:rPr>
        <w:t>Objets de la tarification</w:t>
      </w:r>
      <w:r>
        <w:rPr>
          <w:noProof/>
        </w:rPr>
        <w:tab/>
      </w:r>
      <w:r>
        <w:rPr>
          <w:noProof/>
        </w:rPr>
        <w:fldChar w:fldCharType="begin"/>
      </w:r>
      <w:r>
        <w:rPr>
          <w:noProof/>
        </w:rPr>
        <w:instrText xml:space="preserve"> PAGEREF _Toc34917590 \h </w:instrText>
      </w:r>
      <w:r>
        <w:rPr>
          <w:noProof/>
        </w:rPr>
      </w:r>
      <w:r>
        <w:rPr>
          <w:noProof/>
        </w:rPr>
        <w:fldChar w:fldCharType="separate"/>
      </w:r>
      <w:r w:rsidR="00FA1FA0">
        <w:rPr>
          <w:noProof/>
        </w:rPr>
        <w:t>27</w:t>
      </w:r>
      <w:r>
        <w:rPr>
          <w:noProof/>
        </w:rPr>
        <w:fldChar w:fldCharType="end"/>
      </w:r>
    </w:p>
    <w:p w14:paraId="77767EA5" w14:textId="4CE25B2D" w:rsidR="00337743" w:rsidRDefault="00337743">
      <w:pPr>
        <w:pStyle w:val="TM3"/>
        <w:rPr>
          <w:rFonts w:asciiTheme="minorHAnsi" w:eastAsiaTheme="minorEastAsia" w:hAnsiTheme="minorHAnsi" w:cstheme="minorBidi"/>
          <w:i w:val="0"/>
          <w:noProof/>
          <w:sz w:val="22"/>
          <w:szCs w:val="22"/>
          <w:lang w:eastAsia="fr-FR"/>
        </w:rPr>
      </w:pPr>
      <w:r>
        <w:rPr>
          <w:noProof/>
        </w:rPr>
        <w:t>6.1.2</w:t>
      </w:r>
      <w:r>
        <w:rPr>
          <w:rFonts w:asciiTheme="minorHAnsi" w:eastAsiaTheme="minorEastAsia" w:hAnsiTheme="minorHAnsi" w:cstheme="minorBidi"/>
          <w:i w:val="0"/>
          <w:noProof/>
          <w:sz w:val="22"/>
          <w:szCs w:val="22"/>
          <w:lang w:eastAsia="fr-FR"/>
        </w:rPr>
        <w:tab/>
      </w:r>
      <w:r>
        <w:rPr>
          <w:noProof/>
        </w:rPr>
        <w:t>Tarification en fonction de la valeur</w:t>
      </w:r>
      <w:r>
        <w:rPr>
          <w:noProof/>
        </w:rPr>
        <w:tab/>
      </w:r>
      <w:r>
        <w:rPr>
          <w:noProof/>
        </w:rPr>
        <w:fldChar w:fldCharType="begin"/>
      </w:r>
      <w:r>
        <w:rPr>
          <w:noProof/>
        </w:rPr>
        <w:instrText xml:space="preserve"> PAGEREF _Toc34917591 \h </w:instrText>
      </w:r>
      <w:r>
        <w:rPr>
          <w:noProof/>
        </w:rPr>
      </w:r>
      <w:r>
        <w:rPr>
          <w:noProof/>
        </w:rPr>
        <w:fldChar w:fldCharType="separate"/>
      </w:r>
      <w:r w:rsidR="00FA1FA0">
        <w:rPr>
          <w:noProof/>
        </w:rPr>
        <w:t>27</w:t>
      </w:r>
      <w:r>
        <w:rPr>
          <w:noProof/>
        </w:rPr>
        <w:fldChar w:fldCharType="end"/>
      </w:r>
    </w:p>
    <w:p w14:paraId="17E58757" w14:textId="397CB02E" w:rsidR="00337743" w:rsidRDefault="00337743">
      <w:pPr>
        <w:pStyle w:val="TM3"/>
        <w:rPr>
          <w:rFonts w:asciiTheme="minorHAnsi" w:eastAsiaTheme="minorEastAsia" w:hAnsiTheme="minorHAnsi" w:cstheme="minorBidi"/>
          <w:i w:val="0"/>
          <w:noProof/>
          <w:sz w:val="22"/>
          <w:szCs w:val="22"/>
          <w:lang w:eastAsia="fr-FR"/>
        </w:rPr>
      </w:pPr>
      <w:r>
        <w:rPr>
          <w:noProof/>
        </w:rPr>
        <w:t>6.1.3</w:t>
      </w:r>
      <w:r>
        <w:rPr>
          <w:rFonts w:asciiTheme="minorHAnsi" w:eastAsiaTheme="minorEastAsia" w:hAnsiTheme="minorHAnsi" w:cstheme="minorBidi"/>
          <w:i w:val="0"/>
          <w:noProof/>
          <w:sz w:val="22"/>
          <w:szCs w:val="22"/>
          <w:lang w:eastAsia="fr-FR"/>
        </w:rPr>
        <w:tab/>
      </w:r>
      <w:r>
        <w:rPr>
          <w:noProof/>
        </w:rPr>
        <w:t>Éventualité que l'on ne donne pas suite aux travaux, ouvrages, usages, ou à l'occupation faisant l'objet d'un permis ou certificat</w:t>
      </w:r>
      <w:r>
        <w:rPr>
          <w:noProof/>
        </w:rPr>
        <w:tab/>
      </w:r>
      <w:r>
        <w:rPr>
          <w:noProof/>
        </w:rPr>
        <w:fldChar w:fldCharType="begin"/>
      </w:r>
      <w:r>
        <w:rPr>
          <w:noProof/>
        </w:rPr>
        <w:instrText xml:space="preserve"> PAGEREF _Toc34917592 \h </w:instrText>
      </w:r>
      <w:r>
        <w:rPr>
          <w:noProof/>
        </w:rPr>
      </w:r>
      <w:r>
        <w:rPr>
          <w:noProof/>
        </w:rPr>
        <w:fldChar w:fldCharType="separate"/>
      </w:r>
      <w:r w:rsidR="00FA1FA0">
        <w:rPr>
          <w:noProof/>
        </w:rPr>
        <w:t>27</w:t>
      </w:r>
      <w:r>
        <w:rPr>
          <w:noProof/>
        </w:rPr>
        <w:fldChar w:fldCharType="end"/>
      </w:r>
    </w:p>
    <w:p w14:paraId="5B85D0C6" w14:textId="5EA8FC4B" w:rsidR="00337743" w:rsidRDefault="00337743">
      <w:pPr>
        <w:pStyle w:val="TM2"/>
        <w:rPr>
          <w:rFonts w:asciiTheme="minorHAnsi" w:eastAsiaTheme="minorEastAsia" w:hAnsiTheme="minorHAnsi" w:cstheme="minorBidi"/>
          <w:smallCaps w:val="0"/>
          <w:noProof/>
          <w:sz w:val="22"/>
          <w:szCs w:val="22"/>
          <w:lang w:eastAsia="fr-FR"/>
        </w:rPr>
      </w:pPr>
      <w:r>
        <w:rPr>
          <w:noProof/>
        </w:rPr>
        <w:t>6.2</w:t>
      </w:r>
      <w:r>
        <w:rPr>
          <w:rFonts w:asciiTheme="minorHAnsi" w:eastAsiaTheme="minorEastAsia" w:hAnsiTheme="minorHAnsi" w:cstheme="minorBidi"/>
          <w:smallCaps w:val="0"/>
          <w:noProof/>
          <w:sz w:val="22"/>
          <w:szCs w:val="22"/>
          <w:lang w:eastAsia="fr-FR"/>
        </w:rPr>
        <w:tab/>
      </w:r>
      <w:r>
        <w:rPr>
          <w:noProof/>
        </w:rPr>
        <w:t>Tarification des permis de construction</w:t>
      </w:r>
      <w:r>
        <w:rPr>
          <w:noProof/>
        </w:rPr>
        <w:tab/>
      </w:r>
      <w:r>
        <w:rPr>
          <w:noProof/>
        </w:rPr>
        <w:fldChar w:fldCharType="begin"/>
      </w:r>
      <w:r>
        <w:rPr>
          <w:noProof/>
        </w:rPr>
        <w:instrText xml:space="preserve"> PAGEREF _Toc34917593 \h </w:instrText>
      </w:r>
      <w:r>
        <w:rPr>
          <w:noProof/>
        </w:rPr>
      </w:r>
      <w:r>
        <w:rPr>
          <w:noProof/>
        </w:rPr>
        <w:fldChar w:fldCharType="separate"/>
      </w:r>
      <w:r w:rsidR="00FA1FA0">
        <w:rPr>
          <w:noProof/>
        </w:rPr>
        <w:t>27</w:t>
      </w:r>
      <w:r>
        <w:rPr>
          <w:noProof/>
        </w:rPr>
        <w:fldChar w:fldCharType="end"/>
      </w:r>
    </w:p>
    <w:p w14:paraId="37A7104D" w14:textId="1F89CDF1" w:rsidR="00337743" w:rsidRDefault="00337743">
      <w:pPr>
        <w:pStyle w:val="TM3"/>
        <w:rPr>
          <w:rFonts w:asciiTheme="minorHAnsi" w:eastAsiaTheme="minorEastAsia" w:hAnsiTheme="minorHAnsi" w:cstheme="minorBidi"/>
          <w:i w:val="0"/>
          <w:noProof/>
          <w:sz w:val="22"/>
          <w:szCs w:val="22"/>
          <w:lang w:eastAsia="fr-FR"/>
        </w:rPr>
      </w:pPr>
      <w:r>
        <w:rPr>
          <w:noProof/>
        </w:rPr>
        <w:t>6.2.1</w:t>
      </w:r>
      <w:r>
        <w:rPr>
          <w:rFonts w:asciiTheme="minorHAnsi" w:eastAsiaTheme="minorEastAsia" w:hAnsiTheme="minorHAnsi" w:cstheme="minorBidi"/>
          <w:i w:val="0"/>
          <w:noProof/>
          <w:sz w:val="22"/>
          <w:szCs w:val="22"/>
          <w:lang w:eastAsia="fr-FR"/>
        </w:rPr>
        <w:tab/>
      </w:r>
      <w:r>
        <w:rPr>
          <w:noProof/>
        </w:rPr>
        <w:t>Usages résidentiels</w:t>
      </w:r>
      <w:r>
        <w:rPr>
          <w:noProof/>
        </w:rPr>
        <w:tab/>
      </w:r>
      <w:r>
        <w:rPr>
          <w:noProof/>
        </w:rPr>
        <w:fldChar w:fldCharType="begin"/>
      </w:r>
      <w:r>
        <w:rPr>
          <w:noProof/>
        </w:rPr>
        <w:instrText xml:space="preserve"> PAGEREF _Toc34917594 \h </w:instrText>
      </w:r>
      <w:r>
        <w:rPr>
          <w:noProof/>
        </w:rPr>
      </w:r>
      <w:r>
        <w:rPr>
          <w:noProof/>
        </w:rPr>
        <w:fldChar w:fldCharType="separate"/>
      </w:r>
      <w:r w:rsidR="00FA1FA0">
        <w:rPr>
          <w:noProof/>
        </w:rPr>
        <w:t>27</w:t>
      </w:r>
      <w:r>
        <w:rPr>
          <w:noProof/>
        </w:rPr>
        <w:fldChar w:fldCharType="end"/>
      </w:r>
    </w:p>
    <w:p w14:paraId="1F2921AE" w14:textId="2FAAE593" w:rsidR="00337743" w:rsidRDefault="00337743">
      <w:pPr>
        <w:pStyle w:val="TM3"/>
        <w:rPr>
          <w:rFonts w:asciiTheme="minorHAnsi" w:eastAsiaTheme="minorEastAsia" w:hAnsiTheme="minorHAnsi" w:cstheme="minorBidi"/>
          <w:i w:val="0"/>
          <w:noProof/>
          <w:sz w:val="22"/>
          <w:szCs w:val="22"/>
          <w:lang w:eastAsia="fr-FR"/>
        </w:rPr>
      </w:pPr>
      <w:r>
        <w:rPr>
          <w:noProof/>
        </w:rPr>
        <w:t>6.2.2</w:t>
      </w:r>
      <w:r>
        <w:rPr>
          <w:rFonts w:asciiTheme="minorHAnsi" w:eastAsiaTheme="minorEastAsia" w:hAnsiTheme="minorHAnsi" w:cstheme="minorBidi"/>
          <w:i w:val="0"/>
          <w:noProof/>
          <w:sz w:val="22"/>
          <w:szCs w:val="22"/>
          <w:lang w:eastAsia="fr-FR"/>
        </w:rPr>
        <w:tab/>
      </w:r>
      <w:r>
        <w:rPr>
          <w:noProof/>
        </w:rPr>
        <w:t>Usages autres que résidentiels (commercial, communautaire, industriel, agricole, forestier, etc.), permanents ou temporaires</w:t>
      </w:r>
      <w:r>
        <w:rPr>
          <w:noProof/>
        </w:rPr>
        <w:tab/>
      </w:r>
      <w:r>
        <w:rPr>
          <w:noProof/>
        </w:rPr>
        <w:fldChar w:fldCharType="begin"/>
      </w:r>
      <w:r>
        <w:rPr>
          <w:noProof/>
        </w:rPr>
        <w:instrText xml:space="preserve"> PAGEREF _Toc34917595 \h </w:instrText>
      </w:r>
      <w:r>
        <w:rPr>
          <w:noProof/>
        </w:rPr>
      </w:r>
      <w:r>
        <w:rPr>
          <w:noProof/>
        </w:rPr>
        <w:fldChar w:fldCharType="separate"/>
      </w:r>
      <w:r w:rsidR="00FA1FA0">
        <w:rPr>
          <w:noProof/>
        </w:rPr>
        <w:t>27</w:t>
      </w:r>
      <w:r>
        <w:rPr>
          <w:noProof/>
        </w:rPr>
        <w:fldChar w:fldCharType="end"/>
      </w:r>
    </w:p>
    <w:p w14:paraId="07FDE389" w14:textId="1697AF82" w:rsidR="00337743" w:rsidRDefault="00337743">
      <w:pPr>
        <w:pStyle w:val="TM3"/>
        <w:rPr>
          <w:rFonts w:asciiTheme="minorHAnsi" w:eastAsiaTheme="minorEastAsia" w:hAnsiTheme="minorHAnsi" w:cstheme="minorBidi"/>
          <w:i w:val="0"/>
          <w:noProof/>
          <w:sz w:val="22"/>
          <w:szCs w:val="22"/>
          <w:lang w:eastAsia="fr-FR"/>
        </w:rPr>
      </w:pPr>
      <w:r>
        <w:rPr>
          <w:noProof/>
        </w:rPr>
        <w:t>6.2.3</w:t>
      </w:r>
      <w:r>
        <w:rPr>
          <w:rFonts w:asciiTheme="minorHAnsi" w:eastAsiaTheme="minorEastAsia" w:hAnsiTheme="minorHAnsi" w:cstheme="minorBidi"/>
          <w:i w:val="0"/>
          <w:noProof/>
          <w:sz w:val="22"/>
          <w:szCs w:val="22"/>
          <w:lang w:eastAsia="fr-FR"/>
        </w:rPr>
        <w:tab/>
      </w:r>
      <w:r>
        <w:rPr>
          <w:noProof/>
        </w:rPr>
        <w:t>Bâtiments accessoires</w:t>
      </w:r>
      <w:r>
        <w:rPr>
          <w:noProof/>
        </w:rPr>
        <w:tab/>
      </w:r>
      <w:r>
        <w:rPr>
          <w:noProof/>
        </w:rPr>
        <w:fldChar w:fldCharType="begin"/>
      </w:r>
      <w:r>
        <w:rPr>
          <w:noProof/>
        </w:rPr>
        <w:instrText xml:space="preserve"> PAGEREF _Toc34917596 \h </w:instrText>
      </w:r>
      <w:r>
        <w:rPr>
          <w:noProof/>
        </w:rPr>
      </w:r>
      <w:r>
        <w:rPr>
          <w:noProof/>
        </w:rPr>
        <w:fldChar w:fldCharType="separate"/>
      </w:r>
      <w:r w:rsidR="00FA1FA0">
        <w:rPr>
          <w:noProof/>
        </w:rPr>
        <w:t>27</w:t>
      </w:r>
      <w:r>
        <w:rPr>
          <w:noProof/>
        </w:rPr>
        <w:fldChar w:fldCharType="end"/>
      </w:r>
    </w:p>
    <w:p w14:paraId="320EB1A6" w14:textId="0B1F7837" w:rsidR="00337743" w:rsidRDefault="00337743">
      <w:pPr>
        <w:pStyle w:val="TM2"/>
        <w:rPr>
          <w:rFonts w:asciiTheme="minorHAnsi" w:eastAsiaTheme="minorEastAsia" w:hAnsiTheme="minorHAnsi" w:cstheme="minorBidi"/>
          <w:smallCaps w:val="0"/>
          <w:noProof/>
          <w:sz w:val="22"/>
          <w:szCs w:val="22"/>
          <w:lang w:eastAsia="fr-FR"/>
        </w:rPr>
      </w:pPr>
      <w:r>
        <w:rPr>
          <w:noProof/>
        </w:rPr>
        <w:t>6.3</w:t>
      </w:r>
      <w:r>
        <w:rPr>
          <w:rFonts w:asciiTheme="minorHAnsi" w:eastAsiaTheme="minorEastAsia" w:hAnsiTheme="minorHAnsi" w:cstheme="minorBidi"/>
          <w:smallCaps w:val="0"/>
          <w:noProof/>
          <w:sz w:val="22"/>
          <w:szCs w:val="22"/>
          <w:lang w:eastAsia="fr-FR"/>
        </w:rPr>
        <w:tab/>
      </w:r>
      <w:r>
        <w:rPr>
          <w:noProof/>
        </w:rPr>
        <w:t>Tarification des permis de lotissement</w:t>
      </w:r>
      <w:r>
        <w:rPr>
          <w:noProof/>
        </w:rPr>
        <w:tab/>
      </w:r>
      <w:r>
        <w:rPr>
          <w:noProof/>
        </w:rPr>
        <w:fldChar w:fldCharType="begin"/>
      </w:r>
      <w:r>
        <w:rPr>
          <w:noProof/>
        </w:rPr>
        <w:instrText xml:space="preserve"> PAGEREF _Toc34917597 \h </w:instrText>
      </w:r>
      <w:r>
        <w:rPr>
          <w:noProof/>
        </w:rPr>
      </w:r>
      <w:r>
        <w:rPr>
          <w:noProof/>
        </w:rPr>
        <w:fldChar w:fldCharType="separate"/>
      </w:r>
      <w:r w:rsidR="00FA1FA0">
        <w:rPr>
          <w:noProof/>
        </w:rPr>
        <w:t>27</w:t>
      </w:r>
      <w:r>
        <w:rPr>
          <w:noProof/>
        </w:rPr>
        <w:fldChar w:fldCharType="end"/>
      </w:r>
    </w:p>
    <w:p w14:paraId="78C1ED97" w14:textId="0E318F25" w:rsidR="00337743" w:rsidRDefault="00337743">
      <w:pPr>
        <w:pStyle w:val="TM2"/>
        <w:rPr>
          <w:rFonts w:asciiTheme="minorHAnsi" w:eastAsiaTheme="minorEastAsia" w:hAnsiTheme="minorHAnsi" w:cstheme="minorBidi"/>
          <w:smallCaps w:val="0"/>
          <w:noProof/>
          <w:sz w:val="22"/>
          <w:szCs w:val="22"/>
          <w:lang w:eastAsia="fr-FR"/>
        </w:rPr>
      </w:pPr>
      <w:r>
        <w:rPr>
          <w:noProof/>
        </w:rPr>
        <w:t>6.4</w:t>
      </w:r>
      <w:r>
        <w:rPr>
          <w:rFonts w:asciiTheme="minorHAnsi" w:eastAsiaTheme="minorEastAsia" w:hAnsiTheme="minorHAnsi" w:cstheme="minorBidi"/>
          <w:smallCaps w:val="0"/>
          <w:noProof/>
          <w:sz w:val="22"/>
          <w:szCs w:val="22"/>
          <w:lang w:eastAsia="fr-FR"/>
        </w:rPr>
        <w:tab/>
      </w:r>
      <w:r>
        <w:rPr>
          <w:noProof/>
        </w:rPr>
        <w:t>Certificat d'autorisation</w:t>
      </w:r>
      <w:r>
        <w:rPr>
          <w:noProof/>
        </w:rPr>
        <w:tab/>
      </w:r>
      <w:r>
        <w:rPr>
          <w:noProof/>
        </w:rPr>
        <w:fldChar w:fldCharType="begin"/>
      </w:r>
      <w:r>
        <w:rPr>
          <w:noProof/>
        </w:rPr>
        <w:instrText xml:space="preserve"> PAGEREF _Toc34917598 \h </w:instrText>
      </w:r>
      <w:r>
        <w:rPr>
          <w:noProof/>
        </w:rPr>
      </w:r>
      <w:r>
        <w:rPr>
          <w:noProof/>
        </w:rPr>
        <w:fldChar w:fldCharType="separate"/>
      </w:r>
      <w:r w:rsidR="00FA1FA0">
        <w:rPr>
          <w:noProof/>
        </w:rPr>
        <w:t>28</w:t>
      </w:r>
      <w:r>
        <w:rPr>
          <w:noProof/>
        </w:rPr>
        <w:fldChar w:fldCharType="end"/>
      </w:r>
    </w:p>
    <w:p w14:paraId="42C4B437" w14:textId="10982C08" w:rsidR="00337743" w:rsidRDefault="00337743">
      <w:pPr>
        <w:pStyle w:val="TM2"/>
        <w:rPr>
          <w:rFonts w:asciiTheme="minorHAnsi" w:eastAsiaTheme="minorEastAsia" w:hAnsiTheme="minorHAnsi" w:cstheme="minorBidi"/>
          <w:smallCaps w:val="0"/>
          <w:noProof/>
          <w:sz w:val="22"/>
          <w:szCs w:val="22"/>
          <w:lang w:eastAsia="fr-FR"/>
        </w:rPr>
      </w:pPr>
      <w:r>
        <w:rPr>
          <w:noProof/>
        </w:rPr>
        <w:t>6.5</w:t>
      </w:r>
      <w:r>
        <w:rPr>
          <w:rFonts w:asciiTheme="minorHAnsi" w:eastAsiaTheme="minorEastAsia" w:hAnsiTheme="minorHAnsi" w:cstheme="minorBidi"/>
          <w:smallCaps w:val="0"/>
          <w:noProof/>
          <w:sz w:val="22"/>
          <w:szCs w:val="22"/>
          <w:lang w:eastAsia="fr-FR"/>
        </w:rPr>
        <w:tab/>
      </w:r>
      <w:r>
        <w:rPr>
          <w:noProof/>
        </w:rPr>
        <w:t>Tarification des autres services dispensés par la municipalité</w:t>
      </w:r>
      <w:r>
        <w:rPr>
          <w:noProof/>
        </w:rPr>
        <w:tab/>
      </w:r>
      <w:r>
        <w:rPr>
          <w:noProof/>
        </w:rPr>
        <w:fldChar w:fldCharType="begin"/>
      </w:r>
      <w:r>
        <w:rPr>
          <w:noProof/>
        </w:rPr>
        <w:instrText xml:space="preserve"> PAGEREF _Toc34917599 \h </w:instrText>
      </w:r>
      <w:r>
        <w:rPr>
          <w:noProof/>
        </w:rPr>
      </w:r>
      <w:r>
        <w:rPr>
          <w:noProof/>
        </w:rPr>
        <w:fldChar w:fldCharType="separate"/>
      </w:r>
      <w:r w:rsidR="00FA1FA0">
        <w:rPr>
          <w:noProof/>
        </w:rPr>
        <w:t>28</w:t>
      </w:r>
      <w:r>
        <w:rPr>
          <w:noProof/>
        </w:rPr>
        <w:fldChar w:fldCharType="end"/>
      </w:r>
    </w:p>
    <w:p w14:paraId="0F426D49" w14:textId="34B28AB9" w:rsidR="00337743" w:rsidRDefault="00337743">
      <w:pPr>
        <w:pStyle w:val="TM3"/>
        <w:rPr>
          <w:rFonts w:asciiTheme="minorHAnsi" w:eastAsiaTheme="minorEastAsia" w:hAnsiTheme="minorHAnsi" w:cstheme="minorBidi"/>
          <w:i w:val="0"/>
          <w:noProof/>
          <w:sz w:val="22"/>
          <w:szCs w:val="22"/>
          <w:lang w:eastAsia="fr-FR"/>
        </w:rPr>
      </w:pPr>
      <w:r>
        <w:rPr>
          <w:noProof/>
        </w:rPr>
        <w:t>6.5.1</w:t>
      </w:r>
      <w:r>
        <w:rPr>
          <w:rFonts w:asciiTheme="minorHAnsi" w:eastAsiaTheme="minorEastAsia" w:hAnsiTheme="minorHAnsi" w:cstheme="minorBidi"/>
          <w:i w:val="0"/>
          <w:noProof/>
          <w:sz w:val="22"/>
          <w:szCs w:val="22"/>
          <w:lang w:eastAsia="fr-FR"/>
        </w:rPr>
        <w:tab/>
      </w:r>
      <w:r>
        <w:rPr>
          <w:noProof/>
        </w:rPr>
        <w:t>Installations septiques</w:t>
      </w:r>
      <w:r>
        <w:rPr>
          <w:noProof/>
        </w:rPr>
        <w:tab/>
      </w:r>
      <w:r>
        <w:rPr>
          <w:noProof/>
        </w:rPr>
        <w:fldChar w:fldCharType="begin"/>
      </w:r>
      <w:r>
        <w:rPr>
          <w:noProof/>
        </w:rPr>
        <w:instrText xml:space="preserve"> PAGEREF _Toc34917600 \h </w:instrText>
      </w:r>
      <w:r>
        <w:rPr>
          <w:noProof/>
        </w:rPr>
      </w:r>
      <w:r>
        <w:rPr>
          <w:noProof/>
        </w:rPr>
        <w:fldChar w:fldCharType="separate"/>
      </w:r>
      <w:r w:rsidR="00FA1FA0">
        <w:rPr>
          <w:noProof/>
        </w:rPr>
        <w:t>28</w:t>
      </w:r>
      <w:r>
        <w:rPr>
          <w:noProof/>
        </w:rPr>
        <w:fldChar w:fldCharType="end"/>
      </w:r>
    </w:p>
    <w:p w14:paraId="0267520E" w14:textId="204D5178" w:rsidR="00337743" w:rsidRDefault="00337743">
      <w:pPr>
        <w:pStyle w:val="TM3"/>
        <w:rPr>
          <w:rFonts w:asciiTheme="minorHAnsi" w:eastAsiaTheme="minorEastAsia" w:hAnsiTheme="minorHAnsi" w:cstheme="minorBidi"/>
          <w:i w:val="0"/>
          <w:noProof/>
          <w:sz w:val="22"/>
          <w:szCs w:val="22"/>
          <w:lang w:eastAsia="fr-FR"/>
        </w:rPr>
      </w:pPr>
      <w:r>
        <w:rPr>
          <w:noProof/>
        </w:rPr>
        <w:lastRenderedPageBreak/>
        <w:t>6.5.2</w:t>
      </w:r>
      <w:r>
        <w:rPr>
          <w:rFonts w:asciiTheme="minorHAnsi" w:eastAsiaTheme="minorEastAsia" w:hAnsiTheme="minorHAnsi" w:cstheme="minorBidi"/>
          <w:i w:val="0"/>
          <w:noProof/>
          <w:sz w:val="22"/>
          <w:szCs w:val="22"/>
          <w:lang w:eastAsia="fr-FR"/>
        </w:rPr>
        <w:tab/>
      </w:r>
      <w:r>
        <w:rPr>
          <w:noProof/>
        </w:rPr>
        <w:t>Certificat de conformité aux règlements</w:t>
      </w:r>
      <w:r>
        <w:rPr>
          <w:noProof/>
        </w:rPr>
        <w:tab/>
      </w:r>
      <w:r>
        <w:rPr>
          <w:noProof/>
        </w:rPr>
        <w:fldChar w:fldCharType="begin"/>
      </w:r>
      <w:r>
        <w:rPr>
          <w:noProof/>
        </w:rPr>
        <w:instrText xml:space="preserve"> PAGEREF _Toc34917601 \h </w:instrText>
      </w:r>
      <w:r>
        <w:rPr>
          <w:noProof/>
        </w:rPr>
      </w:r>
      <w:r>
        <w:rPr>
          <w:noProof/>
        </w:rPr>
        <w:fldChar w:fldCharType="separate"/>
      </w:r>
      <w:r w:rsidR="00FA1FA0">
        <w:rPr>
          <w:noProof/>
        </w:rPr>
        <w:t>28</w:t>
      </w:r>
      <w:r>
        <w:rPr>
          <w:noProof/>
        </w:rPr>
        <w:fldChar w:fldCharType="end"/>
      </w:r>
    </w:p>
    <w:p w14:paraId="50C38FF8" w14:textId="68C3F5C1" w:rsidR="00337743" w:rsidRDefault="00337743">
      <w:pPr>
        <w:pStyle w:val="TM3"/>
        <w:rPr>
          <w:rFonts w:asciiTheme="minorHAnsi" w:eastAsiaTheme="minorEastAsia" w:hAnsiTheme="minorHAnsi" w:cstheme="minorBidi"/>
          <w:i w:val="0"/>
          <w:noProof/>
          <w:sz w:val="22"/>
          <w:szCs w:val="22"/>
          <w:lang w:eastAsia="fr-FR"/>
        </w:rPr>
      </w:pPr>
      <w:r>
        <w:rPr>
          <w:noProof/>
        </w:rPr>
        <w:t>6.5.3</w:t>
      </w:r>
      <w:r>
        <w:rPr>
          <w:rFonts w:asciiTheme="minorHAnsi" w:eastAsiaTheme="minorEastAsia" w:hAnsiTheme="minorHAnsi" w:cstheme="minorBidi"/>
          <w:i w:val="0"/>
          <w:noProof/>
          <w:sz w:val="22"/>
          <w:szCs w:val="22"/>
          <w:lang w:eastAsia="fr-FR"/>
        </w:rPr>
        <w:tab/>
      </w:r>
      <w:r>
        <w:rPr>
          <w:noProof/>
        </w:rPr>
        <w:t>Ouvrages de captable des eaux souterraines</w:t>
      </w:r>
      <w:r>
        <w:rPr>
          <w:noProof/>
        </w:rPr>
        <w:tab/>
      </w:r>
      <w:r>
        <w:rPr>
          <w:noProof/>
        </w:rPr>
        <w:fldChar w:fldCharType="begin"/>
      </w:r>
      <w:r>
        <w:rPr>
          <w:noProof/>
        </w:rPr>
        <w:instrText xml:space="preserve"> PAGEREF _Toc34917602 \h </w:instrText>
      </w:r>
      <w:r>
        <w:rPr>
          <w:noProof/>
        </w:rPr>
      </w:r>
      <w:r>
        <w:rPr>
          <w:noProof/>
        </w:rPr>
        <w:fldChar w:fldCharType="separate"/>
      </w:r>
      <w:r w:rsidR="00FA1FA0">
        <w:rPr>
          <w:noProof/>
        </w:rPr>
        <w:t>28</w:t>
      </w:r>
      <w:r>
        <w:rPr>
          <w:noProof/>
        </w:rPr>
        <w:fldChar w:fldCharType="end"/>
      </w:r>
    </w:p>
    <w:p w14:paraId="7976EF5D" w14:textId="67D6739A" w:rsidR="00337743" w:rsidRDefault="00337743">
      <w:pPr>
        <w:pStyle w:val="TM2"/>
        <w:rPr>
          <w:rFonts w:asciiTheme="minorHAnsi" w:eastAsiaTheme="minorEastAsia" w:hAnsiTheme="minorHAnsi" w:cstheme="minorBidi"/>
          <w:smallCaps w:val="0"/>
          <w:noProof/>
          <w:sz w:val="22"/>
          <w:szCs w:val="22"/>
          <w:lang w:eastAsia="fr-FR"/>
        </w:rPr>
      </w:pPr>
      <w:r>
        <w:rPr>
          <w:noProof/>
        </w:rPr>
        <w:t>6.6</w:t>
      </w:r>
      <w:r>
        <w:rPr>
          <w:rFonts w:asciiTheme="minorHAnsi" w:eastAsiaTheme="minorEastAsia" w:hAnsiTheme="minorHAnsi" w:cstheme="minorBidi"/>
          <w:smallCaps w:val="0"/>
          <w:noProof/>
          <w:sz w:val="22"/>
          <w:szCs w:val="22"/>
          <w:lang w:eastAsia="fr-FR"/>
        </w:rPr>
        <w:tab/>
      </w:r>
      <w:r>
        <w:rPr>
          <w:noProof/>
        </w:rPr>
        <w:t>Procédures, demande, études et consultation publique</w:t>
      </w:r>
      <w:r>
        <w:rPr>
          <w:noProof/>
        </w:rPr>
        <w:tab/>
      </w:r>
      <w:r>
        <w:rPr>
          <w:noProof/>
        </w:rPr>
        <w:fldChar w:fldCharType="begin"/>
      </w:r>
      <w:r>
        <w:rPr>
          <w:noProof/>
        </w:rPr>
        <w:instrText xml:space="preserve"> PAGEREF _Toc34917603 \h </w:instrText>
      </w:r>
      <w:r>
        <w:rPr>
          <w:noProof/>
        </w:rPr>
      </w:r>
      <w:r>
        <w:rPr>
          <w:noProof/>
        </w:rPr>
        <w:fldChar w:fldCharType="separate"/>
      </w:r>
      <w:r w:rsidR="00FA1FA0">
        <w:rPr>
          <w:noProof/>
        </w:rPr>
        <w:t>28</w:t>
      </w:r>
      <w:r>
        <w:rPr>
          <w:noProof/>
        </w:rPr>
        <w:fldChar w:fldCharType="end"/>
      </w:r>
    </w:p>
    <w:p w14:paraId="62C9C48F" w14:textId="747C4B61" w:rsidR="00337743" w:rsidRDefault="00337743">
      <w:pPr>
        <w:pStyle w:val="TM3"/>
        <w:rPr>
          <w:rFonts w:asciiTheme="minorHAnsi" w:eastAsiaTheme="minorEastAsia" w:hAnsiTheme="minorHAnsi" w:cstheme="minorBidi"/>
          <w:i w:val="0"/>
          <w:noProof/>
          <w:sz w:val="22"/>
          <w:szCs w:val="22"/>
          <w:lang w:eastAsia="fr-FR"/>
        </w:rPr>
      </w:pPr>
      <w:r>
        <w:rPr>
          <w:noProof/>
        </w:rPr>
        <w:t>6.6.1</w:t>
      </w:r>
      <w:r>
        <w:rPr>
          <w:rFonts w:asciiTheme="minorHAnsi" w:eastAsiaTheme="minorEastAsia" w:hAnsiTheme="minorHAnsi" w:cstheme="minorBidi"/>
          <w:i w:val="0"/>
          <w:noProof/>
          <w:sz w:val="22"/>
          <w:szCs w:val="22"/>
          <w:lang w:eastAsia="fr-FR"/>
        </w:rPr>
        <w:tab/>
      </w:r>
      <w:r>
        <w:rPr>
          <w:noProof/>
        </w:rPr>
        <w:t>Tableau de la tarification des procédures ou études</w:t>
      </w:r>
      <w:r>
        <w:rPr>
          <w:noProof/>
        </w:rPr>
        <w:tab/>
      </w:r>
      <w:r>
        <w:rPr>
          <w:noProof/>
        </w:rPr>
        <w:fldChar w:fldCharType="begin"/>
      </w:r>
      <w:r>
        <w:rPr>
          <w:noProof/>
        </w:rPr>
        <w:instrText xml:space="preserve"> PAGEREF _Toc34917604 \h </w:instrText>
      </w:r>
      <w:r>
        <w:rPr>
          <w:noProof/>
        </w:rPr>
      </w:r>
      <w:r>
        <w:rPr>
          <w:noProof/>
        </w:rPr>
        <w:fldChar w:fldCharType="separate"/>
      </w:r>
      <w:r w:rsidR="00FA1FA0">
        <w:rPr>
          <w:noProof/>
        </w:rPr>
        <w:t>29</w:t>
      </w:r>
      <w:r>
        <w:rPr>
          <w:noProof/>
        </w:rPr>
        <w:fldChar w:fldCharType="end"/>
      </w:r>
    </w:p>
    <w:p w14:paraId="718692DD" w14:textId="34205A33" w:rsidR="00337743" w:rsidRDefault="00337743">
      <w:pPr>
        <w:pStyle w:val="TM1"/>
        <w:rPr>
          <w:rFonts w:asciiTheme="minorHAnsi" w:eastAsiaTheme="minorEastAsia" w:hAnsiTheme="minorHAnsi" w:cstheme="minorBidi"/>
          <w:b w:val="0"/>
          <w:caps w:val="0"/>
          <w:noProof/>
          <w:sz w:val="22"/>
          <w:szCs w:val="22"/>
          <w:lang w:eastAsia="fr-FR"/>
        </w:rPr>
      </w:pPr>
      <w:r>
        <w:rPr>
          <w:noProof/>
        </w:rPr>
        <w:t>CHAPITRE 7</w:t>
      </w:r>
      <w:r>
        <w:rPr>
          <w:noProof/>
        </w:rPr>
        <w:tab/>
      </w:r>
      <w:r>
        <w:rPr>
          <w:noProof/>
        </w:rPr>
        <w:fldChar w:fldCharType="begin"/>
      </w:r>
      <w:r>
        <w:rPr>
          <w:noProof/>
        </w:rPr>
        <w:instrText xml:space="preserve"> PAGEREF _Toc34917605 \h </w:instrText>
      </w:r>
      <w:r>
        <w:rPr>
          <w:noProof/>
        </w:rPr>
      </w:r>
      <w:r>
        <w:rPr>
          <w:noProof/>
        </w:rPr>
        <w:fldChar w:fldCharType="separate"/>
      </w:r>
      <w:r w:rsidR="00FA1FA0">
        <w:rPr>
          <w:noProof/>
        </w:rPr>
        <w:t>30</w:t>
      </w:r>
      <w:r>
        <w:rPr>
          <w:noProof/>
        </w:rPr>
        <w:fldChar w:fldCharType="end"/>
      </w:r>
    </w:p>
    <w:p w14:paraId="52BD1E39" w14:textId="73472A3D" w:rsidR="00337743" w:rsidRDefault="00337743">
      <w:pPr>
        <w:pStyle w:val="TM1"/>
        <w:rPr>
          <w:rFonts w:asciiTheme="minorHAnsi" w:eastAsiaTheme="minorEastAsia" w:hAnsiTheme="minorHAnsi" w:cstheme="minorBidi"/>
          <w:b w:val="0"/>
          <w:caps w:val="0"/>
          <w:noProof/>
          <w:sz w:val="22"/>
          <w:szCs w:val="22"/>
          <w:lang w:eastAsia="fr-FR"/>
        </w:rPr>
      </w:pPr>
      <w:r>
        <w:rPr>
          <w:noProof/>
        </w:rPr>
        <w:t>DISPOSITIONS FINALES</w:t>
      </w:r>
      <w:r>
        <w:rPr>
          <w:noProof/>
        </w:rPr>
        <w:tab/>
      </w:r>
      <w:r>
        <w:rPr>
          <w:noProof/>
        </w:rPr>
        <w:fldChar w:fldCharType="begin"/>
      </w:r>
      <w:r>
        <w:rPr>
          <w:noProof/>
        </w:rPr>
        <w:instrText xml:space="preserve"> PAGEREF _Toc34917606 \h </w:instrText>
      </w:r>
      <w:r>
        <w:rPr>
          <w:noProof/>
        </w:rPr>
      </w:r>
      <w:r>
        <w:rPr>
          <w:noProof/>
        </w:rPr>
        <w:fldChar w:fldCharType="separate"/>
      </w:r>
      <w:r w:rsidR="00FA1FA0">
        <w:rPr>
          <w:noProof/>
        </w:rPr>
        <w:t>30</w:t>
      </w:r>
      <w:r>
        <w:rPr>
          <w:noProof/>
        </w:rPr>
        <w:fldChar w:fldCharType="end"/>
      </w:r>
    </w:p>
    <w:p w14:paraId="3C3D46F3" w14:textId="1CB382E1" w:rsidR="00337743" w:rsidRDefault="00337743">
      <w:pPr>
        <w:pStyle w:val="TM2"/>
        <w:rPr>
          <w:rFonts w:asciiTheme="minorHAnsi" w:eastAsiaTheme="minorEastAsia" w:hAnsiTheme="minorHAnsi" w:cstheme="minorBidi"/>
          <w:smallCaps w:val="0"/>
          <w:noProof/>
          <w:sz w:val="22"/>
          <w:szCs w:val="22"/>
          <w:lang w:eastAsia="fr-FR"/>
        </w:rPr>
      </w:pPr>
      <w:r>
        <w:rPr>
          <w:noProof/>
        </w:rPr>
        <w:t>7.1</w:t>
      </w:r>
      <w:r>
        <w:rPr>
          <w:rFonts w:asciiTheme="minorHAnsi" w:eastAsiaTheme="minorEastAsia" w:hAnsiTheme="minorHAnsi" w:cstheme="minorBidi"/>
          <w:smallCaps w:val="0"/>
          <w:noProof/>
          <w:sz w:val="22"/>
          <w:szCs w:val="22"/>
          <w:lang w:eastAsia="fr-FR"/>
        </w:rPr>
        <w:tab/>
      </w:r>
      <w:r>
        <w:rPr>
          <w:noProof/>
        </w:rPr>
        <w:t>Dispositions générales</w:t>
      </w:r>
      <w:r>
        <w:rPr>
          <w:noProof/>
        </w:rPr>
        <w:tab/>
      </w:r>
      <w:r>
        <w:rPr>
          <w:noProof/>
        </w:rPr>
        <w:fldChar w:fldCharType="begin"/>
      </w:r>
      <w:r>
        <w:rPr>
          <w:noProof/>
        </w:rPr>
        <w:instrText xml:space="preserve"> PAGEREF _Toc34917607 \h </w:instrText>
      </w:r>
      <w:r>
        <w:rPr>
          <w:noProof/>
        </w:rPr>
      </w:r>
      <w:r>
        <w:rPr>
          <w:noProof/>
        </w:rPr>
        <w:fldChar w:fldCharType="separate"/>
      </w:r>
      <w:r w:rsidR="00FA1FA0">
        <w:rPr>
          <w:noProof/>
        </w:rPr>
        <w:t>30</w:t>
      </w:r>
      <w:r>
        <w:rPr>
          <w:noProof/>
        </w:rPr>
        <w:fldChar w:fldCharType="end"/>
      </w:r>
    </w:p>
    <w:p w14:paraId="15D7B4BE" w14:textId="6ECD08FC" w:rsidR="00337743" w:rsidRDefault="00337743">
      <w:pPr>
        <w:pStyle w:val="TM2"/>
        <w:rPr>
          <w:rFonts w:asciiTheme="minorHAnsi" w:eastAsiaTheme="minorEastAsia" w:hAnsiTheme="minorHAnsi" w:cstheme="minorBidi"/>
          <w:smallCaps w:val="0"/>
          <w:noProof/>
          <w:sz w:val="22"/>
          <w:szCs w:val="22"/>
          <w:lang w:eastAsia="fr-FR"/>
        </w:rPr>
      </w:pPr>
      <w:r>
        <w:rPr>
          <w:noProof/>
        </w:rPr>
        <w:t>7.2</w:t>
      </w:r>
      <w:r>
        <w:rPr>
          <w:rFonts w:asciiTheme="minorHAnsi" w:eastAsiaTheme="minorEastAsia" w:hAnsiTheme="minorHAnsi" w:cstheme="minorBidi"/>
          <w:smallCaps w:val="0"/>
          <w:noProof/>
          <w:sz w:val="22"/>
          <w:szCs w:val="22"/>
          <w:lang w:eastAsia="fr-FR"/>
        </w:rPr>
        <w:tab/>
      </w:r>
      <w:r>
        <w:rPr>
          <w:noProof/>
        </w:rPr>
        <w:t>Pénalité et continuité de la contravention</w:t>
      </w:r>
      <w:r>
        <w:rPr>
          <w:noProof/>
        </w:rPr>
        <w:tab/>
      </w:r>
      <w:r>
        <w:rPr>
          <w:noProof/>
        </w:rPr>
        <w:fldChar w:fldCharType="begin"/>
      </w:r>
      <w:r>
        <w:rPr>
          <w:noProof/>
        </w:rPr>
        <w:instrText xml:space="preserve"> PAGEREF _Toc34917608 \h </w:instrText>
      </w:r>
      <w:r>
        <w:rPr>
          <w:noProof/>
        </w:rPr>
      </w:r>
      <w:r>
        <w:rPr>
          <w:noProof/>
        </w:rPr>
        <w:fldChar w:fldCharType="separate"/>
      </w:r>
      <w:r w:rsidR="00FA1FA0">
        <w:rPr>
          <w:noProof/>
        </w:rPr>
        <w:t>30</w:t>
      </w:r>
      <w:r>
        <w:rPr>
          <w:noProof/>
        </w:rPr>
        <w:fldChar w:fldCharType="end"/>
      </w:r>
    </w:p>
    <w:p w14:paraId="0F3D960C" w14:textId="5795C2C8" w:rsidR="00337743" w:rsidRDefault="00337743">
      <w:pPr>
        <w:pStyle w:val="TM2"/>
        <w:rPr>
          <w:rFonts w:asciiTheme="minorHAnsi" w:eastAsiaTheme="minorEastAsia" w:hAnsiTheme="minorHAnsi" w:cstheme="minorBidi"/>
          <w:smallCaps w:val="0"/>
          <w:noProof/>
          <w:sz w:val="22"/>
          <w:szCs w:val="22"/>
          <w:lang w:eastAsia="fr-FR"/>
        </w:rPr>
      </w:pPr>
      <w:r>
        <w:rPr>
          <w:noProof/>
        </w:rPr>
        <w:t>7.3</w:t>
      </w:r>
      <w:r>
        <w:rPr>
          <w:rFonts w:asciiTheme="minorHAnsi" w:eastAsiaTheme="minorEastAsia" w:hAnsiTheme="minorHAnsi" w:cstheme="minorBidi"/>
          <w:smallCaps w:val="0"/>
          <w:noProof/>
          <w:sz w:val="22"/>
          <w:szCs w:val="22"/>
          <w:lang w:eastAsia="fr-FR"/>
        </w:rPr>
        <w:tab/>
      </w:r>
      <w:r>
        <w:rPr>
          <w:noProof/>
        </w:rPr>
        <w:t>Sanctions</w:t>
      </w:r>
      <w:r>
        <w:rPr>
          <w:noProof/>
        </w:rPr>
        <w:tab/>
      </w:r>
      <w:r>
        <w:rPr>
          <w:noProof/>
        </w:rPr>
        <w:fldChar w:fldCharType="begin"/>
      </w:r>
      <w:r>
        <w:rPr>
          <w:noProof/>
        </w:rPr>
        <w:instrText xml:space="preserve"> PAGEREF _Toc34917609 \h </w:instrText>
      </w:r>
      <w:r>
        <w:rPr>
          <w:noProof/>
        </w:rPr>
      </w:r>
      <w:r>
        <w:rPr>
          <w:noProof/>
        </w:rPr>
        <w:fldChar w:fldCharType="separate"/>
      </w:r>
      <w:r w:rsidR="00FA1FA0">
        <w:rPr>
          <w:noProof/>
        </w:rPr>
        <w:t>30</w:t>
      </w:r>
      <w:r>
        <w:rPr>
          <w:noProof/>
        </w:rPr>
        <w:fldChar w:fldCharType="end"/>
      </w:r>
    </w:p>
    <w:p w14:paraId="48B2069A" w14:textId="66B520CD" w:rsidR="00337743" w:rsidRDefault="00337743">
      <w:pPr>
        <w:pStyle w:val="TM2"/>
        <w:rPr>
          <w:rFonts w:asciiTheme="minorHAnsi" w:eastAsiaTheme="minorEastAsia" w:hAnsiTheme="minorHAnsi" w:cstheme="minorBidi"/>
          <w:smallCaps w:val="0"/>
          <w:noProof/>
          <w:sz w:val="22"/>
          <w:szCs w:val="22"/>
          <w:lang w:eastAsia="fr-FR"/>
        </w:rPr>
      </w:pPr>
      <w:r>
        <w:rPr>
          <w:noProof/>
        </w:rPr>
        <w:t>7.4</w:t>
      </w:r>
      <w:r>
        <w:rPr>
          <w:rFonts w:asciiTheme="minorHAnsi" w:eastAsiaTheme="minorEastAsia" w:hAnsiTheme="minorHAnsi" w:cstheme="minorBidi"/>
          <w:smallCaps w:val="0"/>
          <w:noProof/>
          <w:sz w:val="22"/>
          <w:szCs w:val="22"/>
          <w:lang w:eastAsia="fr-FR"/>
        </w:rPr>
        <w:tab/>
      </w:r>
      <w:r>
        <w:rPr>
          <w:noProof/>
        </w:rPr>
        <w:t>Recours de droit civil</w:t>
      </w:r>
      <w:r>
        <w:rPr>
          <w:noProof/>
        </w:rPr>
        <w:tab/>
      </w:r>
      <w:r>
        <w:rPr>
          <w:noProof/>
        </w:rPr>
        <w:fldChar w:fldCharType="begin"/>
      </w:r>
      <w:r>
        <w:rPr>
          <w:noProof/>
        </w:rPr>
        <w:instrText xml:space="preserve"> PAGEREF _Toc34917610 \h </w:instrText>
      </w:r>
      <w:r>
        <w:rPr>
          <w:noProof/>
        </w:rPr>
      </w:r>
      <w:r>
        <w:rPr>
          <w:noProof/>
        </w:rPr>
        <w:fldChar w:fldCharType="separate"/>
      </w:r>
      <w:r w:rsidR="00FA1FA0">
        <w:rPr>
          <w:noProof/>
        </w:rPr>
        <w:t>30</w:t>
      </w:r>
      <w:r>
        <w:rPr>
          <w:noProof/>
        </w:rPr>
        <w:fldChar w:fldCharType="end"/>
      </w:r>
    </w:p>
    <w:p w14:paraId="72277DD9" w14:textId="70B41D48" w:rsidR="002C463A" w:rsidRDefault="002C463A">
      <w:pPr>
        <w:pStyle w:val="CHAPITRE"/>
        <w:ind w:left="2127"/>
        <w:rPr>
          <w:rFonts w:ascii="Arial" w:hAnsi="Arial"/>
          <w:sz w:val="18"/>
        </w:rPr>
        <w:sectPr w:rsidR="002C463A" w:rsidSect="00095582">
          <w:headerReference w:type="default" r:id="rId8"/>
          <w:footerReference w:type="default" r:id="rId9"/>
          <w:pgSz w:w="12240" w:h="15840"/>
          <w:pgMar w:top="1701" w:right="1325" w:bottom="1701" w:left="851" w:header="1077" w:footer="1077" w:gutter="0"/>
          <w:pgNumType w:fmt="upperRoman" w:start="1"/>
          <w:cols w:space="720"/>
          <w:titlePg/>
          <w:docGrid w:linePitch="326"/>
        </w:sectPr>
      </w:pPr>
      <w:r>
        <w:rPr>
          <w:rFonts w:ascii="Arial" w:hAnsi="Arial"/>
          <w:sz w:val="18"/>
        </w:rPr>
        <w:fldChar w:fldCharType="end"/>
      </w:r>
    </w:p>
    <w:p w14:paraId="7013E9D6" w14:textId="77777777" w:rsidR="002C463A" w:rsidRDefault="002C463A">
      <w:pPr>
        <w:pStyle w:val="CHAPITRE"/>
      </w:pPr>
      <w:bookmarkStart w:id="5" w:name="_Toc419548332"/>
      <w:bookmarkStart w:id="6" w:name="_Toc511187541"/>
      <w:bookmarkStart w:id="7" w:name="_Toc68992"/>
      <w:bookmarkStart w:id="8" w:name="_Toc67377566"/>
      <w:bookmarkStart w:id="9" w:name="_Toc110762300"/>
      <w:bookmarkStart w:id="10" w:name="_Toc114021233"/>
      <w:bookmarkStart w:id="11" w:name="_Toc34917500"/>
      <w:r>
        <w:lastRenderedPageBreak/>
        <w:t>RÈGLEMENT SUR LES PERMIS ET CERTIFICATS</w:t>
      </w:r>
      <w:bookmarkEnd w:id="5"/>
      <w:bookmarkEnd w:id="6"/>
      <w:bookmarkEnd w:id="7"/>
      <w:bookmarkEnd w:id="8"/>
      <w:bookmarkEnd w:id="9"/>
      <w:bookmarkEnd w:id="10"/>
      <w:bookmarkEnd w:id="11"/>
    </w:p>
    <w:p w14:paraId="46FEA842" w14:textId="77777777" w:rsidR="002C463A" w:rsidRDefault="002C463A">
      <w:pPr>
        <w:pStyle w:val="00"/>
      </w:pPr>
    </w:p>
    <w:p w14:paraId="3289CD03" w14:textId="77777777" w:rsidR="002C463A" w:rsidRDefault="002C463A">
      <w:pPr>
        <w:pStyle w:val="00"/>
      </w:pPr>
    </w:p>
    <w:p w14:paraId="6B8AA82E" w14:textId="4CDEDB7A" w:rsidR="002C463A" w:rsidRDefault="002C463A">
      <w:pPr>
        <w:pStyle w:val="00"/>
      </w:pPr>
      <w:bookmarkStart w:id="12" w:name="_Toc419548334"/>
      <w:bookmarkStart w:id="13" w:name="_Toc511187542"/>
      <w:bookmarkStart w:id="14" w:name="_Toc68993"/>
      <w:bookmarkStart w:id="15" w:name="_Toc67377567"/>
      <w:bookmarkStart w:id="16" w:name="_Toc110762301"/>
      <w:bookmarkStart w:id="17" w:name="_Toc114021234"/>
      <w:bookmarkStart w:id="18" w:name="_Toc34917501"/>
      <w:r>
        <w:t xml:space="preserve">Règlement numéro </w:t>
      </w:r>
      <w:bookmarkEnd w:id="12"/>
      <w:r>
        <w:t>(</w:t>
      </w:r>
      <w:r w:rsidR="004B4891">
        <w:t>815</w:t>
      </w:r>
      <w:r>
        <w:t>)</w:t>
      </w:r>
      <w:bookmarkEnd w:id="13"/>
      <w:bookmarkEnd w:id="14"/>
      <w:bookmarkEnd w:id="15"/>
      <w:bookmarkEnd w:id="16"/>
      <w:bookmarkEnd w:id="17"/>
      <w:bookmarkEnd w:id="18"/>
    </w:p>
    <w:p w14:paraId="4162E07A" w14:textId="77777777" w:rsidR="002C463A" w:rsidRDefault="002C463A">
      <w:pPr>
        <w:pStyle w:val="TEXTE0"/>
      </w:pPr>
    </w:p>
    <w:p w14:paraId="094A743A" w14:textId="77777777" w:rsidR="002C463A" w:rsidRDefault="002C463A" w:rsidP="00022625">
      <w:pPr>
        <w:pStyle w:val="TEXTE0"/>
        <w:rPr>
          <w:b/>
        </w:rPr>
      </w:pPr>
      <w:bookmarkStart w:id="19" w:name="_Toc419548335"/>
      <w:bookmarkStart w:id="20" w:name="_Toc511187543"/>
      <w:bookmarkStart w:id="21" w:name="_Toc68994"/>
      <w:bookmarkStart w:id="22" w:name="_Toc67377568"/>
      <w:bookmarkStart w:id="23" w:name="_Toc110762302"/>
      <w:bookmarkStart w:id="24" w:name="_Toc114021235"/>
      <w:proofErr w:type="gramStart"/>
      <w:r w:rsidRPr="00022625">
        <w:rPr>
          <w:b/>
        </w:rPr>
        <w:t>Objet:</w:t>
      </w:r>
      <w:bookmarkEnd w:id="19"/>
      <w:bookmarkEnd w:id="20"/>
      <w:bookmarkEnd w:id="21"/>
      <w:bookmarkEnd w:id="22"/>
      <w:bookmarkEnd w:id="23"/>
      <w:bookmarkEnd w:id="24"/>
      <w:proofErr w:type="gramEnd"/>
    </w:p>
    <w:p w14:paraId="085988A0" w14:textId="77777777" w:rsidR="00022625" w:rsidRPr="00022625" w:rsidRDefault="00022625" w:rsidP="00022625">
      <w:pPr>
        <w:pStyle w:val="TEXTE0"/>
        <w:rPr>
          <w:b/>
        </w:rPr>
      </w:pPr>
    </w:p>
    <w:p w14:paraId="6DDB1466" w14:textId="77777777" w:rsidR="002C463A" w:rsidRDefault="002C463A">
      <w:pPr>
        <w:pStyle w:val="TEXTE0"/>
      </w:pPr>
      <w:r>
        <w:t xml:space="preserve">Prévoir les conditions régissant l'émission des permis et certificats en vertu de l'application des règlements d'urbanisme de la </w:t>
      </w:r>
      <w:r w:rsidR="00C673E1">
        <w:t>Ville</w:t>
      </w:r>
      <w:r>
        <w:t xml:space="preserve"> de Saint-Honoré, de même qu'en conformité des objectifs du schéma d'aménagement de la M.R.C. des dispositions de son document complémentaire.</w:t>
      </w:r>
    </w:p>
    <w:p w14:paraId="08AA88B1" w14:textId="77777777" w:rsidR="002C463A" w:rsidRDefault="002C463A">
      <w:pPr>
        <w:pStyle w:val="TEXTE0"/>
      </w:pPr>
    </w:p>
    <w:p w14:paraId="114A96B1" w14:textId="77777777" w:rsidR="002C463A" w:rsidRDefault="002C463A">
      <w:pPr>
        <w:pStyle w:val="TEXTE0"/>
      </w:pPr>
    </w:p>
    <w:p w14:paraId="7583B41A" w14:textId="77777777" w:rsidR="002C463A" w:rsidRDefault="002C463A">
      <w:pPr>
        <w:pStyle w:val="TEXTE0"/>
      </w:pPr>
    </w:p>
    <w:p w14:paraId="58A1454D" w14:textId="77777777" w:rsidR="002C463A" w:rsidRDefault="002C463A">
      <w:pPr>
        <w:pStyle w:val="TEXTE0"/>
        <w:rPr>
          <w:b/>
        </w:rPr>
      </w:pPr>
      <w:r>
        <w:rPr>
          <w:b/>
        </w:rPr>
        <w:t>Préambule</w:t>
      </w:r>
    </w:p>
    <w:p w14:paraId="3DEC7E8E" w14:textId="77777777" w:rsidR="002C463A" w:rsidRDefault="002C463A">
      <w:pPr>
        <w:pStyle w:val="TEXTE0"/>
      </w:pPr>
    </w:p>
    <w:p w14:paraId="34BFD06C" w14:textId="4690D0E0" w:rsidR="002C463A" w:rsidRDefault="002C463A">
      <w:pPr>
        <w:pStyle w:val="TEXTE0"/>
      </w:pPr>
      <w:r>
        <w:t xml:space="preserve">Attendu que la </w:t>
      </w:r>
      <w:r w:rsidR="00C673E1">
        <w:t>Ville</w:t>
      </w:r>
      <w:r>
        <w:t xml:space="preserve"> de Saint-Honoré est régie par la Loi sur l'aménagement et l'urbanisme (chapitre A-19.1)</w:t>
      </w:r>
      <w:r w:rsidR="005B45E8">
        <w:t xml:space="preserve"> ;</w:t>
      </w:r>
    </w:p>
    <w:p w14:paraId="3DAB99F9" w14:textId="77777777" w:rsidR="002C463A" w:rsidRDefault="002C463A">
      <w:pPr>
        <w:pStyle w:val="TEXTE0"/>
      </w:pPr>
    </w:p>
    <w:p w14:paraId="7B3EBE05" w14:textId="49F72226" w:rsidR="002C463A" w:rsidRDefault="002C463A">
      <w:pPr>
        <w:pStyle w:val="TEXTE0"/>
      </w:pPr>
      <w:r>
        <w:t xml:space="preserve">Attendu que des règlements de zonage sous le numéro </w:t>
      </w:r>
      <w:r w:rsidRPr="00887D0C">
        <w:t>(</w:t>
      </w:r>
      <w:r w:rsidR="00887D0C" w:rsidRPr="00887D0C">
        <w:t>707</w:t>
      </w:r>
      <w:r w:rsidRPr="00887D0C">
        <w:t>), de lotissement sous le numéro (</w:t>
      </w:r>
      <w:r w:rsidR="00887D0C" w:rsidRPr="00887D0C">
        <w:t>708</w:t>
      </w:r>
      <w:r w:rsidRPr="00887D0C">
        <w:t>), de construction sous le numéro (</w:t>
      </w:r>
      <w:r w:rsidR="00887D0C" w:rsidRPr="00887D0C">
        <w:t>709</w:t>
      </w:r>
      <w:r w:rsidR="00887D0C">
        <w:t>)</w:t>
      </w:r>
      <w:r w:rsidRPr="00887D0C">
        <w:t xml:space="preserve"> </w:t>
      </w:r>
      <w:r>
        <w:t>ont été adoptés par le Conseil</w:t>
      </w:r>
      <w:r w:rsidR="005B45E8">
        <w:t xml:space="preserve"> ;</w:t>
      </w:r>
    </w:p>
    <w:p w14:paraId="310CBA7B" w14:textId="77777777" w:rsidR="002C463A" w:rsidRDefault="002C463A">
      <w:pPr>
        <w:pStyle w:val="TEXTE0"/>
      </w:pPr>
    </w:p>
    <w:p w14:paraId="505AD37B" w14:textId="1593C908" w:rsidR="002C463A" w:rsidRDefault="002C463A">
      <w:pPr>
        <w:pStyle w:val="TEXTE0"/>
      </w:pPr>
      <w:r>
        <w:t>Attendu que ce règlement comprend aussi les composantes énoncées à l'article 116 de la Loi sur l'aménagement et l'urbanisme</w:t>
      </w:r>
      <w:r w:rsidR="005B45E8">
        <w:t xml:space="preserve"> ;</w:t>
      </w:r>
    </w:p>
    <w:p w14:paraId="476FE482" w14:textId="77777777" w:rsidR="002C463A" w:rsidRDefault="002C463A">
      <w:pPr>
        <w:pStyle w:val="TEXTE0"/>
      </w:pPr>
    </w:p>
    <w:p w14:paraId="2A9E2C5D" w14:textId="04748C5C" w:rsidR="002C463A" w:rsidRDefault="002C463A">
      <w:pPr>
        <w:pStyle w:val="TEXTE0"/>
      </w:pPr>
      <w:r>
        <w:t>Attendu qu'il importe de prévoir en conséquence les modalités de l'émission des permis et certificats en regard des règlements susmentionnés</w:t>
      </w:r>
      <w:r w:rsidR="005B45E8">
        <w:t xml:space="preserve"> ;</w:t>
      </w:r>
    </w:p>
    <w:p w14:paraId="1118BD29" w14:textId="77777777" w:rsidR="002C463A" w:rsidRDefault="002C463A">
      <w:pPr>
        <w:pStyle w:val="TEXTE0"/>
      </w:pPr>
    </w:p>
    <w:p w14:paraId="7D1D8B68" w14:textId="0B641994" w:rsidR="002C463A" w:rsidRPr="00A64B03" w:rsidRDefault="002C463A">
      <w:pPr>
        <w:pStyle w:val="TEXTE0"/>
      </w:pPr>
      <w:r>
        <w:t xml:space="preserve">Attendu qu'un avis de motion du présent règlement a été adopté à la séance de ce conseil tenue le </w:t>
      </w:r>
      <w:r w:rsidR="00EF0280">
        <w:t xml:space="preserve">16 mars </w:t>
      </w:r>
      <w:r w:rsidR="004B4891">
        <w:t>2020</w:t>
      </w:r>
      <w:r w:rsidRPr="00A64B03">
        <w:t>.</w:t>
      </w:r>
    </w:p>
    <w:p w14:paraId="717A19DA" w14:textId="77777777" w:rsidR="002C463A" w:rsidRDefault="002C463A">
      <w:pPr>
        <w:pStyle w:val="TEXTE0"/>
      </w:pPr>
    </w:p>
    <w:p w14:paraId="743EB0CF" w14:textId="7BEBE65B" w:rsidR="002C463A" w:rsidRDefault="002C463A">
      <w:pPr>
        <w:pStyle w:val="TEXTE0"/>
        <w:rPr>
          <w:b/>
        </w:rPr>
      </w:pPr>
      <w:r>
        <w:rPr>
          <w:b/>
        </w:rPr>
        <w:br/>
        <w:t>À ces causes</w:t>
      </w:r>
      <w:r w:rsidR="004B4891">
        <w:rPr>
          <w:b/>
        </w:rPr>
        <w:t xml:space="preserve"> </w:t>
      </w:r>
      <w:r>
        <w:rPr>
          <w:b/>
        </w:rPr>
        <w:t>:</w:t>
      </w:r>
    </w:p>
    <w:p w14:paraId="2411F5B4" w14:textId="77777777" w:rsidR="002C463A" w:rsidRDefault="002C463A">
      <w:pPr>
        <w:pStyle w:val="TEXTE0"/>
      </w:pPr>
    </w:p>
    <w:p w14:paraId="600BC1A5" w14:textId="6BADA12D" w:rsidR="002C463A" w:rsidRDefault="002C463A">
      <w:pPr>
        <w:pStyle w:val="TEXTE0"/>
      </w:pPr>
      <w:r>
        <w:t>Il est proposé</w:t>
      </w:r>
      <w:r w:rsidR="004B4891">
        <w:t xml:space="preserve"> par __________, appuyé par ____________</w:t>
      </w:r>
      <w:r>
        <w:t xml:space="preserve"> et résolu à l'unanimité des conseill</w:t>
      </w:r>
      <w:r w:rsidR="004B4891">
        <w:t>ères</w:t>
      </w:r>
      <w:r>
        <w:t xml:space="preserve"> qu'il soit et est ordonné et statué par le Conseil ce qui </w:t>
      </w:r>
      <w:proofErr w:type="gramStart"/>
      <w:r>
        <w:t>suit:</w:t>
      </w:r>
      <w:proofErr w:type="gramEnd"/>
    </w:p>
    <w:p w14:paraId="3E10CD2E" w14:textId="77777777" w:rsidR="002C463A" w:rsidRDefault="002C463A">
      <w:pPr>
        <w:pStyle w:val="TEXTE0"/>
        <w:sectPr w:rsidR="002C463A">
          <w:headerReference w:type="default" r:id="rId10"/>
          <w:footerReference w:type="default" r:id="rId11"/>
          <w:pgSz w:w="12240" w:h="15840"/>
          <w:pgMar w:top="1701" w:right="1418" w:bottom="1701" w:left="851" w:header="1077" w:footer="1077" w:gutter="0"/>
          <w:pgNumType w:start="1"/>
          <w:cols w:space="720"/>
        </w:sectPr>
      </w:pPr>
    </w:p>
    <w:p w14:paraId="259C2951" w14:textId="77777777" w:rsidR="002C463A" w:rsidRDefault="002C463A">
      <w:pPr>
        <w:pStyle w:val="CHAPITRE"/>
      </w:pPr>
      <w:bookmarkStart w:id="25" w:name="_Toc419548336"/>
      <w:bookmarkStart w:id="26" w:name="_Toc511187544"/>
      <w:bookmarkStart w:id="27" w:name="_Toc68995"/>
      <w:bookmarkStart w:id="28" w:name="_Toc67377569"/>
      <w:bookmarkStart w:id="29" w:name="_Toc110762303"/>
      <w:bookmarkStart w:id="30" w:name="_Toc114021236"/>
      <w:bookmarkStart w:id="31" w:name="_Toc34917502"/>
      <w:r>
        <w:lastRenderedPageBreak/>
        <w:t>CHAPITRE 1</w:t>
      </w:r>
      <w:bookmarkEnd w:id="25"/>
      <w:bookmarkEnd w:id="26"/>
      <w:bookmarkEnd w:id="27"/>
      <w:bookmarkEnd w:id="28"/>
      <w:bookmarkEnd w:id="29"/>
      <w:bookmarkEnd w:id="30"/>
      <w:bookmarkEnd w:id="31"/>
    </w:p>
    <w:p w14:paraId="72E9C677" w14:textId="77777777" w:rsidR="002C463A" w:rsidRDefault="002C463A">
      <w:pPr>
        <w:pStyle w:val="CHAPITRE"/>
      </w:pPr>
      <w:bookmarkStart w:id="32" w:name="_Toc34917503"/>
      <w:r>
        <w:t>DISPOSITIONS DÉCLARATOIRES</w:t>
      </w:r>
      <w:bookmarkEnd w:id="32"/>
    </w:p>
    <w:p w14:paraId="0D6FAC5C" w14:textId="77777777" w:rsidR="002C463A" w:rsidRDefault="002C463A">
      <w:pPr>
        <w:pStyle w:val="TEXTE0"/>
      </w:pPr>
    </w:p>
    <w:p w14:paraId="1033F2E8" w14:textId="77777777" w:rsidR="002C463A" w:rsidRDefault="002C463A">
      <w:pPr>
        <w:pStyle w:val="TEXTE0"/>
      </w:pPr>
    </w:p>
    <w:p w14:paraId="33FA6B93" w14:textId="77777777" w:rsidR="002C463A" w:rsidRDefault="002C463A">
      <w:pPr>
        <w:pStyle w:val="00"/>
      </w:pPr>
      <w:bookmarkStart w:id="33" w:name="_Toc34917504"/>
      <w:r>
        <w:t>1.1</w:t>
      </w:r>
      <w:r>
        <w:tab/>
        <w:t>Préambule</w:t>
      </w:r>
      <w:bookmarkEnd w:id="33"/>
    </w:p>
    <w:p w14:paraId="28FDB035" w14:textId="77777777" w:rsidR="002C463A" w:rsidRDefault="002C463A">
      <w:pPr>
        <w:pStyle w:val="TEXTE0"/>
      </w:pPr>
      <w:r>
        <w:t>Le préambule du présent règlement en fait partie intégrante à toutes fins que de droits.</w:t>
      </w:r>
    </w:p>
    <w:p w14:paraId="275DB7DF" w14:textId="77777777" w:rsidR="002C463A" w:rsidRDefault="002C463A">
      <w:pPr>
        <w:pStyle w:val="TEXTE0"/>
      </w:pPr>
    </w:p>
    <w:p w14:paraId="5163BEF3" w14:textId="77777777" w:rsidR="002C463A" w:rsidRDefault="002C463A">
      <w:pPr>
        <w:pStyle w:val="TEXTE0"/>
      </w:pPr>
    </w:p>
    <w:p w14:paraId="7AA1616A" w14:textId="77777777" w:rsidR="002C463A" w:rsidRDefault="002C463A">
      <w:pPr>
        <w:pStyle w:val="00"/>
      </w:pPr>
      <w:bookmarkStart w:id="34" w:name="_Toc34917505"/>
      <w:r>
        <w:t>1.2</w:t>
      </w:r>
      <w:r>
        <w:tab/>
        <w:t>Titre du règlement</w:t>
      </w:r>
      <w:bookmarkEnd w:id="34"/>
    </w:p>
    <w:p w14:paraId="1C232A5A" w14:textId="1895D90F" w:rsidR="002C463A" w:rsidRDefault="002C463A">
      <w:pPr>
        <w:pStyle w:val="TEXTE0"/>
      </w:pPr>
      <w:r>
        <w:t>Le p</w:t>
      </w:r>
      <w:r w:rsidR="004E40DF">
        <w:t xml:space="preserve">résent règlement est </w:t>
      </w:r>
      <w:proofErr w:type="gramStart"/>
      <w:r w:rsidR="004E40DF">
        <w:t>intitulé:</w:t>
      </w:r>
      <w:proofErr w:type="gramEnd"/>
      <w:r w:rsidR="004E40DF">
        <w:t xml:space="preserve"> </w:t>
      </w:r>
      <w:r>
        <w:t xml:space="preserve">"Règlement sur les permis et certificats de la </w:t>
      </w:r>
      <w:r w:rsidR="004B4891">
        <w:t xml:space="preserve">Ville </w:t>
      </w:r>
      <w:r>
        <w:t>de Saint</w:t>
      </w:r>
      <w:r w:rsidR="004B4891">
        <w:noBreakHyphen/>
      </w:r>
      <w:r>
        <w:t>Honoré".</w:t>
      </w:r>
    </w:p>
    <w:p w14:paraId="0C1C8881" w14:textId="77777777" w:rsidR="002C463A" w:rsidRDefault="002C463A">
      <w:pPr>
        <w:pStyle w:val="TEXTE0"/>
      </w:pPr>
    </w:p>
    <w:p w14:paraId="3DAD6D1E" w14:textId="77777777" w:rsidR="002C463A" w:rsidRDefault="002C463A">
      <w:pPr>
        <w:pStyle w:val="TEXTE0"/>
      </w:pPr>
    </w:p>
    <w:p w14:paraId="413FF0D7" w14:textId="77777777" w:rsidR="002C463A" w:rsidRDefault="002C463A">
      <w:pPr>
        <w:pStyle w:val="00"/>
      </w:pPr>
      <w:bookmarkStart w:id="35" w:name="_Toc34917506"/>
      <w:r>
        <w:t>1.3</w:t>
      </w:r>
      <w:r>
        <w:tab/>
        <w:t>Entrée en vigueur</w:t>
      </w:r>
      <w:bookmarkEnd w:id="35"/>
    </w:p>
    <w:p w14:paraId="4D0732E2" w14:textId="77777777" w:rsidR="002C463A" w:rsidRDefault="002C463A">
      <w:pPr>
        <w:pStyle w:val="TEXTE0"/>
      </w:pPr>
      <w:r>
        <w:t>Le présent règlement entrera en vigueur conformément aux dispositions de la loi.</w:t>
      </w:r>
    </w:p>
    <w:p w14:paraId="2837EC95" w14:textId="77777777" w:rsidR="002C463A" w:rsidRDefault="002C463A">
      <w:pPr>
        <w:pStyle w:val="TEXTE0"/>
      </w:pPr>
    </w:p>
    <w:p w14:paraId="047BD9DD" w14:textId="77777777" w:rsidR="002C463A" w:rsidRDefault="002C463A">
      <w:pPr>
        <w:pStyle w:val="TEXTE0"/>
      </w:pPr>
    </w:p>
    <w:p w14:paraId="1E619C93" w14:textId="3F9A3476" w:rsidR="002C463A" w:rsidRDefault="002C463A">
      <w:pPr>
        <w:pStyle w:val="00"/>
      </w:pPr>
      <w:bookmarkStart w:id="36" w:name="_Toc34917507"/>
      <w:r>
        <w:t>1.4</w:t>
      </w:r>
      <w:r>
        <w:tab/>
        <w:t>Abrogation des règlements antérieurs</w:t>
      </w:r>
      <w:bookmarkEnd w:id="36"/>
    </w:p>
    <w:p w14:paraId="21C06A1A" w14:textId="2F0DE80D" w:rsidR="002C463A" w:rsidRDefault="002C463A">
      <w:pPr>
        <w:pStyle w:val="TEXTE0"/>
      </w:pPr>
      <w:r>
        <w:t xml:space="preserve">Le présent règlement abroge et remplace, à compter de la date de son entrée en vigueur, s'il y a lieu, tout règlement et toute disposition d'un règlement antérieur adoptés par le Conseil de la </w:t>
      </w:r>
      <w:r w:rsidR="00C673E1">
        <w:t>Ville</w:t>
      </w:r>
      <w:r>
        <w:t xml:space="preserve"> de Saint-Honoré et portant sur le même objet et plus p</w:t>
      </w:r>
      <w:r w:rsidR="000C1A88">
        <w:t xml:space="preserve">articulièrement le règlement </w:t>
      </w:r>
      <w:r w:rsidR="004B4891">
        <w:t>710</w:t>
      </w:r>
      <w:r>
        <w:t>.   Telle abrogation n'affecte pas les procédures intentées sous l'autorité des règlements ci-abrogés, lesquelles se continuent sous l'autorité desdits règlements jusqu'à jugement final et exécution.</w:t>
      </w:r>
    </w:p>
    <w:p w14:paraId="6DB331D9" w14:textId="77777777" w:rsidR="002C463A" w:rsidRDefault="002C463A">
      <w:pPr>
        <w:pStyle w:val="TEXTE0"/>
      </w:pPr>
    </w:p>
    <w:p w14:paraId="0E8C39D6" w14:textId="77777777" w:rsidR="002C463A" w:rsidRDefault="002C463A">
      <w:pPr>
        <w:pStyle w:val="TEXTE0"/>
      </w:pPr>
    </w:p>
    <w:p w14:paraId="34937EB7" w14:textId="77777777" w:rsidR="002C463A" w:rsidRDefault="002C463A">
      <w:pPr>
        <w:pStyle w:val="00"/>
      </w:pPr>
      <w:bookmarkStart w:id="37" w:name="_Toc34917508"/>
      <w:r>
        <w:t>1.5</w:t>
      </w:r>
      <w:r>
        <w:tab/>
        <w:t>Territoire et personnes touchées par le présent règlement</w:t>
      </w:r>
      <w:bookmarkEnd w:id="37"/>
    </w:p>
    <w:p w14:paraId="19710042" w14:textId="77777777" w:rsidR="002C463A" w:rsidRDefault="002C463A">
      <w:pPr>
        <w:pStyle w:val="TEXTE0"/>
      </w:pPr>
      <w:r>
        <w:t xml:space="preserve">Le présent règlement s'applique à l'ensemble du territoire de la </w:t>
      </w:r>
      <w:r w:rsidR="00C673E1">
        <w:t>Ville</w:t>
      </w:r>
      <w:r>
        <w:t xml:space="preserve"> de Saint-Honoré et touche tout citoyen, soit toute personne morale de droit public ou de droit privé et tout particulier.</w:t>
      </w:r>
    </w:p>
    <w:p w14:paraId="1F23AC49" w14:textId="77777777" w:rsidR="002C463A" w:rsidRDefault="002C463A">
      <w:pPr>
        <w:pStyle w:val="TEXTE0"/>
      </w:pPr>
    </w:p>
    <w:p w14:paraId="36952ADC" w14:textId="77777777" w:rsidR="002C463A" w:rsidRDefault="002C463A">
      <w:pPr>
        <w:pStyle w:val="TEXTE0"/>
      </w:pPr>
    </w:p>
    <w:p w14:paraId="139A188F" w14:textId="77777777" w:rsidR="002C463A" w:rsidRDefault="002C463A">
      <w:pPr>
        <w:pStyle w:val="00"/>
      </w:pPr>
      <w:bookmarkStart w:id="38" w:name="_Toc34917509"/>
      <w:r>
        <w:t>1.6</w:t>
      </w:r>
      <w:r>
        <w:tab/>
        <w:t>Annulation</w:t>
      </w:r>
      <w:bookmarkEnd w:id="38"/>
    </w:p>
    <w:p w14:paraId="19ACE93D" w14:textId="77777777" w:rsidR="002C463A" w:rsidRDefault="002C463A">
      <w:pPr>
        <w:pStyle w:val="TEXTE0"/>
      </w:pPr>
      <w:r>
        <w:t>L'annulation par un tribunal d'un quelconque des chapitres, articles ou paragraphes du présent règlement, en tout ou en partie, n'aura pas pour effet d'annuler les autres chapitres ou articles du présent règlement.</w:t>
      </w:r>
    </w:p>
    <w:p w14:paraId="197C80FC" w14:textId="77777777" w:rsidR="002C463A" w:rsidRDefault="002C463A">
      <w:pPr>
        <w:pStyle w:val="TEXTE0"/>
      </w:pPr>
    </w:p>
    <w:p w14:paraId="586D0362" w14:textId="77777777" w:rsidR="002C463A" w:rsidRDefault="002C463A">
      <w:pPr>
        <w:pStyle w:val="TEXTE0"/>
      </w:pPr>
    </w:p>
    <w:p w14:paraId="6927BD83" w14:textId="77777777" w:rsidR="002C463A" w:rsidRDefault="002C463A">
      <w:pPr>
        <w:pStyle w:val="00"/>
      </w:pPr>
      <w:bookmarkStart w:id="39" w:name="_Toc34917510"/>
      <w:r>
        <w:t>1.7</w:t>
      </w:r>
      <w:r>
        <w:tab/>
        <w:t>Incompatibilité des dispositions générales et particulières</w:t>
      </w:r>
      <w:bookmarkEnd w:id="39"/>
    </w:p>
    <w:p w14:paraId="349E2E8C" w14:textId="77777777" w:rsidR="002C463A" w:rsidRDefault="002C463A">
      <w:pPr>
        <w:pStyle w:val="TEXTE0"/>
      </w:pPr>
      <w:r>
        <w:t xml:space="preserve">Au cas d'incompatibilité des dispositions générales et des dispositions particulières applicables à toutes les zones ou à une zone en particulier, à tous les usages ou à un usage </w:t>
      </w:r>
      <w:proofErr w:type="gramStart"/>
      <w:r>
        <w:t>en  particulier</w:t>
      </w:r>
      <w:proofErr w:type="gramEnd"/>
      <w:r>
        <w:t>, à tous les bâtiments ou à un bâtiment en particulier, à toutes les constructions ou à une construction en particulier, à tous les ouvrages ou à un ouvrage en particulier, au sens des règlements de zonage, de lotissement ou de construction, les dispositions particulières prévalent.</w:t>
      </w:r>
    </w:p>
    <w:p w14:paraId="336C702D" w14:textId="77777777" w:rsidR="002C463A" w:rsidRDefault="002C463A">
      <w:pPr>
        <w:pStyle w:val="TEXTE0"/>
      </w:pPr>
    </w:p>
    <w:p w14:paraId="6218347B" w14:textId="77777777" w:rsidR="002C463A" w:rsidRDefault="002C463A">
      <w:pPr>
        <w:pStyle w:val="TEXTE0"/>
      </w:pPr>
    </w:p>
    <w:p w14:paraId="55A22D1F" w14:textId="77777777" w:rsidR="002C463A" w:rsidRDefault="002C463A">
      <w:pPr>
        <w:pStyle w:val="00"/>
      </w:pPr>
      <w:bookmarkStart w:id="40" w:name="_Toc34917511"/>
      <w:r>
        <w:t>1.8</w:t>
      </w:r>
      <w:r>
        <w:tab/>
        <w:t>Amendements</w:t>
      </w:r>
      <w:bookmarkEnd w:id="40"/>
    </w:p>
    <w:p w14:paraId="49A9E151" w14:textId="77777777" w:rsidR="002C463A" w:rsidRDefault="002C463A">
      <w:pPr>
        <w:pStyle w:val="TEXTE0"/>
      </w:pPr>
      <w:r>
        <w:t>Le présent règlement peut être amendé conformément aux lois en vigueur.</w:t>
      </w:r>
    </w:p>
    <w:p w14:paraId="1535BF37" w14:textId="77777777" w:rsidR="002C463A" w:rsidRDefault="002C463A">
      <w:pPr>
        <w:pStyle w:val="TEXTE0"/>
      </w:pPr>
    </w:p>
    <w:p w14:paraId="49F54BD7" w14:textId="77777777" w:rsidR="002C463A" w:rsidRDefault="002C463A">
      <w:pPr>
        <w:pStyle w:val="TEXTE0"/>
      </w:pPr>
    </w:p>
    <w:p w14:paraId="626B4D0C" w14:textId="77777777" w:rsidR="002C463A" w:rsidRDefault="002C463A">
      <w:pPr>
        <w:pStyle w:val="00"/>
      </w:pPr>
      <w:r>
        <w:br w:type="page"/>
      </w:r>
      <w:bookmarkStart w:id="41" w:name="_Toc34917512"/>
      <w:r>
        <w:lastRenderedPageBreak/>
        <w:t>1.9</w:t>
      </w:r>
      <w:r>
        <w:tab/>
        <w:t>Règlements et lois</w:t>
      </w:r>
      <w:bookmarkEnd w:id="41"/>
    </w:p>
    <w:p w14:paraId="4977AC50" w14:textId="77777777" w:rsidR="002C463A" w:rsidRDefault="002C463A">
      <w:pPr>
        <w:pStyle w:val="TEXTE0"/>
      </w:pPr>
      <w:r>
        <w:t>Aucun article et aucune disposition du présent règlement ne peut avoir pour effet de soustraire un citoyen à l'application de toute loi du Canada et du Québec ou des règlements édictés en vertu de l'application de telles lois.</w:t>
      </w:r>
    </w:p>
    <w:p w14:paraId="0F1A4292" w14:textId="77777777" w:rsidR="002C463A" w:rsidRDefault="002C463A">
      <w:pPr>
        <w:pStyle w:val="TEXTE0"/>
      </w:pPr>
    </w:p>
    <w:p w14:paraId="7D7895C8" w14:textId="77777777" w:rsidR="002C463A" w:rsidRDefault="002C463A">
      <w:pPr>
        <w:pStyle w:val="TEXTE0"/>
      </w:pPr>
    </w:p>
    <w:p w14:paraId="16170315" w14:textId="77777777" w:rsidR="002C463A" w:rsidRDefault="002C463A">
      <w:pPr>
        <w:pStyle w:val="00"/>
      </w:pPr>
      <w:bookmarkStart w:id="42" w:name="_Toc34917513"/>
      <w:r>
        <w:t>1.10</w:t>
      </w:r>
      <w:r>
        <w:tab/>
        <w:t>Application du règlement sur les permis et certificats</w:t>
      </w:r>
      <w:bookmarkEnd w:id="42"/>
    </w:p>
    <w:p w14:paraId="0BDE05FD" w14:textId="77777777" w:rsidR="002C463A" w:rsidRDefault="002C463A">
      <w:pPr>
        <w:pStyle w:val="TEXTE0"/>
      </w:pPr>
    </w:p>
    <w:p w14:paraId="5F9867B7" w14:textId="77777777" w:rsidR="002C463A" w:rsidRDefault="002C463A">
      <w:pPr>
        <w:pStyle w:val="000"/>
      </w:pPr>
      <w:bookmarkStart w:id="43" w:name="_Toc34917514"/>
      <w:r>
        <w:t>1.10.1</w:t>
      </w:r>
      <w:r>
        <w:tab/>
        <w:t>Inspecteur des bâtiments</w:t>
      </w:r>
      <w:bookmarkEnd w:id="43"/>
    </w:p>
    <w:p w14:paraId="74CFC925" w14:textId="2483A432" w:rsidR="002C463A" w:rsidRDefault="002C463A">
      <w:pPr>
        <w:pStyle w:val="TEXTE0"/>
        <w:tabs>
          <w:tab w:val="left" w:pos="2127"/>
        </w:tabs>
      </w:pPr>
      <w:r>
        <w:t xml:space="preserve">L'application du règlement sur les </w:t>
      </w:r>
      <w:r w:rsidR="00C05953">
        <w:t>permis</w:t>
      </w:r>
      <w:r>
        <w:t xml:space="preserve"> et certificats est confiée à l'inspecteur des bâtiments.  Il est nommé par résolution du Conseil qui peut lui adjoindre un ou plusieurs inspecteurs des bâtiments adjoints chargés de l'assister ou de le remplacer lorsqu'il est absent ou dans l'impossibilité d'agir.  Ses pouvoirs et attributions sont déterminés au règlement sur les permis et certificats.</w:t>
      </w:r>
    </w:p>
    <w:p w14:paraId="62647F55" w14:textId="77777777" w:rsidR="002C463A" w:rsidRDefault="002C463A">
      <w:pPr>
        <w:pStyle w:val="TEXTE0"/>
        <w:tabs>
          <w:tab w:val="left" w:pos="2127"/>
        </w:tabs>
      </w:pPr>
    </w:p>
    <w:p w14:paraId="4475D97D" w14:textId="77777777" w:rsidR="002C463A" w:rsidRDefault="002C463A">
      <w:pPr>
        <w:pStyle w:val="TEXTE0"/>
      </w:pPr>
    </w:p>
    <w:p w14:paraId="782562AE" w14:textId="77777777" w:rsidR="002C463A" w:rsidRDefault="002C463A">
      <w:pPr>
        <w:pStyle w:val="000"/>
      </w:pPr>
      <w:bookmarkStart w:id="44" w:name="_Toc34917515"/>
      <w:r>
        <w:t>1.10.2</w:t>
      </w:r>
      <w:r>
        <w:tab/>
        <w:t>Fonctions et pouvoirs de l'inspecteur des bâtiments</w:t>
      </w:r>
      <w:bookmarkEnd w:id="44"/>
    </w:p>
    <w:p w14:paraId="184001DD" w14:textId="77777777" w:rsidR="004B4891" w:rsidRDefault="004B4891" w:rsidP="00337743">
      <w:pPr>
        <w:pStyle w:val="Paragraphe3"/>
      </w:pPr>
    </w:p>
    <w:p w14:paraId="4D4797FC" w14:textId="5C6D9CBC" w:rsidR="002C463A" w:rsidRDefault="002C463A" w:rsidP="00337743">
      <w:pPr>
        <w:pStyle w:val="Paragraphe3"/>
        <w:numPr>
          <w:ilvl w:val="0"/>
          <w:numId w:val="61"/>
        </w:numPr>
      </w:pPr>
      <w:r>
        <w:t>L'inspecteur des bâtiments est responsable de l'émission des permis et certificats émis en vertu de l'application du présent règlement.</w:t>
      </w:r>
    </w:p>
    <w:p w14:paraId="4272B2E3" w14:textId="77777777" w:rsidR="004B4891" w:rsidRDefault="004B4891" w:rsidP="00337743">
      <w:pPr>
        <w:pStyle w:val="Paragraphe3"/>
      </w:pPr>
    </w:p>
    <w:p w14:paraId="7B680794" w14:textId="314B19D2" w:rsidR="004B4891" w:rsidRDefault="002C463A" w:rsidP="00337743">
      <w:pPr>
        <w:pStyle w:val="Paragraphe3"/>
        <w:numPr>
          <w:ilvl w:val="0"/>
          <w:numId w:val="61"/>
        </w:numPr>
      </w:pPr>
      <w:r>
        <w:t>Dans l'exercice de ses fonctions, il a le droit de visiter et d'examiner toute propriété mobilière ou immobilière, l'intérieur et l'extérieur de tout bâtiment ou édifice pour s'assurer que le présent règlement est respecté</w:t>
      </w:r>
      <w:r w:rsidR="005B45E8">
        <w:t xml:space="preserve"> ;</w:t>
      </w:r>
      <w:r>
        <w:t xml:space="preserve"> le propriétaire ou occupant des lieux est tenu de le recevoir et de répondre à ses questions concernant l'observation du présent règlement.</w:t>
      </w:r>
    </w:p>
    <w:p w14:paraId="4E9E723E" w14:textId="60F7A76F" w:rsidR="002C463A" w:rsidRDefault="002C463A" w:rsidP="00337743">
      <w:pPr>
        <w:pStyle w:val="Paragraphe3"/>
      </w:pPr>
    </w:p>
    <w:p w14:paraId="2F918A3E" w14:textId="292A6C26" w:rsidR="002C463A" w:rsidRDefault="002C463A" w:rsidP="00337743">
      <w:pPr>
        <w:pStyle w:val="Paragraphe3"/>
        <w:numPr>
          <w:ilvl w:val="0"/>
          <w:numId w:val="61"/>
        </w:numPr>
      </w:pPr>
      <w:r>
        <w:t>L'inspecteur des bâtiments peut notamment recommander au conseil d'entreprendre les procédures nécessaires prévues à la loi sur l'aménagement et l'urbanisme (L.R.Q., chapitre A-19.1), pour ordonner la cessation d'une utilisation d'un immeuble incompatible avec le présent règlement ou obtenir un jugement décrétant l'exécution de travaux sur un immeuble pour assurer la sécurité des personnes ou la démolition de ladite construction.</w:t>
      </w:r>
    </w:p>
    <w:p w14:paraId="6BDEB972" w14:textId="77777777" w:rsidR="004B4891" w:rsidRDefault="004B4891" w:rsidP="00337743">
      <w:pPr>
        <w:pStyle w:val="Paragraphe3"/>
      </w:pPr>
    </w:p>
    <w:p w14:paraId="7D713E91" w14:textId="5B83C5FE" w:rsidR="002C463A" w:rsidRDefault="002C463A" w:rsidP="00337743">
      <w:pPr>
        <w:pStyle w:val="Paragraphe3"/>
        <w:numPr>
          <w:ilvl w:val="0"/>
          <w:numId w:val="61"/>
        </w:numPr>
      </w:pPr>
      <w:r>
        <w:t>L'inspecteur des bâtiments doit et est autorisé à émettre au propriétaire impliqué ou à son représentant ou à l'occupant, ou à la personne qui exerce un usage, selon les circonstances, un avis de contravention au présent règlement ou aux règlements de zonage, de lotissement ou de construction, exposant les faits de l'infraction, en lui ordonnant de prendre les moyens nécessaires pour corriger la situation, dans un délai donné.</w:t>
      </w:r>
    </w:p>
    <w:p w14:paraId="7C7A3CE7" w14:textId="77777777" w:rsidR="002C463A" w:rsidRDefault="002C463A">
      <w:pPr>
        <w:pStyle w:val="CHAPITRE"/>
        <w:sectPr w:rsidR="002C463A">
          <w:headerReference w:type="default" r:id="rId12"/>
          <w:footerReference w:type="default" r:id="rId13"/>
          <w:pgSz w:w="12240" w:h="15840"/>
          <w:pgMar w:top="1701" w:right="1418" w:bottom="1701" w:left="851" w:header="1077" w:footer="1077" w:gutter="0"/>
          <w:cols w:space="720"/>
        </w:sectPr>
      </w:pPr>
    </w:p>
    <w:p w14:paraId="787F7069" w14:textId="77777777" w:rsidR="002C463A" w:rsidRDefault="002C463A">
      <w:pPr>
        <w:pStyle w:val="CHAPITRE"/>
      </w:pPr>
      <w:bookmarkStart w:id="45" w:name="_Toc419548350"/>
      <w:bookmarkStart w:id="46" w:name="_Toc511187558"/>
      <w:bookmarkStart w:id="47" w:name="_Toc69009"/>
      <w:bookmarkStart w:id="48" w:name="_Toc67377583"/>
      <w:bookmarkStart w:id="49" w:name="_Toc110762317"/>
      <w:bookmarkStart w:id="50" w:name="_Toc114021250"/>
      <w:bookmarkStart w:id="51" w:name="_Toc34917516"/>
      <w:r>
        <w:lastRenderedPageBreak/>
        <w:t>CHAPITRE 2</w:t>
      </w:r>
      <w:bookmarkEnd w:id="45"/>
      <w:bookmarkEnd w:id="46"/>
      <w:bookmarkEnd w:id="47"/>
      <w:bookmarkEnd w:id="48"/>
      <w:bookmarkEnd w:id="49"/>
      <w:bookmarkEnd w:id="50"/>
      <w:bookmarkEnd w:id="51"/>
    </w:p>
    <w:p w14:paraId="4C086E25" w14:textId="77777777" w:rsidR="002C463A" w:rsidRDefault="002C463A">
      <w:pPr>
        <w:pStyle w:val="CHAPITRE"/>
      </w:pPr>
      <w:bookmarkStart w:id="52" w:name="_Toc34917517"/>
      <w:r>
        <w:t>DISPOSITIONS INTERPRÉTATIVES</w:t>
      </w:r>
      <w:bookmarkEnd w:id="52"/>
    </w:p>
    <w:p w14:paraId="7A7660F9" w14:textId="77777777" w:rsidR="002C463A" w:rsidRDefault="002C463A">
      <w:pPr>
        <w:pStyle w:val="TEXTE0"/>
      </w:pPr>
    </w:p>
    <w:p w14:paraId="2A732100" w14:textId="77777777" w:rsidR="002C463A" w:rsidRDefault="002C463A">
      <w:pPr>
        <w:pStyle w:val="TEXTE0"/>
      </w:pPr>
    </w:p>
    <w:p w14:paraId="1DC5D03F" w14:textId="77777777" w:rsidR="002C463A" w:rsidRDefault="002C463A">
      <w:pPr>
        <w:pStyle w:val="00"/>
      </w:pPr>
      <w:bookmarkStart w:id="53" w:name="_Toc525566859"/>
      <w:bookmarkStart w:id="54" w:name="_Toc34917518"/>
      <w:r>
        <w:t>2.1</w:t>
      </w:r>
      <w:r>
        <w:tab/>
        <w:t>Numérotation du règlement</w:t>
      </w:r>
      <w:bookmarkEnd w:id="53"/>
      <w:bookmarkEnd w:id="54"/>
    </w:p>
    <w:p w14:paraId="48D2D328" w14:textId="77777777" w:rsidR="002C463A" w:rsidRDefault="002C463A">
      <w:pPr>
        <w:pStyle w:val="TEXTE0"/>
        <w:tabs>
          <w:tab w:val="left" w:pos="2127"/>
        </w:tabs>
      </w:pPr>
      <w:r>
        <w:t>La numérotation du règlement réfère aux articles qui sont numérotés (jusqu’à trois décimales).  Un article peut comporter des paragraphes aussi numérotés (jusqu’à deux décimales) et leurs alinéas.</w:t>
      </w:r>
    </w:p>
    <w:p w14:paraId="5AFB904E" w14:textId="77777777" w:rsidR="002C463A" w:rsidRDefault="002C463A">
      <w:pPr>
        <w:pStyle w:val="TEXTE0"/>
      </w:pPr>
    </w:p>
    <w:p w14:paraId="7FDBD3F4" w14:textId="77777777" w:rsidR="002C463A" w:rsidRDefault="002C463A">
      <w:pPr>
        <w:pStyle w:val="TEXTE0"/>
      </w:pPr>
    </w:p>
    <w:p w14:paraId="2F5F2CC1" w14:textId="77777777" w:rsidR="002C463A" w:rsidRDefault="002C463A">
      <w:pPr>
        <w:pStyle w:val="00"/>
      </w:pPr>
      <w:bookmarkStart w:id="55" w:name="_Toc34917519"/>
      <w:r>
        <w:t>2.2</w:t>
      </w:r>
      <w:r>
        <w:tab/>
        <w:t>Interprétation du texte</w:t>
      </w:r>
      <w:bookmarkEnd w:id="55"/>
    </w:p>
    <w:p w14:paraId="7144BE5A" w14:textId="7E35ACD7" w:rsidR="002C463A" w:rsidRDefault="002C463A">
      <w:pPr>
        <w:pStyle w:val="TEXTE0"/>
      </w:pPr>
      <w:r>
        <w:t>Exception faite des mots, termes ou expressions ci-après définis, tous les mots, termes ou expressions utilisés dans ce règlement conservent leur signification habituelle.</w:t>
      </w:r>
    </w:p>
    <w:p w14:paraId="75478584" w14:textId="77777777" w:rsidR="002C463A" w:rsidRDefault="002C463A">
      <w:pPr>
        <w:pStyle w:val="TEXTE0"/>
      </w:pPr>
    </w:p>
    <w:p w14:paraId="53DA1ED9" w14:textId="54E42174" w:rsidR="002C463A" w:rsidRDefault="002C463A">
      <w:pPr>
        <w:pStyle w:val="TEXTE0"/>
      </w:pPr>
      <w:r>
        <w:t>L'emploi d'un verbe au présent inclut le futur.  Le singulier comprend le pluriel et vice-versa, à moins que le contexte indique clairement qu'il ne peut en être ainsi.  Les termes "</w:t>
      </w:r>
      <w:proofErr w:type="gramStart"/>
      <w:r>
        <w:t>doit</w:t>
      </w:r>
      <w:proofErr w:type="gramEnd"/>
      <w:r>
        <w:t>" ou "sont" et leur conjugaison impliquent une obligation absolue</w:t>
      </w:r>
      <w:r w:rsidR="005B45E8">
        <w:t xml:space="preserve"> ;</w:t>
      </w:r>
      <w:r>
        <w:t xml:space="preserve"> le terme "peut " et sa conjugaison conservent un sens facultatif.</w:t>
      </w:r>
    </w:p>
    <w:p w14:paraId="71DE5B72" w14:textId="77777777" w:rsidR="002C463A" w:rsidRDefault="002C463A">
      <w:pPr>
        <w:pStyle w:val="TEXTE0"/>
      </w:pPr>
    </w:p>
    <w:p w14:paraId="7A6724D7" w14:textId="77777777" w:rsidR="002C463A" w:rsidRDefault="002C463A">
      <w:pPr>
        <w:pStyle w:val="TEXTE0"/>
      </w:pPr>
    </w:p>
    <w:p w14:paraId="61FD32D5" w14:textId="77777777" w:rsidR="002C463A" w:rsidRDefault="002C463A">
      <w:pPr>
        <w:pStyle w:val="00"/>
      </w:pPr>
      <w:bookmarkStart w:id="56" w:name="_Toc34917520"/>
      <w:r>
        <w:t>2.3</w:t>
      </w:r>
      <w:r>
        <w:tab/>
        <w:t>Unité de mesure</w:t>
      </w:r>
      <w:bookmarkEnd w:id="56"/>
    </w:p>
    <w:p w14:paraId="4993F06B" w14:textId="77777777" w:rsidR="002C463A" w:rsidRDefault="002C463A">
      <w:pPr>
        <w:pStyle w:val="TEXTE0"/>
      </w:pPr>
      <w:r>
        <w:t>Toutes les dimensions données dans le présent règlement sont indiquées en système international (S.I.).</w:t>
      </w:r>
    </w:p>
    <w:p w14:paraId="4B7B06F2" w14:textId="77777777" w:rsidR="002C463A" w:rsidRDefault="002C463A">
      <w:pPr>
        <w:pStyle w:val="TEXTE0"/>
      </w:pPr>
    </w:p>
    <w:p w14:paraId="49C65618" w14:textId="77777777" w:rsidR="002C463A" w:rsidRDefault="002C463A">
      <w:pPr>
        <w:pStyle w:val="TEXTE0"/>
      </w:pPr>
    </w:p>
    <w:p w14:paraId="58E1AAF0" w14:textId="77777777" w:rsidR="002C463A" w:rsidRDefault="002C463A">
      <w:pPr>
        <w:pStyle w:val="00"/>
      </w:pPr>
      <w:bookmarkStart w:id="57" w:name="_Toc34917521"/>
      <w:r>
        <w:t>2.4</w:t>
      </w:r>
      <w:r>
        <w:tab/>
        <w:t>Interprétation des termes</w:t>
      </w:r>
      <w:bookmarkEnd w:id="57"/>
    </w:p>
    <w:p w14:paraId="64679952" w14:textId="00A38852" w:rsidR="002C463A" w:rsidRPr="00B30D8A" w:rsidRDefault="002C463A">
      <w:pPr>
        <w:pStyle w:val="TEXTE0"/>
      </w:pPr>
      <w:r>
        <w:t xml:space="preserve">Pour l'interprétation du présent règlement, les mots, termes ou expressions suivants ont la signification </w:t>
      </w:r>
      <w:r w:rsidR="00D824FE">
        <w:t>décrite dans le présent article</w:t>
      </w:r>
      <w:r w:rsidR="00D824FE" w:rsidRPr="00B30D8A">
        <w:t>. L’ensemble des mots, termes ou expressions contenues au règlement de zonage sont valables pour l’interprétation du présent règlement et ont préséance sur la terminologie qui suit, le cas échéant.</w:t>
      </w:r>
    </w:p>
    <w:p w14:paraId="7571BA59" w14:textId="77777777" w:rsidR="002C463A" w:rsidRPr="00B30D8A" w:rsidRDefault="002C463A">
      <w:pPr>
        <w:pStyle w:val="TEXTE0"/>
      </w:pPr>
    </w:p>
    <w:p w14:paraId="2706E730" w14:textId="77777777" w:rsidR="002C463A" w:rsidRDefault="002C463A">
      <w:pPr>
        <w:pStyle w:val="1"/>
        <w:tabs>
          <w:tab w:val="left" w:pos="2127"/>
        </w:tabs>
      </w:pPr>
      <w:r>
        <w:t>Aire de chargement et de déchargement</w:t>
      </w:r>
    </w:p>
    <w:p w14:paraId="4EDFE3D8" w14:textId="3BD3B995" w:rsidR="002C463A" w:rsidRDefault="002C463A">
      <w:pPr>
        <w:pStyle w:val="TEXTE0"/>
        <w:tabs>
          <w:tab w:val="left" w:pos="2127"/>
        </w:tabs>
      </w:pPr>
      <w:r>
        <w:t>Espace hors rue, sur le même emplacement qu'un usage principal ou contigu à un groupe de bâtiments ou d'usages et réservé au stationnement temporaire d'un véhicule pendant le chargement ou le déchargement de marchandises ou de matériaux.</w:t>
      </w:r>
    </w:p>
    <w:p w14:paraId="7E34B347" w14:textId="77777777" w:rsidR="002C463A" w:rsidRDefault="002C463A">
      <w:pPr>
        <w:pStyle w:val="TEXTE0"/>
        <w:tabs>
          <w:tab w:val="left" w:pos="2127"/>
        </w:tabs>
      </w:pPr>
    </w:p>
    <w:p w14:paraId="46CE9484" w14:textId="77777777" w:rsidR="002C463A" w:rsidRDefault="002C463A">
      <w:pPr>
        <w:pStyle w:val="1"/>
        <w:tabs>
          <w:tab w:val="left" w:pos="2127"/>
        </w:tabs>
      </w:pPr>
      <w:r>
        <w:t>Bâtiment</w:t>
      </w:r>
    </w:p>
    <w:p w14:paraId="7E24712E" w14:textId="77777777" w:rsidR="002C463A" w:rsidRDefault="002C463A">
      <w:pPr>
        <w:pStyle w:val="1"/>
        <w:tabs>
          <w:tab w:val="left" w:pos="2127"/>
        </w:tabs>
      </w:pPr>
    </w:p>
    <w:p w14:paraId="5716DAC2" w14:textId="77777777" w:rsidR="002C463A" w:rsidRPr="00C673E1" w:rsidRDefault="002C463A">
      <w:pPr>
        <w:pStyle w:val="11"/>
        <w:tabs>
          <w:tab w:val="left" w:pos="2127"/>
        </w:tabs>
        <w:rPr>
          <w:b/>
          <w:sz w:val="18"/>
          <w:szCs w:val="18"/>
        </w:rPr>
      </w:pPr>
      <w:r w:rsidRPr="00C673E1">
        <w:rPr>
          <w:b/>
          <w:sz w:val="18"/>
          <w:szCs w:val="18"/>
        </w:rPr>
        <w:t>Définition générale</w:t>
      </w:r>
    </w:p>
    <w:p w14:paraId="22D337CB" w14:textId="77777777" w:rsidR="00786EE0" w:rsidRPr="00B30D8A" w:rsidRDefault="00786EE0" w:rsidP="00786EE0">
      <w:pPr>
        <w:pStyle w:val="TEXTE0"/>
        <w:tabs>
          <w:tab w:val="left" w:pos="2127"/>
        </w:tabs>
      </w:pPr>
      <w:r w:rsidRPr="00B30D8A">
        <w:t>Construction ou groupe de structures destinés à abriter l’usage sur le lot ou sur le terrain où il est implanté.</w:t>
      </w:r>
    </w:p>
    <w:p w14:paraId="1C102F21" w14:textId="77777777" w:rsidR="002C463A" w:rsidRPr="00B30D8A" w:rsidRDefault="002C463A">
      <w:pPr>
        <w:pStyle w:val="TEXTE0"/>
        <w:tabs>
          <w:tab w:val="left" w:pos="2127"/>
        </w:tabs>
      </w:pPr>
    </w:p>
    <w:p w14:paraId="33ECCA4C" w14:textId="77777777" w:rsidR="002C463A" w:rsidRPr="00C673E1" w:rsidRDefault="002C463A">
      <w:pPr>
        <w:pStyle w:val="11"/>
        <w:rPr>
          <w:b/>
          <w:sz w:val="18"/>
          <w:szCs w:val="18"/>
        </w:rPr>
      </w:pPr>
      <w:r w:rsidRPr="00C673E1">
        <w:rPr>
          <w:b/>
          <w:sz w:val="18"/>
          <w:szCs w:val="18"/>
        </w:rPr>
        <w:t>Bâtiment attenant</w:t>
      </w:r>
    </w:p>
    <w:p w14:paraId="1E19A020" w14:textId="1CB15E39" w:rsidR="002C463A" w:rsidRDefault="002C463A">
      <w:pPr>
        <w:pStyle w:val="TEXTE0"/>
        <w:tabs>
          <w:tab w:val="left" w:pos="2127"/>
        </w:tabs>
      </w:pPr>
      <w:r>
        <w:t>Bâtiment lié par au moins un mur à un bâtiment principal sur au moins 75 % du mur de ce bâtiment attenant, mais non directement lié à sa fonction, tel que notamment un garage ou un abri d'auto.</w:t>
      </w:r>
    </w:p>
    <w:p w14:paraId="5820AF49" w14:textId="77777777" w:rsidR="002C463A" w:rsidRDefault="002C463A">
      <w:pPr>
        <w:pStyle w:val="TEXTE0"/>
        <w:tabs>
          <w:tab w:val="left" w:pos="2127"/>
        </w:tabs>
      </w:pPr>
    </w:p>
    <w:p w14:paraId="78F15E2E" w14:textId="77777777" w:rsidR="002C463A" w:rsidRPr="00C673E1" w:rsidRDefault="002C463A">
      <w:pPr>
        <w:pStyle w:val="11"/>
        <w:rPr>
          <w:b/>
          <w:sz w:val="18"/>
          <w:szCs w:val="18"/>
        </w:rPr>
      </w:pPr>
      <w:r w:rsidRPr="00C673E1">
        <w:rPr>
          <w:b/>
          <w:sz w:val="18"/>
          <w:szCs w:val="18"/>
        </w:rPr>
        <w:t>Bâtiment accessoire</w:t>
      </w:r>
    </w:p>
    <w:p w14:paraId="5EB702AB" w14:textId="77777777" w:rsidR="002C463A" w:rsidRDefault="002C463A">
      <w:pPr>
        <w:pStyle w:val="TEXTE0"/>
        <w:tabs>
          <w:tab w:val="left" w:pos="2127"/>
        </w:tabs>
      </w:pPr>
      <w:r>
        <w:t>Bâtiment isolé ou attenant au bâtiment principal, situé sur le même emplacement et servant à un usage complémentaire à l'usage principal, notamment un garage, un abri d’auto, une remise, ou une serre, ou une gloriette (gazebo).</w:t>
      </w:r>
    </w:p>
    <w:p w14:paraId="2DEE52FB" w14:textId="77777777" w:rsidR="002C463A" w:rsidRDefault="002C463A">
      <w:pPr>
        <w:pStyle w:val="TEXTE0"/>
        <w:tabs>
          <w:tab w:val="left" w:pos="2127"/>
        </w:tabs>
      </w:pPr>
    </w:p>
    <w:p w14:paraId="2AF24080" w14:textId="2905ACAE" w:rsidR="00786EE0" w:rsidRPr="00C673E1" w:rsidRDefault="00786EE0" w:rsidP="00786EE0">
      <w:pPr>
        <w:pStyle w:val="11"/>
        <w:rPr>
          <w:b/>
          <w:sz w:val="18"/>
          <w:szCs w:val="18"/>
        </w:rPr>
      </w:pPr>
      <w:r w:rsidRPr="00C673E1">
        <w:rPr>
          <w:b/>
          <w:sz w:val="18"/>
          <w:szCs w:val="18"/>
        </w:rPr>
        <w:t>Bâtiment</w:t>
      </w:r>
      <w:r w:rsidRPr="00C673E1">
        <w:rPr>
          <w:b/>
          <w:sz w:val="18"/>
          <w:szCs w:val="18"/>
          <w:lang w:val="fr-CA"/>
        </w:rPr>
        <w:t xml:space="preserve"> en rangé</w:t>
      </w:r>
      <w:r w:rsidR="00C05953">
        <w:rPr>
          <w:b/>
          <w:sz w:val="18"/>
          <w:szCs w:val="18"/>
          <w:lang w:val="fr-CA"/>
        </w:rPr>
        <w:t>e</w:t>
      </w:r>
      <w:r w:rsidRPr="00C673E1">
        <w:rPr>
          <w:b/>
          <w:sz w:val="18"/>
          <w:szCs w:val="18"/>
          <w:lang w:val="fr-CA"/>
        </w:rPr>
        <w:t xml:space="preserve"> ou bâtiment</w:t>
      </w:r>
      <w:r w:rsidRPr="00C673E1">
        <w:rPr>
          <w:b/>
          <w:sz w:val="18"/>
          <w:szCs w:val="18"/>
        </w:rPr>
        <w:t xml:space="preserve"> contigu</w:t>
      </w:r>
    </w:p>
    <w:p w14:paraId="2AA135C2" w14:textId="77777777" w:rsidR="00786EE0" w:rsidRPr="00B30D8A" w:rsidRDefault="00786EE0" w:rsidP="00786EE0">
      <w:pPr>
        <w:pStyle w:val="TEXTE0"/>
        <w:tabs>
          <w:tab w:val="left" w:pos="2127"/>
        </w:tabs>
      </w:pPr>
      <w:r w:rsidRPr="00B30D8A">
        <w:t>Se dit d’un bâtiment principal faisant partie d’un groupe d’au moins trois (3) bâtiments principaux attenants les uns aux autres et possédant au moins un mur latéral mitoyen érigé sur une ligne latérale de terrain.</w:t>
      </w:r>
    </w:p>
    <w:p w14:paraId="0598235B" w14:textId="77777777" w:rsidR="002C463A" w:rsidRPr="00B30D8A" w:rsidRDefault="002C463A">
      <w:pPr>
        <w:pStyle w:val="TEXTE0"/>
        <w:tabs>
          <w:tab w:val="left" w:pos="2127"/>
        </w:tabs>
      </w:pPr>
    </w:p>
    <w:p w14:paraId="3890FF4C" w14:textId="77777777" w:rsidR="002C463A" w:rsidRPr="00C673E1" w:rsidRDefault="002C463A">
      <w:pPr>
        <w:pStyle w:val="11"/>
        <w:rPr>
          <w:b/>
          <w:sz w:val="18"/>
          <w:szCs w:val="18"/>
        </w:rPr>
      </w:pPr>
      <w:r w:rsidRPr="00C673E1">
        <w:rPr>
          <w:b/>
          <w:sz w:val="18"/>
          <w:szCs w:val="18"/>
        </w:rPr>
        <w:t>Bâtiment isolé</w:t>
      </w:r>
    </w:p>
    <w:p w14:paraId="2D9EEB04" w14:textId="77777777" w:rsidR="002C463A" w:rsidRDefault="002C463A">
      <w:pPr>
        <w:pStyle w:val="TEXTE0"/>
        <w:tabs>
          <w:tab w:val="left" w:pos="2127"/>
        </w:tabs>
      </w:pPr>
      <w:r>
        <w:t xml:space="preserve">Bâtiment sans aucun mur mitoyen avec un autre bâtiment. </w:t>
      </w:r>
    </w:p>
    <w:p w14:paraId="44AABB37" w14:textId="77777777" w:rsidR="002C463A" w:rsidRDefault="002C463A">
      <w:pPr>
        <w:pStyle w:val="TEXTE0"/>
        <w:tabs>
          <w:tab w:val="left" w:pos="2127"/>
        </w:tabs>
      </w:pPr>
    </w:p>
    <w:p w14:paraId="64DD00C0" w14:textId="77777777" w:rsidR="002C463A" w:rsidRPr="00C673E1" w:rsidRDefault="002C463A">
      <w:pPr>
        <w:pStyle w:val="11"/>
        <w:rPr>
          <w:b/>
          <w:sz w:val="18"/>
          <w:szCs w:val="18"/>
        </w:rPr>
      </w:pPr>
      <w:r w:rsidRPr="00C673E1">
        <w:rPr>
          <w:b/>
          <w:sz w:val="18"/>
          <w:szCs w:val="18"/>
        </w:rPr>
        <w:lastRenderedPageBreak/>
        <w:t>Bâtiment jumelé</w:t>
      </w:r>
    </w:p>
    <w:p w14:paraId="0D72A271" w14:textId="77777777" w:rsidR="002C463A" w:rsidRDefault="002C463A">
      <w:pPr>
        <w:pStyle w:val="TEXTE0"/>
        <w:tabs>
          <w:tab w:val="left" w:pos="2127"/>
        </w:tabs>
      </w:pPr>
      <w:r>
        <w:t>Bâtiment faisant partie d'un ensemble de deux (2) bâtiments étant lié par un mur commun.</w:t>
      </w:r>
    </w:p>
    <w:p w14:paraId="01CE709E" w14:textId="77777777" w:rsidR="002C463A" w:rsidRDefault="002C463A">
      <w:pPr>
        <w:pStyle w:val="1"/>
        <w:tabs>
          <w:tab w:val="left" w:pos="2127"/>
        </w:tabs>
      </w:pPr>
    </w:p>
    <w:p w14:paraId="67C30D47" w14:textId="77777777" w:rsidR="002C463A" w:rsidRPr="00C673E1" w:rsidRDefault="002C463A">
      <w:pPr>
        <w:pStyle w:val="11"/>
        <w:rPr>
          <w:b/>
          <w:sz w:val="18"/>
          <w:szCs w:val="18"/>
        </w:rPr>
      </w:pPr>
      <w:r w:rsidRPr="00C673E1">
        <w:rPr>
          <w:b/>
          <w:sz w:val="18"/>
          <w:szCs w:val="18"/>
        </w:rPr>
        <w:t>Bâtiment principal</w:t>
      </w:r>
    </w:p>
    <w:p w14:paraId="40E13942" w14:textId="77777777" w:rsidR="002C463A" w:rsidRDefault="002C463A">
      <w:pPr>
        <w:pStyle w:val="TEXTE0"/>
        <w:tabs>
          <w:tab w:val="left" w:pos="2127"/>
        </w:tabs>
      </w:pPr>
      <w:r>
        <w:t xml:space="preserve">Bâtiment destiné à abriter l'usage principal autorisé sur l'emplacement où il est implanté. Un usage principal peut nécessiter plusieurs bâtiments principaux, par exemple dans le cas d'un usage industriel ou communautaire.  </w:t>
      </w:r>
    </w:p>
    <w:p w14:paraId="1B5E6901" w14:textId="28055FE6" w:rsidR="002C463A" w:rsidRDefault="002C463A">
      <w:pPr>
        <w:pStyle w:val="TEXTE0"/>
        <w:tabs>
          <w:tab w:val="left" w:pos="2127"/>
        </w:tabs>
      </w:pPr>
    </w:p>
    <w:p w14:paraId="0FEEFE8B" w14:textId="77777777" w:rsidR="002C463A" w:rsidRPr="00C673E1" w:rsidRDefault="002C463A">
      <w:pPr>
        <w:pStyle w:val="11"/>
        <w:rPr>
          <w:b/>
          <w:sz w:val="18"/>
          <w:szCs w:val="18"/>
        </w:rPr>
      </w:pPr>
      <w:r w:rsidRPr="00C673E1">
        <w:rPr>
          <w:b/>
          <w:sz w:val="18"/>
          <w:szCs w:val="18"/>
        </w:rPr>
        <w:t>Bâtiment temporaire</w:t>
      </w:r>
    </w:p>
    <w:p w14:paraId="5EA7D04B" w14:textId="77777777" w:rsidR="002C463A" w:rsidRDefault="002C463A">
      <w:pPr>
        <w:pStyle w:val="TEXTE0"/>
        <w:tabs>
          <w:tab w:val="left" w:pos="2127"/>
        </w:tabs>
      </w:pPr>
      <w:r>
        <w:t>Bâtiment à caractère temporaire, destiné à des fins spécifiques et autorisé pour une période de temps limité par ce règlement.</w:t>
      </w:r>
    </w:p>
    <w:p w14:paraId="66EEB71E" w14:textId="77777777" w:rsidR="002C463A" w:rsidRDefault="002C463A">
      <w:pPr>
        <w:pStyle w:val="TEXTE0"/>
      </w:pPr>
    </w:p>
    <w:p w14:paraId="6EF3ECFC" w14:textId="77777777" w:rsidR="002C463A" w:rsidRDefault="002C463A">
      <w:pPr>
        <w:pStyle w:val="1"/>
      </w:pPr>
      <w:r>
        <w:t>Carrière</w:t>
      </w:r>
    </w:p>
    <w:p w14:paraId="1ED77FC0" w14:textId="77777777" w:rsidR="002C463A" w:rsidRDefault="002C463A">
      <w:pPr>
        <w:pStyle w:val="TEXTE0"/>
        <w:rPr>
          <w:i/>
        </w:rPr>
      </w:pPr>
      <w:r>
        <w:t>Tout endroit d'où l'on extrait à ciel ouvert des substances minérales consolidées, à des fins commerciales ou industrielles ou pour remplir des obligations contractuelles ou pour construire des routes, digues ou barrages, à l'exception des mines d'amiante et de métaux et des excavations et autres travaux effectués en vue d'y établir l'emprise ou les fondations de toute construction ou d'y agrandir un terrain de jeux ou un stationnement</w:t>
      </w:r>
      <w:r>
        <w:rPr>
          <w:i/>
        </w:rPr>
        <w:t>.</w:t>
      </w:r>
    </w:p>
    <w:p w14:paraId="4C4CBA7F" w14:textId="77777777" w:rsidR="002C463A" w:rsidRDefault="002C463A">
      <w:pPr>
        <w:pStyle w:val="TEXTE0"/>
      </w:pPr>
    </w:p>
    <w:p w14:paraId="369B7A7F" w14:textId="77777777" w:rsidR="002C463A" w:rsidRDefault="002C463A">
      <w:pPr>
        <w:pStyle w:val="1"/>
        <w:tabs>
          <w:tab w:val="left" w:pos="2127"/>
        </w:tabs>
      </w:pPr>
      <w:r>
        <w:t>Case de stationnement</w:t>
      </w:r>
    </w:p>
    <w:p w14:paraId="05B7243F" w14:textId="77777777" w:rsidR="002C463A" w:rsidRDefault="002C463A">
      <w:pPr>
        <w:pStyle w:val="TEXTE0"/>
        <w:tabs>
          <w:tab w:val="left" w:pos="2127"/>
        </w:tabs>
      </w:pPr>
      <w:r>
        <w:t>Espace réservé au stationnement d'un (1) véhicule-moteur.</w:t>
      </w:r>
    </w:p>
    <w:p w14:paraId="47CF1120" w14:textId="77777777" w:rsidR="002C463A" w:rsidRDefault="002C463A">
      <w:pPr>
        <w:pStyle w:val="TEXTE0"/>
      </w:pPr>
    </w:p>
    <w:p w14:paraId="6DD0C4E6" w14:textId="77777777" w:rsidR="002C463A" w:rsidRDefault="002C463A">
      <w:pPr>
        <w:pStyle w:val="1"/>
      </w:pPr>
      <w:r>
        <w:t xml:space="preserve">Chemin : voir rue </w:t>
      </w:r>
    </w:p>
    <w:p w14:paraId="7D1EA84F" w14:textId="77777777" w:rsidR="002C463A" w:rsidRDefault="002C463A">
      <w:pPr>
        <w:pStyle w:val="TEXTE0"/>
      </w:pPr>
    </w:p>
    <w:p w14:paraId="1C2BC92D" w14:textId="77777777" w:rsidR="002C463A" w:rsidRDefault="002C463A">
      <w:pPr>
        <w:pStyle w:val="1"/>
      </w:pPr>
      <w:r>
        <w:t>Conseil</w:t>
      </w:r>
    </w:p>
    <w:p w14:paraId="56D17B2B" w14:textId="77777777" w:rsidR="002C463A" w:rsidRDefault="002C463A">
      <w:pPr>
        <w:pStyle w:val="TEXTE0"/>
      </w:pPr>
      <w:r>
        <w:t>Signifie le conseil de la Municipalité de Saint-Honoré.</w:t>
      </w:r>
    </w:p>
    <w:p w14:paraId="3D6F06D3" w14:textId="77777777" w:rsidR="002C463A" w:rsidRDefault="002C463A">
      <w:pPr>
        <w:pStyle w:val="TEXTE0"/>
      </w:pPr>
    </w:p>
    <w:p w14:paraId="67659D33" w14:textId="77777777" w:rsidR="002C463A" w:rsidRDefault="002C463A">
      <w:pPr>
        <w:pStyle w:val="1"/>
      </w:pPr>
      <w:r>
        <w:t>Construction</w:t>
      </w:r>
    </w:p>
    <w:p w14:paraId="404C917B" w14:textId="77777777" w:rsidR="002C463A" w:rsidRDefault="002C463A">
      <w:pPr>
        <w:pStyle w:val="TEXTE0"/>
      </w:pPr>
      <w:r>
        <w:t>Assemblage ordonné d'un ou plusieurs matériaux pour servir d'abri, de soutien, de support ou d'appui ou d'autres fins similaires.  Ce terme comprend aussi de façon non limitative les enseignes, les réservoirs, les pompes à essence, les clôtures, les murets, etc...</w:t>
      </w:r>
    </w:p>
    <w:p w14:paraId="5476015C" w14:textId="77777777" w:rsidR="0037389C" w:rsidRPr="00A64B03" w:rsidRDefault="0037389C" w:rsidP="00804790">
      <w:pPr>
        <w:pStyle w:val="TEXTE0"/>
        <w:tabs>
          <w:tab w:val="left" w:pos="2127"/>
        </w:tabs>
        <w:ind w:left="2155"/>
        <w:rPr>
          <w:b/>
          <w:sz w:val="20"/>
          <w:lang w:val="fr-CA"/>
        </w:rPr>
      </w:pPr>
    </w:p>
    <w:p w14:paraId="4E1F12EB" w14:textId="77777777" w:rsidR="0037389C" w:rsidRPr="00A64B03" w:rsidRDefault="0037389C" w:rsidP="002B6D32">
      <w:pPr>
        <w:pStyle w:val="TEXTE0"/>
        <w:tabs>
          <w:tab w:val="left" w:pos="2127"/>
        </w:tabs>
        <w:ind w:left="2155"/>
        <w:rPr>
          <w:b/>
          <w:sz w:val="20"/>
          <w:lang w:val="fr-CA"/>
        </w:rPr>
      </w:pPr>
      <w:r w:rsidRPr="00A64B03">
        <w:rPr>
          <w:b/>
          <w:sz w:val="20"/>
          <w:lang w:val="fr-CA"/>
        </w:rPr>
        <w:t>Conteneur</w:t>
      </w:r>
    </w:p>
    <w:p w14:paraId="19259BD0" w14:textId="77777777" w:rsidR="0037389C" w:rsidRPr="00A64B03" w:rsidRDefault="0037389C" w:rsidP="002B6D32">
      <w:pPr>
        <w:pStyle w:val="TEXTE0"/>
        <w:tabs>
          <w:tab w:val="left" w:pos="2127"/>
        </w:tabs>
        <w:ind w:left="2155"/>
        <w:rPr>
          <w:szCs w:val="18"/>
          <w:lang w:val="fr-CA"/>
        </w:rPr>
      </w:pPr>
      <w:r w:rsidRPr="00A64B03">
        <w:rPr>
          <w:szCs w:val="18"/>
          <w:lang w:val="fr-CA"/>
        </w:rPr>
        <w:t>Caisson métallique en forme de parallélépipède conçu pour le transport et l’entreposage de marchandises, renforcé, empilable, construit pour être rempli et déchargé et équipé d’accessoires permettant une manutention simple et tout particulièrement le transfert d’un mode de transport à l’autre.</w:t>
      </w:r>
    </w:p>
    <w:p w14:paraId="52D73741" w14:textId="77777777" w:rsidR="002C463A" w:rsidRPr="00A64B03" w:rsidRDefault="002C463A">
      <w:pPr>
        <w:pStyle w:val="TEXTE0"/>
      </w:pPr>
    </w:p>
    <w:p w14:paraId="256F9766" w14:textId="77777777" w:rsidR="00786EE0" w:rsidRPr="00B30D8A" w:rsidRDefault="00786EE0" w:rsidP="00786EE0">
      <w:pPr>
        <w:pStyle w:val="1"/>
        <w:tabs>
          <w:tab w:val="left" w:pos="2127"/>
        </w:tabs>
      </w:pPr>
      <w:r w:rsidRPr="00B30D8A">
        <w:t>Cours d'eau</w:t>
      </w:r>
    </w:p>
    <w:p w14:paraId="450FF547" w14:textId="77777777" w:rsidR="00786EE0" w:rsidRPr="00B30D8A" w:rsidRDefault="00786EE0" w:rsidP="00786EE0">
      <w:pPr>
        <w:pStyle w:val="TEXTE0"/>
        <w:tabs>
          <w:tab w:val="left" w:pos="2127"/>
        </w:tabs>
        <w:rPr>
          <w:lang w:val="fr-CA"/>
        </w:rPr>
      </w:pPr>
      <w:r w:rsidRPr="00B30D8A">
        <w:t>Cours d’eau qui coule en toute saison, pendant les périodes de forte pluviosité comme pendant les périodes de faible pluviosité ou de sécheresse.</w:t>
      </w:r>
    </w:p>
    <w:p w14:paraId="10417ABD" w14:textId="77777777" w:rsidR="00786EE0" w:rsidRPr="00B30D8A" w:rsidRDefault="00786EE0" w:rsidP="00786EE0">
      <w:pPr>
        <w:pStyle w:val="TEXTE0"/>
        <w:tabs>
          <w:tab w:val="left" w:pos="2127"/>
        </w:tabs>
        <w:rPr>
          <w:lang w:val="fr-CA"/>
        </w:rPr>
      </w:pPr>
    </w:p>
    <w:p w14:paraId="3B0E6540" w14:textId="77777777" w:rsidR="00786EE0" w:rsidRPr="00B30D8A" w:rsidRDefault="00786EE0" w:rsidP="00786EE0">
      <w:pPr>
        <w:pStyle w:val="1"/>
        <w:tabs>
          <w:tab w:val="left" w:pos="2127"/>
        </w:tabs>
      </w:pPr>
      <w:r w:rsidRPr="00B30D8A">
        <w:t>Cours d’eau à débit intermittent</w:t>
      </w:r>
    </w:p>
    <w:p w14:paraId="324F11C1" w14:textId="77777777" w:rsidR="00786EE0" w:rsidRPr="00B30D8A" w:rsidRDefault="00786EE0" w:rsidP="00786EE0">
      <w:pPr>
        <w:pStyle w:val="TEXTE0"/>
        <w:tabs>
          <w:tab w:val="left" w:pos="2127"/>
        </w:tabs>
      </w:pPr>
      <w:r w:rsidRPr="00B30D8A">
        <w:t>Cours d’eau ou partie d’un cours d’eau dont l’écoulement dépend directement des précipitations et dont le lit est complètement sec à certaines périodes.</w:t>
      </w:r>
    </w:p>
    <w:p w14:paraId="1E68FA39" w14:textId="77777777" w:rsidR="002C463A" w:rsidRPr="00B30D8A" w:rsidRDefault="002C463A">
      <w:pPr>
        <w:pStyle w:val="TEXTE0"/>
      </w:pPr>
    </w:p>
    <w:p w14:paraId="3C541FC5" w14:textId="77777777" w:rsidR="002C463A" w:rsidRDefault="002C463A">
      <w:pPr>
        <w:pStyle w:val="1"/>
        <w:tabs>
          <w:tab w:val="left" w:pos="2127"/>
        </w:tabs>
      </w:pPr>
      <w:r>
        <w:t>Dérogation (dérogatoire)</w:t>
      </w:r>
    </w:p>
    <w:p w14:paraId="025391DA" w14:textId="77777777" w:rsidR="002C463A" w:rsidRDefault="002C463A">
      <w:pPr>
        <w:pStyle w:val="TEXTE0"/>
        <w:tabs>
          <w:tab w:val="left" w:pos="2127"/>
        </w:tabs>
      </w:pPr>
      <w:r>
        <w:t>Usage, bâtiment, construction, ouvrage ou emplacement non conforme en tout ou en partie à l'une ou l'autre des dispositions du présent règlement, ou d'un autre des règlements d'urbanisme.</w:t>
      </w:r>
    </w:p>
    <w:p w14:paraId="5B0EFE08" w14:textId="77777777" w:rsidR="002C463A" w:rsidRDefault="002C463A">
      <w:pPr>
        <w:pStyle w:val="TEXTE0"/>
      </w:pPr>
    </w:p>
    <w:p w14:paraId="69346EB2" w14:textId="77777777" w:rsidR="002C463A" w:rsidRDefault="002C463A">
      <w:pPr>
        <w:pStyle w:val="1"/>
        <w:tabs>
          <w:tab w:val="left" w:pos="2127"/>
        </w:tabs>
      </w:pPr>
      <w:r>
        <w:t xml:space="preserve">Emplacement </w:t>
      </w:r>
    </w:p>
    <w:p w14:paraId="1B8781D3" w14:textId="77777777" w:rsidR="002C463A" w:rsidRDefault="002C463A">
      <w:pPr>
        <w:pStyle w:val="TEXTE0"/>
      </w:pPr>
      <w:r>
        <w:t>Espace formé d'un ou plusieurs lot(s) ou d'une ou plusieurs partie(s) de lots d'un seul tenant, servant ou pouvant servir à un usage principal</w:t>
      </w:r>
    </w:p>
    <w:p w14:paraId="388C495B" w14:textId="2FB9D128" w:rsidR="002C463A" w:rsidRDefault="002B6D32">
      <w:pPr>
        <w:pStyle w:val="1"/>
      </w:pPr>
      <w:r>
        <w:br w:type="column"/>
      </w:r>
    </w:p>
    <w:p w14:paraId="78E6E965" w14:textId="77777777" w:rsidR="002C463A" w:rsidRDefault="002C463A">
      <w:pPr>
        <w:pStyle w:val="1"/>
      </w:pPr>
      <w:r>
        <w:t>Enseigne</w:t>
      </w:r>
    </w:p>
    <w:p w14:paraId="4D94B084" w14:textId="4C6AA3EB" w:rsidR="002C463A" w:rsidRDefault="002C463A">
      <w:pPr>
        <w:pStyle w:val="TEXTE0"/>
      </w:pPr>
      <w:r>
        <w:t>Tout écrit (comprenant lettre, mot ou chiffre)</w:t>
      </w:r>
      <w:r w:rsidR="005B45E8">
        <w:t xml:space="preserve"> ;</w:t>
      </w:r>
      <w:r>
        <w:t xml:space="preserve"> toute présentation picturale (comprenant illustration, dessin, gravure, image ou décor)</w:t>
      </w:r>
      <w:r w:rsidR="005B45E8">
        <w:t xml:space="preserve"> ;</w:t>
      </w:r>
      <w:r>
        <w:t xml:space="preserve"> tout emblème (comprenant bannière, banderole ou marque de commerce)</w:t>
      </w:r>
      <w:r w:rsidR="005B45E8">
        <w:t xml:space="preserve"> ;</w:t>
      </w:r>
      <w:r>
        <w:t xml:space="preserve"> tout drapeau (comprenant bannière, banderole ou fanion)</w:t>
      </w:r>
      <w:r w:rsidR="005B45E8">
        <w:t xml:space="preserve"> ;</w:t>
      </w:r>
      <w:r>
        <w:t xml:space="preserve"> ou toute autre figure aux caractéristiques similaires </w:t>
      </w:r>
      <w:proofErr w:type="gramStart"/>
      <w:r>
        <w:t>qui:</w:t>
      </w:r>
      <w:proofErr w:type="gramEnd"/>
    </w:p>
    <w:p w14:paraId="5C449649" w14:textId="382055E8" w:rsidR="002C463A" w:rsidRDefault="002C463A" w:rsidP="00337743">
      <w:pPr>
        <w:pStyle w:val="Paragraphe3"/>
        <w:numPr>
          <w:ilvl w:val="0"/>
          <w:numId w:val="63"/>
        </w:numPr>
      </w:pPr>
      <w:proofErr w:type="gramStart"/>
      <w:r>
        <w:t>est</w:t>
      </w:r>
      <w:proofErr w:type="gramEnd"/>
      <w:r>
        <w:t xml:space="preserve"> une construction ou une partie de construction ou qui est attachée, ou qui est peinte, ou qui est représentée de quelque manière que ce soit sur un bâtiment ou une construction et:</w:t>
      </w:r>
    </w:p>
    <w:p w14:paraId="4E4662A8" w14:textId="4FC97C20" w:rsidR="002C463A" w:rsidRDefault="002C463A" w:rsidP="00337743">
      <w:pPr>
        <w:pStyle w:val="Paragraphe3"/>
        <w:numPr>
          <w:ilvl w:val="0"/>
          <w:numId w:val="63"/>
        </w:numPr>
      </w:pPr>
      <w:proofErr w:type="gramStart"/>
      <w:r>
        <w:t>est</w:t>
      </w:r>
      <w:proofErr w:type="gramEnd"/>
      <w:r>
        <w:t xml:space="preserve"> utilisée pour avertir, informer, annoncer, faire de la réclame, faire de la publicité, faire valoir, attirer l'attention et:</w:t>
      </w:r>
    </w:p>
    <w:p w14:paraId="7D43B5B2" w14:textId="7FABAC71" w:rsidR="002C463A" w:rsidRDefault="002C463A" w:rsidP="00337743">
      <w:pPr>
        <w:pStyle w:val="Paragraphe3"/>
        <w:numPr>
          <w:ilvl w:val="0"/>
          <w:numId w:val="63"/>
        </w:numPr>
      </w:pPr>
      <w:proofErr w:type="gramStart"/>
      <w:r>
        <w:t>est</w:t>
      </w:r>
      <w:proofErr w:type="gramEnd"/>
      <w:r>
        <w:t xml:space="preserve"> visible à l'extérieur d'un bâtiment.</w:t>
      </w:r>
    </w:p>
    <w:p w14:paraId="299E78BC" w14:textId="77777777" w:rsidR="002C463A" w:rsidRDefault="002C463A">
      <w:pPr>
        <w:pStyle w:val="1"/>
      </w:pPr>
    </w:p>
    <w:p w14:paraId="3F8A7C92" w14:textId="77777777" w:rsidR="002C463A" w:rsidRDefault="002C463A">
      <w:pPr>
        <w:pStyle w:val="1"/>
      </w:pPr>
      <w:r>
        <w:t>Fondations</w:t>
      </w:r>
    </w:p>
    <w:p w14:paraId="3ED9B053" w14:textId="77777777" w:rsidR="002C463A" w:rsidRDefault="002C463A">
      <w:pPr>
        <w:pStyle w:val="TEXTE0"/>
      </w:pPr>
      <w:r>
        <w:t>Partie de la construction située sous le rez-de-chaussée et comprenant les murs, les empattements, les semelles, les piliers, les pilotis, ou une dalle de béton (radier).</w:t>
      </w:r>
    </w:p>
    <w:p w14:paraId="404E3E56" w14:textId="77777777" w:rsidR="002C463A" w:rsidRDefault="002C463A">
      <w:pPr>
        <w:pStyle w:val="TEXTE0"/>
      </w:pPr>
    </w:p>
    <w:p w14:paraId="14BA4F73" w14:textId="77777777" w:rsidR="002C463A" w:rsidRDefault="002C463A">
      <w:pPr>
        <w:pStyle w:val="1"/>
        <w:tabs>
          <w:tab w:val="left" w:pos="2127"/>
        </w:tabs>
      </w:pPr>
      <w:r>
        <w:t>Fossé</w:t>
      </w:r>
    </w:p>
    <w:p w14:paraId="4A8698F6" w14:textId="77777777" w:rsidR="002C463A" w:rsidRDefault="002C463A">
      <w:pPr>
        <w:pStyle w:val="TEXTE0"/>
        <w:tabs>
          <w:tab w:val="left" w:pos="2127"/>
        </w:tabs>
      </w:pPr>
      <w:r>
        <w:t>Petite dépression en long creusée dans le sol, servant à l'écoulement des eaux de surface des terrains avoisinants, soit les fossés de chemin, les fossés de ligne qui n'égouttent que les terrains adjacents ainsi que les fossés ne servant qu'à drainer un seul terrain.</w:t>
      </w:r>
    </w:p>
    <w:p w14:paraId="28A6F953" w14:textId="77777777" w:rsidR="002C463A" w:rsidRDefault="002C463A">
      <w:pPr>
        <w:pStyle w:val="TEXTE0"/>
      </w:pPr>
    </w:p>
    <w:p w14:paraId="28B7A478" w14:textId="77777777" w:rsidR="002C463A" w:rsidRDefault="002C463A">
      <w:pPr>
        <w:pStyle w:val="1"/>
        <w:tabs>
          <w:tab w:val="left" w:pos="2127"/>
        </w:tabs>
      </w:pPr>
      <w:r>
        <w:t>Garage</w:t>
      </w:r>
    </w:p>
    <w:p w14:paraId="282D55BA" w14:textId="77777777" w:rsidR="002C463A" w:rsidRDefault="002C463A">
      <w:pPr>
        <w:pStyle w:val="TEXTE0"/>
        <w:tabs>
          <w:tab w:val="left" w:pos="2127"/>
        </w:tabs>
      </w:pPr>
      <w:r>
        <w:t>Tout espace fermé sur quatre (4) faces, non exploité commercialement et servant au remisage des véhicules moteurs du propriétaire ou des occupants d'un bâtiment résidentiel.</w:t>
      </w:r>
    </w:p>
    <w:p w14:paraId="6E3E9B02" w14:textId="77777777" w:rsidR="002C463A" w:rsidRDefault="002C463A">
      <w:pPr>
        <w:pStyle w:val="TEXTE0"/>
      </w:pPr>
    </w:p>
    <w:p w14:paraId="72CD7EC7" w14:textId="77777777" w:rsidR="002C463A" w:rsidRDefault="002C463A">
      <w:pPr>
        <w:pStyle w:val="1"/>
        <w:tabs>
          <w:tab w:val="left" w:pos="2127"/>
        </w:tabs>
        <w:rPr>
          <w:b w:val="0"/>
        </w:rPr>
      </w:pPr>
      <w:r>
        <w:t>Gloriette (gazebo)</w:t>
      </w:r>
    </w:p>
    <w:p w14:paraId="50859D97" w14:textId="77777777" w:rsidR="002C463A" w:rsidRDefault="002C463A">
      <w:pPr>
        <w:pStyle w:val="1"/>
        <w:tabs>
          <w:tab w:val="left" w:pos="2127"/>
        </w:tabs>
        <w:rPr>
          <w:b w:val="0"/>
          <w:sz w:val="18"/>
        </w:rPr>
      </w:pPr>
      <w:r>
        <w:rPr>
          <w:b w:val="0"/>
          <w:sz w:val="18"/>
        </w:rPr>
        <w:t>Construction aménagée en tant que petit pavillon extérieur, et dont l'ensemble des façades est ouvert et à claire-voie, ou encore, munies de moustiquaires.</w:t>
      </w:r>
    </w:p>
    <w:p w14:paraId="30FB8917" w14:textId="77777777" w:rsidR="002C463A" w:rsidRDefault="002C463A">
      <w:pPr>
        <w:pStyle w:val="TEXTE0"/>
      </w:pPr>
    </w:p>
    <w:p w14:paraId="3CC70C06" w14:textId="77777777" w:rsidR="002C463A" w:rsidRDefault="002C463A">
      <w:pPr>
        <w:pStyle w:val="1"/>
        <w:tabs>
          <w:tab w:val="left" w:pos="2127"/>
        </w:tabs>
      </w:pPr>
      <w:r>
        <w:t>Gîte touristique</w:t>
      </w:r>
    </w:p>
    <w:p w14:paraId="3B2525C3" w14:textId="77777777" w:rsidR="002C463A" w:rsidRDefault="002C463A">
      <w:pPr>
        <w:pStyle w:val="TEXTE0"/>
        <w:tabs>
          <w:tab w:val="left" w:pos="2127"/>
        </w:tabs>
      </w:pPr>
      <w:r>
        <w:t>Établissement exploité par une personne dans sa résidence qui offre des chambres et le service du petit déjeuner inclus dans le prix de location.</w:t>
      </w:r>
    </w:p>
    <w:p w14:paraId="1B266CAE" w14:textId="77777777" w:rsidR="002C463A" w:rsidRDefault="002C463A">
      <w:pPr>
        <w:pStyle w:val="TEXTE0"/>
        <w:tabs>
          <w:tab w:val="left" w:pos="2127"/>
        </w:tabs>
      </w:pPr>
    </w:p>
    <w:p w14:paraId="2C240396" w14:textId="74CBD52A" w:rsidR="002C463A" w:rsidRDefault="002C463A">
      <w:pPr>
        <w:pStyle w:val="TEXTE0"/>
        <w:tabs>
          <w:tab w:val="left" w:pos="2127"/>
        </w:tabs>
      </w:pPr>
      <w:r>
        <w:t>Tout lieu d'hébergement tel que défini à la Loi sur les établissements touristiques et aux règlements édictés sous son empire</w:t>
      </w:r>
      <w:r w:rsidR="005B45E8">
        <w:t xml:space="preserve"> ;</w:t>
      </w:r>
      <w:r>
        <w:t xml:space="preserve"> </w:t>
      </w:r>
      <w:r w:rsidR="00804790">
        <w:t>à</w:t>
      </w:r>
      <w:r>
        <w:t xml:space="preserve"> l'extérieur d'un site touristique se prêtant à des activités de villégiature et de plein air, un gîte touristique sera essentiellement de type connu comme "gîte du passant" ou "</w:t>
      </w:r>
      <w:proofErr w:type="spellStart"/>
      <w:r>
        <w:t>bed</w:t>
      </w:r>
      <w:proofErr w:type="spellEnd"/>
      <w:r>
        <w:t xml:space="preserve"> and breakfast".</w:t>
      </w:r>
    </w:p>
    <w:p w14:paraId="7CAA6A0E" w14:textId="77777777" w:rsidR="002C463A" w:rsidRDefault="002C463A">
      <w:pPr>
        <w:pStyle w:val="TEXTE0"/>
        <w:rPr>
          <w:b/>
        </w:rPr>
      </w:pPr>
    </w:p>
    <w:p w14:paraId="30B38FC0" w14:textId="77777777" w:rsidR="002C463A" w:rsidRDefault="002C463A">
      <w:pPr>
        <w:pStyle w:val="1"/>
        <w:tabs>
          <w:tab w:val="left" w:pos="2127"/>
        </w:tabs>
      </w:pPr>
      <w:r>
        <w:t>Gravière</w:t>
      </w:r>
    </w:p>
    <w:p w14:paraId="739E8B8B" w14:textId="77777777" w:rsidR="002C463A" w:rsidRDefault="002C463A">
      <w:pPr>
        <w:pStyle w:val="1"/>
        <w:tabs>
          <w:tab w:val="left" w:pos="2127"/>
        </w:tabs>
        <w:rPr>
          <w:b w:val="0"/>
          <w:sz w:val="18"/>
        </w:rPr>
      </w:pPr>
      <w:r>
        <w:rPr>
          <w:b w:val="0"/>
          <w:sz w:val="18"/>
        </w:rPr>
        <w:t>Voir sablière.</w:t>
      </w:r>
    </w:p>
    <w:p w14:paraId="245C48B0" w14:textId="77777777" w:rsidR="002C463A" w:rsidRDefault="002C463A">
      <w:pPr>
        <w:pStyle w:val="TEXTE0"/>
        <w:rPr>
          <w:b/>
        </w:rPr>
      </w:pPr>
    </w:p>
    <w:p w14:paraId="035D3EB7" w14:textId="77777777" w:rsidR="002C463A" w:rsidRDefault="002C463A">
      <w:pPr>
        <w:pStyle w:val="1"/>
        <w:tabs>
          <w:tab w:val="left" w:pos="2127"/>
        </w:tabs>
      </w:pPr>
      <w:r>
        <w:t>Habitation</w:t>
      </w:r>
    </w:p>
    <w:p w14:paraId="2B3B9D7E" w14:textId="77777777" w:rsidR="002C463A" w:rsidRDefault="002C463A">
      <w:pPr>
        <w:pStyle w:val="1"/>
        <w:tabs>
          <w:tab w:val="left" w:pos="2127"/>
        </w:tabs>
        <w:rPr>
          <w:b w:val="0"/>
          <w:sz w:val="18"/>
        </w:rPr>
      </w:pPr>
      <w:r>
        <w:rPr>
          <w:b w:val="0"/>
          <w:sz w:val="18"/>
        </w:rPr>
        <w:t>Voir résidence.</w:t>
      </w:r>
    </w:p>
    <w:p w14:paraId="2915A84B" w14:textId="77777777" w:rsidR="002C463A" w:rsidRDefault="002C463A">
      <w:pPr>
        <w:pStyle w:val="TEXTE0"/>
        <w:rPr>
          <w:b/>
        </w:rPr>
      </w:pPr>
    </w:p>
    <w:p w14:paraId="3EE5FD98" w14:textId="77777777" w:rsidR="002C463A" w:rsidRDefault="002C463A">
      <w:pPr>
        <w:pStyle w:val="1"/>
      </w:pPr>
      <w:r>
        <w:t>Inspecteur des bâtiments</w:t>
      </w:r>
    </w:p>
    <w:p w14:paraId="183E7A7A" w14:textId="77777777" w:rsidR="002C463A" w:rsidRDefault="002C463A">
      <w:pPr>
        <w:pStyle w:val="TEXTE0"/>
      </w:pPr>
      <w:r>
        <w:t>Officier nommé par résolution du Conseil pour assurer l'application du présent règlement et des règlements d'urbanisme en général.</w:t>
      </w:r>
    </w:p>
    <w:p w14:paraId="2FED4E06" w14:textId="77777777" w:rsidR="002C463A" w:rsidRDefault="002C463A">
      <w:pPr>
        <w:pStyle w:val="TEXTE0"/>
      </w:pPr>
    </w:p>
    <w:p w14:paraId="3DD6FC65" w14:textId="77777777" w:rsidR="002C463A" w:rsidRDefault="002C463A">
      <w:pPr>
        <w:pStyle w:val="1"/>
      </w:pPr>
      <w:r>
        <w:t>Installations septiques</w:t>
      </w:r>
    </w:p>
    <w:p w14:paraId="7B9D7BB7" w14:textId="77777777" w:rsidR="002C463A" w:rsidRDefault="002C463A" w:rsidP="002B6D32">
      <w:pPr>
        <w:pStyle w:val="TEXTE0"/>
        <w:ind w:left="2155"/>
      </w:pPr>
      <w:r>
        <w:t>Ensemble servant à l'évacuation et à l'épuration des eaux usées, comprenant une fosse septique et un élément épurateur.</w:t>
      </w:r>
    </w:p>
    <w:p w14:paraId="63A01131" w14:textId="77777777" w:rsidR="002C463A" w:rsidRDefault="002C463A" w:rsidP="00804790">
      <w:pPr>
        <w:pStyle w:val="TEXTE0"/>
        <w:ind w:left="2127"/>
        <w:rPr>
          <w:b/>
        </w:rPr>
      </w:pPr>
    </w:p>
    <w:p w14:paraId="0EC06C6E" w14:textId="77777777" w:rsidR="002C463A" w:rsidRDefault="002C463A" w:rsidP="002B6D32">
      <w:pPr>
        <w:pStyle w:val="1"/>
        <w:tabs>
          <w:tab w:val="left" w:pos="2127"/>
        </w:tabs>
        <w:ind w:left="2155"/>
      </w:pPr>
      <w:r>
        <w:t>Lac</w:t>
      </w:r>
    </w:p>
    <w:p w14:paraId="070C7375" w14:textId="77777777" w:rsidR="002C463A" w:rsidRDefault="002C463A">
      <w:pPr>
        <w:pStyle w:val="TEXTE0"/>
        <w:tabs>
          <w:tab w:val="left" w:pos="2127"/>
        </w:tabs>
        <w:rPr>
          <w:b/>
        </w:rPr>
      </w:pPr>
      <w:r>
        <w:t>Voir cours d'eau.</w:t>
      </w:r>
      <w:r>
        <w:rPr>
          <w:b/>
        </w:rPr>
        <w:t xml:space="preserve"> </w:t>
      </w:r>
    </w:p>
    <w:p w14:paraId="03B60B87" w14:textId="77777777" w:rsidR="002C463A" w:rsidRDefault="002C463A">
      <w:pPr>
        <w:pStyle w:val="TEXTE0"/>
        <w:tabs>
          <w:tab w:val="left" w:pos="2127"/>
        </w:tabs>
        <w:rPr>
          <w:b/>
        </w:rPr>
      </w:pPr>
    </w:p>
    <w:p w14:paraId="79E4DA1C" w14:textId="77777777" w:rsidR="002C463A" w:rsidRDefault="002C463A">
      <w:pPr>
        <w:pStyle w:val="1"/>
      </w:pPr>
      <w:r>
        <w:t>Ligne d'emplacement</w:t>
      </w:r>
    </w:p>
    <w:p w14:paraId="5B905A7B" w14:textId="49D2E110" w:rsidR="002C463A" w:rsidRDefault="002C463A">
      <w:pPr>
        <w:pStyle w:val="TEXTE0"/>
      </w:pPr>
      <w:r>
        <w:t xml:space="preserve">Ligne qui sert à délimiter une partie de terrain servant ou pouvant servir à un usage principal. </w:t>
      </w:r>
    </w:p>
    <w:p w14:paraId="4BEC19B1" w14:textId="77777777" w:rsidR="002C463A" w:rsidRDefault="002C463A">
      <w:pPr>
        <w:pStyle w:val="TEXTE0"/>
      </w:pPr>
    </w:p>
    <w:p w14:paraId="3BA2828D" w14:textId="77777777" w:rsidR="002C463A" w:rsidRDefault="002C463A">
      <w:pPr>
        <w:pStyle w:val="1"/>
      </w:pPr>
      <w:r>
        <w:t xml:space="preserve">Ligne de lot </w:t>
      </w:r>
    </w:p>
    <w:p w14:paraId="64774099" w14:textId="77777777" w:rsidR="002C463A" w:rsidRDefault="002C463A">
      <w:pPr>
        <w:pStyle w:val="TEXTE0"/>
      </w:pPr>
      <w:r>
        <w:t>Ligne qui sert à délimiter un lot.</w:t>
      </w:r>
    </w:p>
    <w:p w14:paraId="76E5B998" w14:textId="77777777" w:rsidR="0037389C" w:rsidRDefault="0037389C">
      <w:pPr>
        <w:pStyle w:val="TEXTE0"/>
      </w:pPr>
    </w:p>
    <w:p w14:paraId="660E0423" w14:textId="77777777" w:rsidR="002C463A" w:rsidRDefault="002C463A">
      <w:pPr>
        <w:pStyle w:val="1"/>
      </w:pPr>
      <w:r>
        <w:t>Ligne de rue</w:t>
      </w:r>
    </w:p>
    <w:p w14:paraId="42C19FBC" w14:textId="65C0008F" w:rsidR="002C463A" w:rsidRDefault="002C463A">
      <w:pPr>
        <w:pStyle w:val="TEXTE0"/>
        <w:ind w:left="1418" w:firstLine="709"/>
      </w:pPr>
      <w:r>
        <w:t>Limite de l'emprise d'une rue publique ou privée.</w:t>
      </w:r>
    </w:p>
    <w:p w14:paraId="1919D427" w14:textId="77777777" w:rsidR="00C673E1" w:rsidRDefault="00C673E1">
      <w:pPr>
        <w:pStyle w:val="TEXTE0"/>
      </w:pPr>
    </w:p>
    <w:p w14:paraId="0EECA261" w14:textId="77777777" w:rsidR="002C463A" w:rsidRDefault="002C463A">
      <w:pPr>
        <w:pStyle w:val="1"/>
      </w:pPr>
      <w:r>
        <w:t>Ligne des hautes eaux (riveraine)</w:t>
      </w:r>
    </w:p>
    <w:p w14:paraId="271E1E49" w14:textId="3F595487" w:rsidR="002C463A" w:rsidRDefault="002C463A">
      <w:pPr>
        <w:pStyle w:val="TEXTE0"/>
        <w:tabs>
          <w:tab w:val="left" w:pos="2127"/>
        </w:tabs>
      </w:pPr>
      <w:r>
        <w:t xml:space="preserve">Ligne qui aux fins du présent règlement sert à délimiter le littoral et la rive des lacs et cours d'eau et qui se situe à la ligne naturelle des hautes eaux, </w:t>
      </w:r>
      <w:r w:rsidR="00804790">
        <w:t xml:space="preserve">c’est-à-dire </w:t>
      </w:r>
      <w:r>
        <w:t>:</w:t>
      </w:r>
    </w:p>
    <w:p w14:paraId="497C8F17" w14:textId="77777777" w:rsidR="002C463A" w:rsidRDefault="002C463A">
      <w:pPr>
        <w:pStyle w:val="TEXTE0"/>
        <w:tabs>
          <w:tab w:val="left" w:pos="2127"/>
        </w:tabs>
      </w:pPr>
    </w:p>
    <w:p w14:paraId="4A8A4484" w14:textId="790A66CE" w:rsidR="002C463A" w:rsidRDefault="00C05953" w:rsidP="00337743">
      <w:pPr>
        <w:pStyle w:val="Paragraphe3"/>
        <w:numPr>
          <w:ilvl w:val="0"/>
          <w:numId w:val="15"/>
        </w:numPr>
      </w:pPr>
      <w:r>
        <w:t>À</w:t>
      </w:r>
      <w:r w:rsidR="002C463A">
        <w:t xml:space="preserve"> l'endroit où l'on passe d'une prédominance de plantes aquatiques à une prédominance de plantes terrestres, ou s'il n'y a pas de plantes aquatiques, à l'endroit où les plantes terrestres s'arrêtent en direction du plan d'eau.  Les plantes considérées comme aquatiques sont toutes les plantes hydrophytes incluant les plantes submergées, les plantes à feuilles flottantes, les plantes émergentes et les plantes herbacées et ligneuses émergées caractéristiques des marais et marécages ouverts sur des plans d'eau.</w:t>
      </w:r>
    </w:p>
    <w:p w14:paraId="357349A8" w14:textId="35722DCF" w:rsidR="002C463A" w:rsidRDefault="00C05953" w:rsidP="00337743">
      <w:pPr>
        <w:pStyle w:val="Paragraphe3"/>
        <w:numPr>
          <w:ilvl w:val="0"/>
          <w:numId w:val="15"/>
        </w:numPr>
      </w:pPr>
      <w:r>
        <w:t>D</w:t>
      </w:r>
      <w:r w:rsidR="002C463A">
        <w:t>ans le cas où il y a un ouvrage de retenue des eaux, à la cote maximale d'exploitation de l'ouvrage hydraulique pour la partie du plan d'eau située en amont.</w:t>
      </w:r>
    </w:p>
    <w:p w14:paraId="22DD735F" w14:textId="6AC46EA5" w:rsidR="002C463A" w:rsidRDefault="00C05953" w:rsidP="00337743">
      <w:pPr>
        <w:pStyle w:val="Paragraphe3"/>
        <w:numPr>
          <w:ilvl w:val="0"/>
          <w:numId w:val="15"/>
        </w:numPr>
      </w:pPr>
      <w:r>
        <w:t>D</w:t>
      </w:r>
      <w:r w:rsidR="002C463A">
        <w:t>ans le cas où il y a un mur de soutènement légalement érigé, à compter du haut de l'ouvrage</w:t>
      </w:r>
      <w:r w:rsidR="005B45E8">
        <w:t xml:space="preserve"> ;</w:t>
      </w:r>
    </w:p>
    <w:p w14:paraId="249FC5FA" w14:textId="48726797" w:rsidR="002C463A" w:rsidRDefault="00804790" w:rsidP="00337743">
      <w:pPr>
        <w:pStyle w:val="Paragraphe3"/>
        <w:numPr>
          <w:ilvl w:val="0"/>
          <w:numId w:val="15"/>
        </w:numPr>
      </w:pPr>
      <w:r>
        <w:t>S</w:t>
      </w:r>
      <w:r w:rsidR="002C463A">
        <w:t>i l'information est disponible, à la limite des inondations de récurrence de 2 ans, laquelle est considérée établie selon les critères botaniques définis au paragraphe 1 ci-dessus.</w:t>
      </w:r>
    </w:p>
    <w:p w14:paraId="207ABFB8" w14:textId="77777777" w:rsidR="002C463A" w:rsidRDefault="002C463A">
      <w:pPr>
        <w:pStyle w:val="TEXTE0"/>
      </w:pPr>
    </w:p>
    <w:p w14:paraId="2019BCA7" w14:textId="77777777" w:rsidR="002C463A" w:rsidRDefault="002C463A">
      <w:pPr>
        <w:pStyle w:val="1"/>
      </w:pPr>
      <w:r>
        <w:t>Logement</w:t>
      </w:r>
    </w:p>
    <w:p w14:paraId="16671F19" w14:textId="77777777" w:rsidR="002C463A" w:rsidRDefault="002C463A">
      <w:pPr>
        <w:pStyle w:val="TEXTE0"/>
      </w:pPr>
      <w:r>
        <w:t>Unité d'habitation employée ou destinée à un emploi domestique par une personne ou plus, vivant comme un ménage simple, et disposant de facilités pour préparer les repas, manger, vivre, dormir et comprenant une salle de bain.</w:t>
      </w:r>
    </w:p>
    <w:p w14:paraId="0D20C00D" w14:textId="77777777" w:rsidR="002C463A" w:rsidRDefault="002C463A">
      <w:pPr>
        <w:pStyle w:val="TEXTE0"/>
      </w:pPr>
    </w:p>
    <w:p w14:paraId="3C746E84" w14:textId="77777777" w:rsidR="002C463A" w:rsidRDefault="002C463A">
      <w:pPr>
        <w:pStyle w:val="1"/>
      </w:pPr>
      <w:r>
        <w:t>Lot</w:t>
      </w:r>
    </w:p>
    <w:p w14:paraId="59C095D8" w14:textId="6F3E5936" w:rsidR="00786EE0" w:rsidRPr="00B30D8A" w:rsidRDefault="00786EE0" w:rsidP="00786EE0">
      <w:pPr>
        <w:pStyle w:val="TEXTE0"/>
        <w:tabs>
          <w:tab w:val="left" w:pos="2127"/>
        </w:tabs>
      </w:pPr>
      <w:r w:rsidRPr="00B30D8A">
        <w:t>Fond de terre décrit par un numéro distinct sur le plan officiel du cadastre ou sur un plan de subdivision fait et déposé conformément à l’article 3043 du Code civil du Québec, fond de terre décrit aux actes translatifs de propriété par tenants et aboutissants ou encore la partie résiduelle d’un fond de terre décrit par un numéro distinct, une fois distraits les fonds de terre décrits aux actes translatifs de propriété par tenants et aboutissants et les subdivisions, y compris celles faites et déposées conformément à l’article 3043 du Code civil du Québec.</w:t>
      </w:r>
    </w:p>
    <w:p w14:paraId="4C415BC8" w14:textId="77777777" w:rsidR="002C463A" w:rsidRPr="00B30D8A" w:rsidRDefault="002C463A">
      <w:pPr>
        <w:pStyle w:val="TEXTE0"/>
      </w:pPr>
    </w:p>
    <w:p w14:paraId="026AD91B" w14:textId="77777777" w:rsidR="002C463A" w:rsidRDefault="002C463A">
      <w:pPr>
        <w:pStyle w:val="1"/>
        <w:tabs>
          <w:tab w:val="left" w:pos="2127"/>
        </w:tabs>
      </w:pPr>
      <w:r>
        <w:t>Lotissement ou opération cadastrale</w:t>
      </w:r>
    </w:p>
    <w:p w14:paraId="5817A54B" w14:textId="67FCF62D" w:rsidR="002C463A" w:rsidRDefault="002C463A">
      <w:pPr>
        <w:pStyle w:val="TEXTE0"/>
        <w:tabs>
          <w:tab w:val="left" w:pos="2127"/>
        </w:tabs>
      </w:pPr>
      <w:r>
        <w:t>Division, subdivision, correction, annulation ou ajouté ou remplacement de numéro(s) de lot(s) fait en vertu de la loi sur le cadastre (chapitre C-1) ou des articles 3026 et suivants du Code civil portant sur l'immatriculation des immeubles, et leurs amendements en vigueur.</w:t>
      </w:r>
    </w:p>
    <w:p w14:paraId="1E2D08D7" w14:textId="77777777" w:rsidR="002C463A" w:rsidRDefault="002C463A">
      <w:pPr>
        <w:pStyle w:val="TEXTE0"/>
      </w:pPr>
    </w:p>
    <w:p w14:paraId="40B8DB60" w14:textId="77777777" w:rsidR="002C463A" w:rsidRDefault="002C463A">
      <w:pPr>
        <w:pStyle w:val="1"/>
        <w:tabs>
          <w:tab w:val="left" w:pos="2127"/>
        </w:tabs>
      </w:pPr>
      <w:r>
        <w:t>Marge</w:t>
      </w:r>
    </w:p>
    <w:p w14:paraId="0EC4BF5B" w14:textId="77777777" w:rsidR="002C463A" w:rsidRDefault="002C463A">
      <w:pPr>
        <w:pStyle w:val="TEXTE0"/>
        <w:tabs>
          <w:tab w:val="left" w:pos="2127"/>
        </w:tabs>
      </w:pPr>
      <w:r>
        <w:t>Partie d'un emplacement où il n'est pas permis de construire un bâtiment principal ou de mettre en place des équipements constituant un usage principal (ex. un poste de transformation électrique).</w:t>
      </w:r>
    </w:p>
    <w:p w14:paraId="2CEDB27E" w14:textId="77777777" w:rsidR="002C463A" w:rsidRDefault="002C463A">
      <w:pPr>
        <w:pStyle w:val="TEXTE0"/>
      </w:pPr>
    </w:p>
    <w:p w14:paraId="35E55A99" w14:textId="77777777" w:rsidR="002C463A" w:rsidRDefault="002C463A">
      <w:pPr>
        <w:pStyle w:val="1"/>
      </w:pPr>
      <w:r>
        <w:t>Modification</w:t>
      </w:r>
    </w:p>
    <w:p w14:paraId="3AD17CB8" w14:textId="560CFC76" w:rsidR="002C463A" w:rsidRDefault="002C463A">
      <w:pPr>
        <w:pStyle w:val="TEXTE0"/>
      </w:pPr>
      <w:r>
        <w:t>Changement, agrandissement ou transformation d'une construction ou d'un bâtiment ou tout changement dans son usage.</w:t>
      </w:r>
    </w:p>
    <w:p w14:paraId="11AA7038" w14:textId="77777777" w:rsidR="002C463A" w:rsidRDefault="002C463A">
      <w:pPr>
        <w:pStyle w:val="TEXTE0"/>
      </w:pPr>
    </w:p>
    <w:p w14:paraId="529FD1DC" w14:textId="77777777" w:rsidR="002C463A" w:rsidRDefault="002C463A">
      <w:pPr>
        <w:pStyle w:val="1"/>
        <w:tabs>
          <w:tab w:val="left" w:pos="2127"/>
        </w:tabs>
      </w:pPr>
      <w:r>
        <w:t>Municipalité, Ville ou Corporation municipale</w:t>
      </w:r>
    </w:p>
    <w:p w14:paraId="5842C3A1" w14:textId="77777777" w:rsidR="002C463A" w:rsidRDefault="002C463A">
      <w:pPr>
        <w:pStyle w:val="TEXTE0"/>
        <w:tabs>
          <w:tab w:val="left" w:pos="2127"/>
        </w:tabs>
      </w:pPr>
      <w:r>
        <w:t xml:space="preserve">Signifie la Corporation municipale de la </w:t>
      </w:r>
      <w:r w:rsidR="00ED0FC6">
        <w:t>Ville</w:t>
      </w:r>
      <w:r>
        <w:t xml:space="preserve"> de Saint-Honoré, de même que le territoire dont elle assume la gestion.</w:t>
      </w:r>
    </w:p>
    <w:p w14:paraId="1457E81C" w14:textId="4B3E3094" w:rsidR="002C463A" w:rsidRDefault="00537E66">
      <w:pPr>
        <w:pStyle w:val="TEXTE0"/>
      </w:pPr>
      <w:r>
        <w:br w:type="column"/>
      </w:r>
    </w:p>
    <w:p w14:paraId="0B702DE0" w14:textId="79394F50" w:rsidR="002C463A" w:rsidRDefault="002C463A">
      <w:pPr>
        <w:pStyle w:val="1"/>
      </w:pPr>
      <w:r>
        <w:t>Occupation</w:t>
      </w:r>
    </w:p>
    <w:p w14:paraId="699CAA96" w14:textId="77777777" w:rsidR="002C463A" w:rsidRDefault="002C463A">
      <w:pPr>
        <w:pStyle w:val="TEXTE0"/>
      </w:pPr>
      <w:r>
        <w:t>Action d'habiter, d'utiliser ou de faire usage d'un bâtiment ou d'un emplacement.</w:t>
      </w:r>
    </w:p>
    <w:p w14:paraId="3A492FE2" w14:textId="77777777" w:rsidR="002C463A" w:rsidRDefault="002C463A">
      <w:pPr>
        <w:pStyle w:val="TEXTE0"/>
      </w:pPr>
    </w:p>
    <w:p w14:paraId="24BEC074" w14:textId="77777777" w:rsidR="002C463A" w:rsidRDefault="002C463A">
      <w:pPr>
        <w:pStyle w:val="1"/>
      </w:pPr>
      <w:r>
        <w:t>Ouvrage</w:t>
      </w:r>
    </w:p>
    <w:p w14:paraId="44E9E354" w14:textId="2BDA8551" w:rsidR="002C463A" w:rsidRDefault="002C463A">
      <w:pPr>
        <w:pStyle w:val="TEXTE0"/>
      </w:pPr>
      <w:r>
        <w:t>Tout remblai, tout déblai, toute construction, toute structure, tout bâti, de même que leur édification, leur modification ou leur agrandissement et toute utilisation d'un fond de terre pouvant engendrer une modification des caractéristiques intrinsèques d'un emplacement ou d'un terrain et de son couvert végétal. Au sens du présent règlement, la stricte plantation d'arbres ne constitue pas un ouvrage proscrit, sauf si elle est spécifiquement proscrite et à la condition qu'il n'y ait pas de travaux pratiqués sur le sol, autre qu'en regard de la stricte plantation de chaque arbre.</w:t>
      </w:r>
    </w:p>
    <w:p w14:paraId="5BC2E867" w14:textId="77777777" w:rsidR="002C463A" w:rsidRDefault="002C463A">
      <w:pPr>
        <w:pStyle w:val="TEXTE0"/>
      </w:pPr>
    </w:p>
    <w:p w14:paraId="5F5A9DEB" w14:textId="77777777" w:rsidR="002C463A" w:rsidRDefault="002C463A">
      <w:pPr>
        <w:pStyle w:val="1"/>
        <w:ind w:hanging="27"/>
      </w:pPr>
      <w:r>
        <w:t>Ouvrage de captage des eaux souterraines</w:t>
      </w:r>
    </w:p>
    <w:p w14:paraId="32692CCB" w14:textId="77777777" w:rsidR="002C463A" w:rsidRDefault="002C463A">
      <w:pPr>
        <w:pStyle w:val="TEXTE0"/>
      </w:pPr>
      <w:r>
        <w:t>Installation érigée en vue de capter les eaux souterraines, par exemple un puits tubulaire, un puits de surface, une pointe filtrante, un captage de sources des drains horizontaux ou un puits rayonnant.</w:t>
      </w:r>
    </w:p>
    <w:p w14:paraId="07E83B38" w14:textId="77777777" w:rsidR="002C463A" w:rsidRDefault="002C463A">
      <w:pPr>
        <w:pStyle w:val="TEXTE0"/>
      </w:pPr>
    </w:p>
    <w:p w14:paraId="73349427" w14:textId="77777777" w:rsidR="002C463A" w:rsidRDefault="002C463A">
      <w:pPr>
        <w:pStyle w:val="1"/>
      </w:pPr>
      <w:r>
        <w:t>Règlement</w:t>
      </w:r>
    </w:p>
    <w:p w14:paraId="4324A0F1" w14:textId="44C188D0" w:rsidR="002C463A" w:rsidRDefault="002C463A">
      <w:pPr>
        <w:pStyle w:val="TEXTE0"/>
      </w:pPr>
      <w:r>
        <w:t xml:space="preserve">Règlement de la </w:t>
      </w:r>
      <w:r w:rsidR="00804790">
        <w:t>Ville</w:t>
      </w:r>
      <w:r>
        <w:t xml:space="preserve"> de la Municipalité de Saint-Honoré portant sur les permis et certificats.</w:t>
      </w:r>
    </w:p>
    <w:p w14:paraId="6F3F124B" w14:textId="77777777" w:rsidR="002C463A" w:rsidRDefault="002C463A">
      <w:pPr>
        <w:pStyle w:val="1"/>
      </w:pPr>
    </w:p>
    <w:p w14:paraId="61ADB1CB" w14:textId="77777777" w:rsidR="002C463A" w:rsidRDefault="002C463A">
      <w:pPr>
        <w:pStyle w:val="1"/>
      </w:pPr>
      <w:r>
        <w:t>Règlements d'urbanisme</w:t>
      </w:r>
    </w:p>
    <w:p w14:paraId="5F8A9DF9" w14:textId="77777777" w:rsidR="002C463A" w:rsidRDefault="002C463A">
      <w:pPr>
        <w:pStyle w:val="TEXTE0"/>
      </w:pPr>
      <w:r>
        <w:t xml:space="preserve">Ensemble des règlements de la </w:t>
      </w:r>
      <w:r w:rsidR="00C673E1">
        <w:t>Ville</w:t>
      </w:r>
      <w:r>
        <w:t xml:space="preserve"> de Saint-Honoré régissant l'urbanisme, soit le règlement de zonage, le règlement de lotissement, le règlement de construction, le règlement sur les permis et certificats, le règlement sur les conditions minimales d'émission des permis de construction, le règlement sur les plans d'aménagement d'ensemble, le règlement sur les dérogations mineures et, le cas échéant, le ou les règlements sur les plans d'implantation et d'intégration architecturale.</w:t>
      </w:r>
    </w:p>
    <w:p w14:paraId="63DB4281" w14:textId="77777777" w:rsidR="002C463A" w:rsidRDefault="002C463A">
      <w:pPr>
        <w:pStyle w:val="TEXTE0"/>
      </w:pPr>
    </w:p>
    <w:p w14:paraId="6D934207" w14:textId="77777777" w:rsidR="002C463A" w:rsidRDefault="002C463A">
      <w:pPr>
        <w:pStyle w:val="1"/>
        <w:tabs>
          <w:tab w:val="left" w:pos="2127"/>
        </w:tabs>
      </w:pPr>
      <w:r>
        <w:t>Remise</w:t>
      </w:r>
    </w:p>
    <w:p w14:paraId="4558E75A" w14:textId="77777777" w:rsidR="002C463A" w:rsidRDefault="002C463A">
      <w:pPr>
        <w:pStyle w:val="TEXTE0"/>
        <w:tabs>
          <w:tab w:val="left" w:pos="2127"/>
        </w:tabs>
      </w:pPr>
      <w:r>
        <w:t>Bâtiment accessoire servant au rangement d'articles d'utilité courante ou occasionnelle.</w:t>
      </w:r>
    </w:p>
    <w:p w14:paraId="7EB0353E" w14:textId="77777777" w:rsidR="00786EE0" w:rsidRDefault="00786EE0">
      <w:pPr>
        <w:pStyle w:val="TEXTE0"/>
        <w:tabs>
          <w:tab w:val="left" w:pos="2127"/>
        </w:tabs>
      </w:pPr>
    </w:p>
    <w:p w14:paraId="48F78BA7" w14:textId="77777777" w:rsidR="00786EE0" w:rsidRPr="00B30D8A" w:rsidRDefault="00786EE0" w:rsidP="00786EE0">
      <w:pPr>
        <w:spacing w:line="240" w:lineRule="auto"/>
        <w:ind w:left="2170"/>
        <w:jc w:val="both"/>
        <w:rPr>
          <w:rFonts w:ascii="Arial" w:hAnsi="Arial" w:cs="Arial"/>
          <w:b/>
          <w:sz w:val="20"/>
        </w:rPr>
      </w:pPr>
      <w:r w:rsidRPr="00B30D8A">
        <w:rPr>
          <w:rFonts w:ascii="Arial" w:hAnsi="Arial" w:cs="Arial"/>
          <w:b/>
          <w:sz w:val="20"/>
        </w:rPr>
        <w:t xml:space="preserve">Réparation  </w:t>
      </w:r>
    </w:p>
    <w:p w14:paraId="5BB55085" w14:textId="77777777" w:rsidR="00786EE0" w:rsidRPr="00B30D8A" w:rsidRDefault="00786EE0" w:rsidP="00786EE0">
      <w:pPr>
        <w:spacing w:line="240" w:lineRule="auto"/>
        <w:ind w:left="2170"/>
        <w:jc w:val="both"/>
        <w:rPr>
          <w:rFonts w:ascii="Arial" w:hAnsi="Arial" w:cs="Arial"/>
          <w:sz w:val="20"/>
        </w:rPr>
      </w:pPr>
      <w:r w:rsidRPr="00B30D8A">
        <w:rPr>
          <w:rFonts w:ascii="Arial" w:hAnsi="Arial" w:cs="Arial"/>
          <w:sz w:val="20"/>
        </w:rPr>
        <w:t>Remplacement, réfection, renouvellement ou consolidation de certains éléments détériorés d’une partie existante d’un bâtiment ou d’une construction par des éléments identiques ou de même nature. Les travaux de peinture ou autres menus travaux d’entretien nécessaires au maintien du bon état d’un bâtiment ne constituent pas des travaux de réparation au sens du présent règlement</w:t>
      </w:r>
    </w:p>
    <w:p w14:paraId="55DEE9C3" w14:textId="77777777" w:rsidR="00786EE0" w:rsidRPr="00B30D8A" w:rsidRDefault="00786EE0">
      <w:pPr>
        <w:pStyle w:val="TEXTE0"/>
        <w:tabs>
          <w:tab w:val="left" w:pos="2127"/>
        </w:tabs>
      </w:pPr>
    </w:p>
    <w:p w14:paraId="63BAC9CF" w14:textId="77777777" w:rsidR="002C463A" w:rsidRDefault="002C463A">
      <w:pPr>
        <w:pStyle w:val="1"/>
      </w:pPr>
      <w:r>
        <w:t>Résidence ou habitation</w:t>
      </w:r>
    </w:p>
    <w:p w14:paraId="0FDD0097" w14:textId="77777777" w:rsidR="002C463A" w:rsidRDefault="002C463A">
      <w:pPr>
        <w:pStyle w:val="TEXTE0"/>
      </w:pPr>
      <w:r>
        <w:t>Bâtiment ou partie de bâtiment destiné à abriter des personnes et comprenant un ou plusieurs logements.</w:t>
      </w:r>
    </w:p>
    <w:p w14:paraId="2C6C5408" w14:textId="77777777" w:rsidR="002C463A" w:rsidRDefault="002C463A">
      <w:pPr>
        <w:pStyle w:val="TEXTE0"/>
      </w:pPr>
    </w:p>
    <w:p w14:paraId="52E09311" w14:textId="77777777" w:rsidR="002C463A" w:rsidRDefault="002C463A">
      <w:pPr>
        <w:pStyle w:val="1"/>
        <w:tabs>
          <w:tab w:val="left" w:pos="2127"/>
        </w:tabs>
      </w:pPr>
      <w:r>
        <w:t>Rive</w:t>
      </w:r>
    </w:p>
    <w:p w14:paraId="0C76DD0E" w14:textId="77777777" w:rsidR="002C463A" w:rsidRPr="00C673E1" w:rsidRDefault="002C463A">
      <w:pPr>
        <w:pStyle w:val="11"/>
        <w:tabs>
          <w:tab w:val="left" w:pos="2127"/>
        </w:tabs>
        <w:rPr>
          <w:b/>
          <w:sz w:val="18"/>
          <w:szCs w:val="18"/>
        </w:rPr>
      </w:pPr>
      <w:r w:rsidRPr="00C673E1">
        <w:rPr>
          <w:b/>
          <w:sz w:val="18"/>
          <w:szCs w:val="18"/>
        </w:rPr>
        <w:t>Définition générale</w:t>
      </w:r>
    </w:p>
    <w:p w14:paraId="470B0873" w14:textId="77777777" w:rsidR="002C463A" w:rsidRDefault="002C463A">
      <w:pPr>
        <w:pStyle w:val="TEXTE0"/>
        <w:tabs>
          <w:tab w:val="left" w:pos="2127"/>
        </w:tabs>
      </w:pPr>
      <w:r>
        <w:t>La rive est une bande de terre qui borde les lacs et cours d'eau et qui s'étend vers l'intérieur des terres à partir de la ligne naturelle des hautes eaux.  La largeur de la rive à protéger se mesure horizontalement.</w:t>
      </w:r>
    </w:p>
    <w:p w14:paraId="0D4FFD9F" w14:textId="77777777" w:rsidR="002C463A" w:rsidRDefault="002C463A">
      <w:pPr>
        <w:pStyle w:val="TEXTE0"/>
        <w:tabs>
          <w:tab w:val="left" w:pos="2127"/>
        </w:tabs>
      </w:pPr>
    </w:p>
    <w:p w14:paraId="50C16812" w14:textId="77777777" w:rsidR="002C463A" w:rsidRPr="00C673E1" w:rsidRDefault="002C463A">
      <w:pPr>
        <w:pStyle w:val="11"/>
        <w:tabs>
          <w:tab w:val="left" w:pos="2127"/>
        </w:tabs>
        <w:rPr>
          <w:b/>
          <w:sz w:val="18"/>
          <w:szCs w:val="18"/>
        </w:rPr>
      </w:pPr>
      <w:r w:rsidRPr="00C673E1">
        <w:rPr>
          <w:b/>
          <w:sz w:val="18"/>
          <w:szCs w:val="18"/>
        </w:rPr>
        <w:t>Rive de dix (10) mètres</w:t>
      </w:r>
    </w:p>
    <w:p w14:paraId="26C253EE" w14:textId="77777777" w:rsidR="002C463A" w:rsidRDefault="002C463A">
      <w:pPr>
        <w:pStyle w:val="TEXTE0"/>
        <w:tabs>
          <w:tab w:val="left" w:pos="2127"/>
        </w:tabs>
      </w:pPr>
      <w:r>
        <w:t>La rive a un minimum de dix (10) mètres lorsque la pente est inférieure à 30%, ou lorsque la pente est supérieure à 30% et présente un talus de moins de cinq (5) mètres de hauteur.</w:t>
      </w:r>
    </w:p>
    <w:p w14:paraId="081A9FB1" w14:textId="77777777" w:rsidR="002C463A" w:rsidRDefault="002C463A">
      <w:pPr>
        <w:pStyle w:val="TEXTE0"/>
        <w:tabs>
          <w:tab w:val="left" w:pos="2127"/>
        </w:tabs>
      </w:pPr>
    </w:p>
    <w:p w14:paraId="006CEEB2" w14:textId="77777777" w:rsidR="002C463A" w:rsidRPr="00C673E1" w:rsidRDefault="002C463A">
      <w:pPr>
        <w:pStyle w:val="11"/>
        <w:tabs>
          <w:tab w:val="left" w:pos="2127"/>
        </w:tabs>
        <w:rPr>
          <w:b/>
          <w:sz w:val="18"/>
          <w:szCs w:val="18"/>
        </w:rPr>
      </w:pPr>
      <w:r w:rsidRPr="00C673E1">
        <w:rPr>
          <w:b/>
          <w:sz w:val="18"/>
          <w:szCs w:val="18"/>
        </w:rPr>
        <w:t>Rive de quinze (15) mètres</w:t>
      </w:r>
    </w:p>
    <w:p w14:paraId="6E0DC847" w14:textId="77777777" w:rsidR="002C463A" w:rsidRDefault="002C463A">
      <w:pPr>
        <w:pStyle w:val="TEXTE0"/>
        <w:tabs>
          <w:tab w:val="left" w:pos="2127"/>
        </w:tabs>
      </w:pPr>
      <w:r>
        <w:t>La rive a un minimum de quinze (15) mètres de profondeur lorsque la pente est continue et supérieure à 30%, ou lorsque la pente est supérieure à 30% et présente un talus de plus de cinq (5) mètres de hauteur.</w:t>
      </w:r>
    </w:p>
    <w:p w14:paraId="21C92CAE" w14:textId="26A49691" w:rsidR="002C463A" w:rsidRDefault="00537E66">
      <w:pPr>
        <w:pStyle w:val="TEXTE0"/>
        <w:tabs>
          <w:tab w:val="left" w:pos="2127"/>
        </w:tabs>
      </w:pPr>
      <w:r>
        <w:br w:type="column"/>
      </w:r>
    </w:p>
    <w:p w14:paraId="3DC3C8FB" w14:textId="77777777" w:rsidR="00C673E1" w:rsidRPr="00C673E1" w:rsidRDefault="00C673E1" w:rsidP="00C673E1">
      <w:pPr>
        <w:spacing w:line="240" w:lineRule="auto"/>
        <w:ind w:left="2127"/>
        <w:jc w:val="both"/>
        <w:rPr>
          <w:rFonts w:ascii="Arial" w:eastAsia="Calibri" w:hAnsi="Arial"/>
          <w:b/>
          <w:sz w:val="20"/>
          <w:lang w:val="fr-CA" w:eastAsia="en-US"/>
        </w:rPr>
      </w:pPr>
      <w:r w:rsidRPr="00C673E1">
        <w:rPr>
          <w:rFonts w:ascii="Arial" w:eastAsia="Calibri" w:hAnsi="Arial"/>
          <w:b/>
          <w:sz w:val="20"/>
          <w:lang w:val="x-none" w:eastAsia="en-US"/>
        </w:rPr>
        <w:t>Riverain (emplacement, lot, terrain, propriété)</w:t>
      </w:r>
    </w:p>
    <w:p w14:paraId="1B0220C0" w14:textId="77777777" w:rsidR="00C673E1" w:rsidRPr="00C673E1" w:rsidRDefault="00C673E1" w:rsidP="00C673E1">
      <w:pPr>
        <w:spacing w:line="240" w:lineRule="auto"/>
        <w:ind w:left="2127"/>
        <w:jc w:val="both"/>
        <w:rPr>
          <w:rFonts w:ascii="Arial" w:eastAsia="Calibri" w:hAnsi="Arial"/>
          <w:sz w:val="18"/>
          <w:szCs w:val="22"/>
          <w:lang w:val="x-none" w:eastAsia="en-US"/>
        </w:rPr>
      </w:pPr>
      <w:r w:rsidRPr="00C673E1">
        <w:rPr>
          <w:rFonts w:ascii="Arial" w:eastAsia="Calibri" w:hAnsi="Arial"/>
          <w:sz w:val="18"/>
          <w:szCs w:val="22"/>
          <w:lang w:val="x-none" w:eastAsia="en-US"/>
        </w:rPr>
        <w:t xml:space="preserve">Emplacement, lot, terrain, propriété </w:t>
      </w:r>
      <w:r w:rsidRPr="00C673E1">
        <w:rPr>
          <w:rFonts w:ascii="Arial" w:eastAsia="Calibri" w:hAnsi="Arial"/>
          <w:sz w:val="18"/>
          <w:szCs w:val="22"/>
          <w:lang w:val="fr-CA" w:eastAsia="en-US"/>
        </w:rPr>
        <w:t>situé</w:t>
      </w:r>
      <w:r w:rsidRPr="00C673E1">
        <w:rPr>
          <w:rFonts w:ascii="Arial" w:eastAsia="Calibri" w:hAnsi="Arial"/>
          <w:sz w:val="18"/>
          <w:szCs w:val="22"/>
          <w:lang w:val="x-none" w:eastAsia="en-US"/>
        </w:rPr>
        <w:t xml:space="preserve"> en tout ou en partie </w:t>
      </w:r>
      <w:r w:rsidRPr="00C673E1">
        <w:rPr>
          <w:rFonts w:ascii="Arial" w:eastAsia="Calibri" w:hAnsi="Arial"/>
          <w:sz w:val="18"/>
          <w:szCs w:val="22"/>
          <w:lang w:val="fr-CA" w:eastAsia="en-US"/>
        </w:rPr>
        <w:t>à moins de 100 mètres d’</w:t>
      </w:r>
      <w:r w:rsidRPr="00C673E1">
        <w:rPr>
          <w:rFonts w:ascii="Arial" w:eastAsia="Calibri" w:hAnsi="Arial"/>
          <w:sz w:val="18"/>
          <w:szCs w:val="22"/>
          <w:lang w:val="x-none" w:eastAsia="en-US"/>
        </w:rPr>
        <w:t>un cours d'eau</w:t>
      </w:r>
      <w:r w:rsidRPr="00C673E1">
        <w:rPr>
          <w:rFonts w:ascii="Arial" w:eastAsia="Calibri" w:hAnsi="Arial"/>
          <w:sz w:val="18"/>
          <w:szCs w:val="22"/>
          <w:lang w:val="fr-CA" w:eastAsia="en-US"/>
        </w:rPr>
        <w:t xml:space="preserve"> ou à moins de 300 mètres d’un lac</w:t>
      </w:r>
      <w:r w:rsidRPr="00C673E1">
        <w:rPr>
          <w:rFonts w:ascii="Arial" w:eastAsia="Calibri" w:hAnsi="Arial"/>
          <w:sz w:val="18"/>
          <w:szCs w:val="22"/>
          <w:lang w:val="x-none" w:eastAsia="en-US"/>
        </w:rPr>
        <w:t>.</w:t>
      </w:r>
    </w:p>
    <w:p w14:paraId="3BAF17E1" w14:textId="77777777" w:rsidR="002C463A" w:rsidRDefault="002C463A">
      <w:pPr>
        <w:pStyle w:val="TEXTE0"/>
        <w:tabs>
          <w:tab w:val="left" w:pos="2127"/>
        </w:tabs>
      </w:pPr>
    </w:p>
    <w:p w14:paraId="4733DA12" w14:textId="77777777" w:rsidR="002C463A" w:rsidRDefault="002C463A">
      <w:pPr>
        <w:pStyle w:val="1"/>
        <w:tabs>
          <w:tab w:val="left" w:pos="2127"/>
        </w:tabs>
      </w:pPr>
      <w:r>
        <w:t xml:space="preserve">Rue </w:t>
      </w:r>
    </w:p>
    <w:p w14:paraId="2B41BB62" w14:textId="77777777" w:rsidR="002C463A" w:rsidRPr="00C673E1" w:rsidRDefault="002C463A">
      <w:pPr>
        <w:pStyle w:val="11"/>
        <w:tabs>
          <w:tab w:val="left" w:pos="2127"/>
        </w:tabs>
        <w:rPr>
          <w:b/>
          <w:sz w:val="18"/>
          <w:szCs w:val="18"/>
        </w:rPr>
      </w:pPr>
      <w:r w:rsidRPr="00C673E1">
        <w:rPr>
          <w:b/>
          <w:sz w:val="18"/>
          <w:szCs w:val="18"/>
        </w:rPr>
        <w:t>Définition générale</w:t>
      </w:r>
    </w:p>
    <w:p w14:paraId="13BE6616" w14:textId="4DE65761" w:rsidR="002C463A" w:rsidRDefault="002C463A">
      <w:pPr>
        <w:pStyle w:val="TEXTE0"/>
        <w:tabs>
          <w:tab w:val="left" w:pos="2127"/>
        </w:tabs>
      </w:pPr>
      <w:r>
        <w:t>Voie de circulation automobile établie à l'intérieur d'une emprise</w:t>
      </w:r>
      <w:r w:rsidR="00537E66">
        <w:t>,</w:t>
      </w:r>
      <w:r>
        <w:t xml:space="preserve"> à l'intérieur de cette emprise de la rue, on peut retrouver notamment un trottoir ou une bande cyclable.</w:t>
      </w:r>
    </w:p>
    <w:p w14:paraId="0A5F1869" w14:textId="77777777" w:rsidR="0037389C" w:rsidRDefault="0037389C">
      <w:pPr>
        <w:pStyle w:val="11"/>
        <w:tabs>
          <w:tab w:val="left" w:pos="2127"/>
        </w:tabs>
        <w:rPr>
          <w:b/>
          <w:sz w:val="18"/>
          <w:szCs w:val="18"/>
        </w:rPr>
      </w:pPr>
    </w:p>
    <w:p w14:paraId="7D383361" w14:textId="77777777" w:rsidR="002C463A" w:rsidRPr="00C673E1" w:rsidRDefault="002C463A">
      <w:pPr>
        <w:pStyle w:val="11"/>
        <w:tabs>
          <w:tab w:val="left" w:pos="2127"/>
        </w:tabs>
        <w:rPr>
          <w:b/>
          <w:sz w:val="18"/>
          <w:szCs w:val="18"/>
        </w:rPr>
      </w:pPr>
      <w:r w:rsidRPr="00C673E1">
        <w:rPr>
          <w:b/>
          <w:sz w:val="18"/>
          <w:szCs w:val="18"/>
        </w:rPr>
        <w:t>Rue publique</w:t>
      </w:r>
    </w:p>
    <w:p w14:paraId="70181C20" w14:textId="18B302A7" w:rsidR="002C463A" w:rsidRDefault="002C463A">
      <w:pPr>
        <w:pStyle w:val="TEXTE0"/>
        <w:tabs>
          <w:tab w:val="left" w:pos="2127"/>
        </w:tabs>
      </w:pPr>
      <w:r>
        <w:t>Rue qui appartient à une Ville, au gouvernement du Québec ou au gouvernement du Canada et toute voie d'utilisation publique verbalisée par le Conseil.</w:t>
      </w:r>
    </w:p>
    <w:p w14:paraId="1BA609E9" w14:textId="77777777" w:rsidR="00537E66" w:rsidRDefault="00537E66">
      <w:pPr>
        <w:pStyle w:val="11"/>
        <w:tabs>
          <w:tab w:val="left" w:pos="2127"/>
        </w:tabs>
      </w:pPr>
    </w:p>
    <w:p w14:paraId="67FBFC9F" w14:textId="3DC3655B" w:rsidR="002C463A" w:rsidRPr="00537E66" w:rsidRDefault="002C463A">
      <w:pPr>
        <w:pStyle w:val="11"/>
        <w:tabs>
          <w:tab w:val="left" w:pos="2127"/>
        </w:tabs>
        <w:rPr>
          <w:b/>
          <w:bCs/>
          <w:sz w:val="18"/>
          <w:szCs w:val="18"/>
        </w:rPr>
      </w:pPr>
      <w:r w:rsidRPr="00537E66">
        <w:rPr>
          <w:b/>
          <w:bCs/>
          <w:sz w:val="18"/>
          <w:szCs w:val="18"/>
        </w:rPr>
        <w:t>Rue privée</w:t>
      </w:r>
    </w:p>
    <w:p w14:paraId="4917497C" w14:textId="77777777" w:rsidR="002C463A" w:rsidRDefault="002C463A">
      <w:pPr>
        <w:pStyle w:val="TEXTE0"/>
        <w:tabs>
          <w:tab w:val="left" w:pos="2127"/>
        </w:tabs>
      </w:pPr>
      <w:r>
        <w:t>Rue dont un particulier, un groupe de particuliers, une société, corporation ou association privée a la propriété ou l'usufruit et dont il ou elle assume l'entretien.</w:t>
      </w:r>
    </w:p>
    <w:p w14:paraId="1D6AFF34" w14:textId="77777777" w:rsidR="002C463A" w:rsidRDefault="002C463A">
      <w:pPr>
        <w:pStyle w:val="TEXTE0"/>
      </w:pPr>
    </w:p>
    <w:p w14:paraId="2CCD299C" w14:textId="77777777" w:rsidR="002C463A" w:rsidRDefault="002C463A">
      <w:pPr>
        <w:pStyle w:val="1"/>
      </w:pPr>
      <w:r>
        <w:t>Sablière et gravière</w:t>
      </w:r>
    </w:p>
    <w:p w14:paraId="55C21698" w14:textId="1330FEBD" w:rsidR="002C463A" w:rsidRDefault="002C463A">
      <w:pPr>
        <w:pStyle w:val="TEXTE0"/>
      </w:pPr>
      <w:r>
        <w:t>Tout endroit d'où l'on extrait à ciel ouvert des substances minérales non consolidées, y compris du sable ou du gravier, à partir d'un dépôt naturel, à des fins commerciales ou industrielles ou pour remplir des obligations contractuelles ou pour construire des routes, digues ou barrages, à l'exception des excavations et autres travaux effectués en vue d'y établir l'emprise ou les fondations de toute construction ou d'y agrandir un terrain de jeux ou un stationnement.</w:t>
      </w:r>
    </w:p>
    <w:p w14:paraId="11E9A5A8" w14:textId="77777777" w:rsidR="002C463A" w:rsidRDefault="002C463A" w:rsidP="00804790">
      <w:pPr>
        <w:tabs>
          <w:tab w:val="left" w:pos="2127"/>
        </w:tabs>
        <w:spacing w:line="240" w:lineRule="auto"/>
        <w:ind w:left="2177"/>
        <w:jc w:val="both"/>
        <w:rPr>
          <w:sz w:val="18"/>
        </w:rPr>
      </w:pPr>
    </w:p>
    <w:p w14:paraId="4B84C8BD" w14:textId="77777777" w:rsidR="002C463A" w:rsidRDefault="002C463A">
      <w:pPr>
        <w:pStyle w:val="1"/>
      </w:pPr>
      <w:r>
        <w:t>Terrain</w:t>
      </w:r>
    </w:p>
    <w:p w14:paraId="4015E908" w14:textId="59644BFC" w:rsidR="002C463A" w:rsidRDefault="002C463A">
      <w:pPr>
        <w:pStyle w:val="TEXTE0"/>
      </w:pPr>
      <w:r>
        <w:t>Espace d'étendue variable pouvant comprendre un ou plusieurs emplacements et destiné à un ou divers usages.</w:t>
      </w:r>
    </w:p>
    <w:p w14:paraId="2399A0BD" w14:textId="77777777" w:rsidR="002C463A" w:rsidRDefault="002C463A">
      <w:pPr>
        <w:pStyle w:val="TEXTE0"/>
      </w:pPr>
    </w:p>
    <w:p w14:paraId="57B83B6A" w14:textId="77777777" w:rsidR="002C463A" w:rsidRDefault="002C463A">
      <w:pPr>
        <w:pStyle w:val="1"/>
      </w:pPr>
      <w:r>
        <w:t>Usage</w:t>
      </w:r>
    </w:p>
    <w:p w14:paraId="51CC39A8" w14:textId="77777777" w:rsidR="002C463A" w:rsidRDefault="002C463A">
      <w:pPr>
        <w:pStyle w:val="TEXTE0"/>
      </w:pPr>
      <w:r>
        <w:t>Fin à laquelle un immeuble, un emplacement, un bâtiment, une construction, un établissement, un local ou une de leurs parties est utilisé, occupé ou destiné à être utilisé ou occupé.</w:t>
      </w:r>
    </w:p>
    <w:p w14:paraId="22CCCE4E" w14:textId="77777777" w:rsidR="002C463A" w:rsidRDefault="002C463A">
      <w:pPr>
        <w:pStyle w:val="TEXTE0"/>
      </w:pPr>
    </w:p>
    <w:p w14:paraId="26134BDF" w14:textId="77777777" w:rsidR="002C463A" w:rsidRDefault="002C463A">
      <w:pPr>
        <w:pStyle w:val="1"/>
      </w:pPr>
      <w:r>
        <w:t>Voie de circulation (publique ou privée)</w:t>
      </w:r>
    </w:p>
    <w:p w14:paraId="4D527311" w14:textId="77777777" w:rsidR="002C463A" w:rsidRDefault="002C463A">
      <w:pPr>
        <w:pStyle w:val="TEXTE0"/>
      </w:pPr>
      <w:r>
        <w:t>Tout endroit ou structure affecté à la circulation des véhicules et des piétons, notamment une route, rue ou ruelle, un trottoir, un sentier de piétons, une piste cyclable, une piste de motoneige, un sentier de randonnée, une place publique ou une aire publique de stationnement.</w:t>
      </w:r>
    </w:p>
    <w:p w14:paraId="6F1530D5" w14:textId="77777777" w:rsidR="002C463A" w:rsidRDefault="002C463A">
      <w:pPr>
        <w:pStyle w:val="TEXTE0"/>
      </w:pPr>
    </w:p>
    <w:p w14:paraId="1AFF5D88" w14:textId="77777777" w:rsidR="002C463A" w:rsidRDefault="002C463A">
      <w:pPr>
        <w:pStyle w:val="1"/>
      </w:pPr>
      <w:r>
        <w:t>Zonage</w:t>
      </w:r>
    </w:p>
    <w:p w14:paraId="51B3F183" w14:textId="0C1430AC" w:rsidR="002C463A" w:rsidRDefault="002C463A">
      <w:pPr>
        <w:pStyle w:val="TEXTE0"/>
      </w:pPr>
      <w:r>
        <w:t>Division du territoire municipal en zones permettant de réglementer les usages, les normes d'implantation des bâtiments et les normes d'aménagement et l'ensemble des dispositions s'y appliquant en vertu du présent règlement.</w:t>
      </w:r>
    </w:p>
    <w:p w14:paraId="7F4516E3" w14:textId="77777777" w:rsidR="002C463A" w:rsidRDefault="002C463A">
      <w:pPr>
        <w:pStyle w:val="TEXTE0"/>
      </w:pPr>
    </w:p>
    <w:p w14:paraId="188BFCAD" w14:textId="77777777" w:rsidR="002C463A" w:rsidRDefault="002C463A">
      <w:pPr>
        <w:pStyle w:val="CHAPITRE"/>
        <w:sectPr w:rsidR="002C463A">
          <w:headerReference w:type="default" r:id="rId14"/>
          <w:pgSz w:w="12240" w:h="15840"/>
          <w:pgMar w:top="1701" w:right="1418" w:bottom="1701" w:left="851" w:header="1077" w:footer="1077" w:gutter="0"/>
          <w:cols w:space="720"/>
        </w:sectPr>
      </w:pPr>
    </w:p>
    <w:p w14:paraId="4D693637" w14:textId="77777777" w:rsidR="002C463A" w:rsidRDefault="002C463A">
      <w:pPr>
        <w:pStyle w:val="CHAPITRE"/>
      </w:pPr>
      <w:bookmarkStart w:id="58" w:name="_Toc419548355"/>
      <w:bookmarkStart w:id="59" w:name="_Toc511187563"/>
      <w:bookmarkStart w:id="60" w:name="_Toc69015"/>
      <w:bookmarkStart w:id="61" w:name="_Toc67377589"/>
      <w:bookmarkStart w:id="62" w:name="_Toc110762323"/>
      <w:bookmarkStart w:id="63" w:name="_Toc114021256"/>
      <w:bookmarkStart w:id="64" w:name="_Toc34917522"/>
      <w:r>
        <w:lastRenderedPageBreak/>
        <w:t>CHAPITRE 3</w:t>
      </w:r>
      <w:bookmarkEnd w:id="58"/>
      <w:bookmarkEnd w:id="59"/>
      <w:bookmarkEnd w:id="60"/>
      <w:bookmarkEnd w:id="61"/>
      <w:bookmarkEnd w:id="62"/>
      <w:bookmarkEnd w:id="63"/>
      <w:bookmarkEnd w:id="64"/>
    </w:p>
    <w:p w14:paraId="5851ACC1" w14:textId="77777777" w:rsidR="002C463A" w:rsidRDefault="002C463A">
      <w:pPr>
        <w:pStyle w:val="CHAPITRE"/>
      </w:pPr>
      <w:bookmarkStart w:id="65" w:name="_Toc34917523"/>
      <w:r>
        <w:t>PERMIS DE CONSTRUCTION</w:t>
      </w:r>
      <w:bookmarkEnd w:id="65"/>
    </w:p>
    <w:p w14:paraId="505D3A9C" w14:textId="77777777" w:rsidR="002C463A" w:rsidRDefault="002C463A">
      <w:pPr>
        <w:pStyle w:val="CHAPITRE"/>
      </w:pPr>
    </w:p>
    <w:p w14:paraId="239E4BFD" w14:textId="308E6C44" w:rsidR="002C463A" w:rsidRDefault="002C463A">
      <w:pPr>
        <w:pStyle w:val="00"/>
      </w:pPr>
      <w:bookmarkStart w:id="66" w:name="_Toc34917524"/>
      <w:r>
        <w:t>3.1</w:t>
      </w:r>
      <w:r>
        <w:tab/>
        <w:t>Nécessit</w:t>
      </w:r>
      <w:r w:rsidR="00C05953">
        <w:t>é</w:t>
      </w:r>
      <w:r>
        <w:t xml:space="preserve"> d'un permis de construction</w:t>
      </w:r>
      <w:bookmarkEnd w:id="66"/>
    </w:p>
    <w:p w14:paraId="0AD5F02C" w14:textId="1347F75F" w:rsidR="00786EE0" w:rsidRPr="00B30D8A" w:rsidRDefault="00934685" w:rsidP="00786EE0">
      <w:pPr>
        <w:spacing w:line="240" w:lineRule="auto"/>
        <w:ind w:left="2170"/>
        <w:jc w:val="both"/>
        <w:rPr>
          <w:rFonts w:ascii="Arial" w:hAnsi="Arial" w:cs="Arial"/>
          <w:sz w:val="20"/>
        </w:rPr>
      </w:pPr>
      <w:r>
        <w:rPr>
          <w:noProof/>
        </w:rPr>
        <mc:AlternateContent>
          <mc:Choice Requires="wps">
            <w:drawing>
              <wp:anchor distT="0" distB="0" distL="114300" distR="114300" simplePos="0" relativeHeight="251663360" behindDoc="0" locked="0" layoutInCell="1" allowOverlap="1" wp14:anchorId="4AE9B28E" wp14:editId="0273D086">
                <wp:simplePos x="0" y="0"/>
                <wp:positionH relativeFrom="column">
                  <wp:posOffset>0</wp:posOffset>
                </wp:positionH>
                <wp:positionV relativeFrom="paragraph">
                  <wp:posOffset>-635</wp:posOffset>
                </wp:positionV>
                <wp:extent cx="1101437" cy="477982"/>
                <wp:effectExtent l="0" t="0" r="22860" b="17780"/>
                <wp:wrapNone/>
                <wp:docPr id="4" name="Zone de texte 4"/>
                <wp:cNvGraphicFramePr/>
                <a:graphic xmlns:a="http://schemas.openxmlformats.org/drawingml/2006/main">
                  <a:graphicData uri="http://schemas.microsoft.com/office/word/2010/wordprocessingShape">
                    <wps:wsp>
                      <wps:cNvSpPr txBox="1"/>
                      <wps:spPr>
                        <a:xfrm>
                          <a:off x="0" y="0"/>
                          <a:ext cx="1101437" cy="477982"/>
                        </a:xfrm>
                        <a:prstGeom prst="rect">
                          <a:avLst/>
                        </a:prstGeom>
                        <a:solidFill>
                          <a:schemeClr val="lt1"/>
                        </a:solidFill>
                        <a:ln w="6350">
                          <a:solidFill>
                            <a:srgbClr val="FF0000"/>
                          </a:solidFill>
                        </a:ln>
                      </wps:spPr>
                      <wps:txbx>
                        <w:txbxContent>
                          <w:p w14:paraId="70D80407" w14:textId="23187A12" w:rsidR="00934685" w:rsidRPr="00E76FC0" w:rsidRDefault="00934685" w:rsidP="00934685">
                            <w:pPr>
                              <w:rPr>
                                <w:rFonts w:ascii="Arial" w:hAnsi="Arial" w:cs="Arial"/>
                                <w:color w:val="FF0000"/>
                                <w:sz w:val="18"/>
                                <w:szCs w:val="18"/>
                              </w:rPr>
                            </w:pPr>
                            <w:r w:rsidRPr="00E76FC0">
                              <w:rPr>
                                <w:rFonts w:ascii="Arial" w:hAnsi="Arial" w:cs="Arial"/>
                                <w:color w:val="FF0000"/>
                                <w:sz w:val="18"/>
                                <w:szCs w:val="18"/>
                              </w:rPr>
                              <w:t>Mod. art 3.</w:t>
                            </w:r>
                            <w:r>
                              <w:rPr>
                                <w:rFonts w:ascii="Arial" w:hAnsi="Arial" w:cs="Arial"/>
                                <w:color w:val="FF0000"/>
                                <w:sz w:val="18"/>
                                <w:szCs w:val="18"/>
                              </w:rPr>
                              <w:t>1</w:t>
                            </w:r>
                            <w:r w:rsidRPr="00E76FC0">
                              <w:rPr>
                                <w:rFonts w:ascii="Arial" w:hAnsi="Arial" w:cs="Arial"/>
                                <w:color w:val="FF0000"/>
                                <w:sz w:val="18"/>
                                <w:szCs w:val="18"/>
                              </w:rPr>
                              <w:t xml:space="preserve"> par R.</w:t>
                            </w:r>
                            <w:r>
                              <w:rPr>
                                <w:rFonts w:ascii="Arial" w:hAnsi="Arial" w:cs="Arial"/>
                                <w:color w:val="FF0000"/>
                                <w:sz w:val="18"/>
                                <w:szCs w:val="18"/>
                              </w:rPr>
                              <w:t>977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9B28E" id="_x0000_t202" coordsize="21600,21600" o:spt="202" path="m,l,21600r21600,l21600,xe">
                <v:stroke joinstyle="miter"/>
                <v:path gradientshapeok="t" o:connecttype="rect"/>
              </v:shapetype>
              <v:shape id="Zone de texte 4" o:spid="_x0000_s1026" type="#_x0000_t202" style="position:absolute;left:0;text-align:left;margin-left:0;margin-top:-.05pt;width:86.75pt;height:3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" fillcolor="white [3201]" strokecolor="red" strokeweight=".5pt">
                <v:textbox>
                  <w:txbxContent>
                    <w:p w14:paraId="70D80407" w14:textId="23187A12" w:rsidR="00934685" w:rsidRPr="00E76FC0" w:rsidRDefault="00934685" w:rsidP="00934685">
                      <w:pPr>
                        <w:rPr>
                          <w:rFonts w:ascii="Arial" w:hAnsi="Arial" w:cs="Arial"/>
                          <w:color w:val="FF0000"/>
                          <w:sz w:val="18"/>
                          <w:szCs w:val="18"/>
                        </w:rPr>
                      </w:pPr>
                      <w:r w:rsidRPr="00E76FC0">
                        <w:rPr>
                          <w:rFonts w:ascii="Arial" w:hAnsi="Arial" w:cs="Arial"/>
                          <w:color w:val="FF0000"/>
                          <w:sz w:val="18"/>
                          <w:szCs w:val="18"/>
                        </w:rPr>
                        <w:t>Mod. art 3.</w:t>
                      </w:r>
                      <w:r>
                        <w:rPr>
                          <w:rFonts w:ascii="Arial" w:hAnsi="Arial" w:cs="Arial"/>
                          <w:color w:val="FF0000"/>
                          <w:sz w:val="18"/>
                          <w:szCs w:val="18"/>
                        </w:rPr>
                        <w:t>1</w:t>
                      </w:r>
                      <w:r w:rsidRPr="00E76FC0">
                        <w:rPr>
                          <w:rFonts w:ascii="Arial" w:hAnsi="Arial" w:cs="Arial"/>
                          <w:color w:val="FF0000"/>
                          <w:sz w:val="18"/>
                          <w:szCs w:val="18"/>
                        </w:rPr>
                        <w:t xml:space="preserve"> par R.</w:t>
                      </w:r>
                      <w:r>
                        <w:rPr>
                          <w:rFonts w:ascii="Arial" w:hAnsi="Arial" w:cs="Arial"/>
                          <w:color w:val="FF0000"/>
                          <w:sz w:val="18"/>
                          <w:szCs w:val="18"/>
                        </w:rPr>
                        <w:t>977</w:t>
                      </w:r>
                    </w:p>
                  </w:txbxContent>
                </v:textbox>
              </v:shape>
            </w:pict>
          </mc:Fallback>
        </mc:AlternateContent>
      </w:r>
      <w:r w:rsidR="00786EE0" w:rsidRPr="00B30D8A">
        <w:rPr>
          <w:rFonts w:ascii="Arial" w:hAnsi="Arial" w:cs="Arial"/>
          <w:sz w:val="20"/>
        </w:rPr>
        <w:t xml:space="preserve">Quiconque procède à une construction, une transformation, un agrandissement ou une addition d’un bâtiment doit obtenir au préalable un permis de construction aux conditions énoncées au présent chapitre. </w:t>
      </w:r>
      <w:r w:rsidR="00786EE0" w:rsidRPr="0069004F">
        <w:rPr>
          <w:rFonts w:ascii="Arial" w:hAnsi="Arial" w:cs="Arial"/>
          <w:sz w:val="20"/>
        </w:rPr>
        <w:t xml:space="preserve">Les travaux d’entretien courant </w:t>
      </w:r>
      <w:r w:rsidR="00786EE0" w:rsidRPr="00537E66">
        <w:rPr>
          <w:rFonts w:ascii="Arial" w:hAnsi="Arial" w:cs="Arial"/>
          <w:sz w:val="20"/>
        </w:rPr>
        <w:t>tel</w:t>
      </w:r>
      <w:r w:rsidR="00537E66">
        <w:rPr>
          <w:rFonts w:ascii="Arial" w:hAnsi="Arial" w:cs="Arial"/>
          <w:sz w:val="20"/>
        </w:rPr>
        <w:t xml:space="preserve"> que</w:t>
      </w:r>
      <w:r w:rsidR="00786EE0" w:rsidRPr="00537E66">
        <w:rPr>
          <w:rFonts w:ascii="Arial" w:hAnsi="Arial" w:cs="Arial"/>
          <w:sz w:val="20"/>
        </w:rPr>
        <w:t xml:space="preserve"> </w:t>
      </w:r>
      <w:r w:rsidR="0069004F" w:rsidRPr="00537E66">
        <w:rPr>
          <w:rFonts w:ascii="Arial" w:hAnsi="Arial" w:cs="Arial"/>
          <w:sz w:val="20"/>
        </w:rPr>
        <w:t xml:space="preserve">le remplacement de recouvrement de toiture et les travaux de peinture </w:t>
      </w:r>
      <w:r w:rsidR="00786EE0" w:rsidRPr="00537E66">
        <w:rPr>
          <w:rFonts w:ascii="Arial" w:hAnsi="Arial" w:cs="Arial"/>
          <w:sz w:val="20"/>
        </w:rPr>
        <w:t>ne sont pas assujet</w:t>
      </w:r>
      <w:r w:rsidR="00786EE0" w:rsidRPr="00B30D8A">
        <w:rPr>
          <w:rFonts w:ascii="Arial" w:hAnsi="Arial" w:cs="Arial"/>
          <w:sz w:val="20"/>
        </w:rPr>
        <w:t>tis à l’émission d’un permis de construction.</w:t>
      </w:r>
    </w:p>
    <w:p w14:paraId="4C6B717F" w14:textId="77777777" w:rsidR="002C463A" w:rsidRPr="00B30D8A" w:rsidRDefault="002C463A">
      <w:pPr>
        <w:pStyle w:val="TEXTE0"/>
      </w:pPr>
    </w:p>
    <w:p w14:paraId="50EDE0BD" w14:textId="08E59F56" w:rsidR="002C463A" w:rsidRDefault="002C463A">
      <w:pPr>
        <w:pStyle w:val="00"/>
      </w:pPr>
      <w:bookmarkStart w:id="67" w:name="_Toc34917525"/>
      <w:r>
        <w:t>3.2</w:t>
      </w:r>
      <w:r>
        <w:tab/>
        <w:t>Présentation</w:t>
      </w:r>
      <w:bookmarkEnd w:id="67"/>
    </w:p>
    <w:p w14:paraId="50D39710" w14:textId="6F38DC13" w:rsidR="002C463A" w:rsidRDefault="002C463A">
      <w:pPr>
        <w:pStyle w:val="TEXTE0"/>
      </w:pPr>
      <w:r>
        <w:t xml:space="preserve">Toute demande de permis de construction doit être </w:t>
      </w:r>
      <w:r w:rsidR="0069004F" w:rsidRPr="00537E66">
        <w:t xml:space="preserve">faite auprès de l’inspecteur des bâtiments au bureau de la ville ou par voie électronique </w:t>
      </w:r>
      <w:r w:rsidRPr="00537E66">
        <w:t>sur un</w:t>
      </w:r>
      <w:r>
        <w:t xml:space="preserve"> formulaire fourni par la municipalité.  Ledit formulaire doit être accompagné des documents ou pièces prévues au présent chapitre.</w:t>
      </w:r>
    </w:p>
    <w:p w14:paraId="605729EF" w14:textId="77777777" w:rsidR="002C463A" w:rsidRDefault="002C463A">
      <w:pPr>
        <w:pStyle w:val="TEXTE0"/>
      </w:pPr>
    </w:p>
    <w:p w14:paraId="0AF0AFF6" w14:textId="3E2BA7FD" w:rsidR="002C463A" w:rsidRDefault="002C463A">
      <w:pPr>
        <w:pStyle w:val="00"/>
      </w:pPr>
      <w:bookmarkStart w:id="68" w:name="_Toc34917526"/>
      <w:r>
        <w:t>3.3</w:t>
      </w:r>
      <w:r>
        <w:tab/>
        <w:t>Forme de la demande</w:t>
      </w:r>
      <w:bookmarkEnd w:id="68"/>
    </w:p>
    <w:p w14:paraId="4E9B26B1" w14:textId="6198CE35" w:rsidR="002C463A" w:rsidRDefault="002C463A">
      <w:pPr>
        <w:pStyle w:val="TEXTE0"/>
      </w:pPr>
      <w:r>
        <w:t xml:space="preserve">La demande de permis de construction doit être faite </w:t>
      </w:r>
      <w:r w:rsidRPr="00537E66">
        <w:t xml:space="preserve">en </w:t>
      </w:r>
      <w:r w:rsidR="0069004F" w:rsidRPr="00537E66">
        <w:t>un (1) exemplaire</w:t>
      </w:r>
      <w:r>
        <w:t xml:space="preserve"> y compris des documents requis au présent chapitre.  Elle doit être dûment datée et identifiée par le requérant et, le cas échéant, son procureur fondé, par leurs noms, </w:t>
      </w:r>
      <w:r w:rsidRPr="00537E66">
        <w:t>prénoms</w:t>
      </w:r>
      <w:r w:rsidR="00A92BED" w:rsidRPr="00537E66">
        <w:t xml:space="preserve"> et </w:t>
      </w:r>
      <w:r w:rsidRPr="00537E66">
        <w:t>adresses</w:t>
      </w:r>
      <w:r>
        <w:t>.</w:t>
      </w:r>
    </w:p>
    <w:p w14:paraId="3128223A" w14:textId="77777777" w:rsidR="002C463A" w:rsidRDefault="002C463A">
      <w:pPr>
        <w:pStyle w:val="TEXTE0"/>
      </w:pPr>
    </w:p>
    <w:p w14:paraId="6BB5E14F" w14:textId="77777777" w:rsidR="002C463A" w:rsidRDefault="002C463A">
      <w:pPr>
        <w:pStyle w:val="00"/>
      </w:pPr>
      <w:bookmarkStart w:id="69" w:name="_Toc34917527"/>
      <w:r>
        <w:t>3.4</w:t>
      </w:r>
      <w:r>
        <w:tab/>
        <w:t>Informations, documents et pièces requises</w:t>
      </w:r>
      <w:bookmarkEnd w:id="69"/>
    </w:p>
    <w:p w14:paraId="3B919686" w14:textId="77777777" w:rsidR="002C463A" w:rsidRDefault="002C463A">
      <w:pPr>
        <w:pStyle w:val="00"/>
      </w:pPr>
    </w:p>
    <w:p w14:paraId="5B487236" w14:textId="6046D6EE" w:rsidR="002C463A" w:rsidRDefault="002C463A">
      <w:pPr>
        <w:pStyle w:val="TEXTE0"/>
      </w:pPr>
      <w:r>
        <w:t>Les informations, documents ou pièces requises et devant faire partie de la demande s'énoncent comme suit</w:t>
      </w:r>
      <w:r w:rsidR="00804790">
        <w:t xml:space="preserve"> </w:t>
      </w:r>
      <w:r>
        <w:t>:</w:t>
      </w:r>
    </w:p>
    <w:p w14:paraId="0552722A" w14:textId="77777777" w:rsidR="002C463A" w:rsidRDefault="002C463A">
      <w:pPr>
        <w:pStyle w:val="TEXTE0"/>
      </w:pPr>
    </w:p>
    <w:p w14:paraId="46F261FD" w14:textId="7A5809B1" w:rsidR="002C463A" w:rsidRDefault="002C463A" w:rsidP="00337743">
      <w:pPr>
        <w:pStyle w:val="Paragraphe3"/>
        <w:numPr>
          <w:ilvl w:val="0"/>
          <w:numId w:val="7"/>
        </w:numPr>
      </w:pPr>
      <w:r>
        <w:t>Une description du ou des usage(s) concerné(s) par la construction</w:t>
      </w:r>
      <w:r w:rsidR="005B45E8">
        <w:t xml:space="preserve"> ;</w:t>
      </w:r>
    </w:p>
    <w:p w14:paraId="5BA6119B" w14:textId="19945784" w:rsidR="002C463A" w:rsidRDefault="002C463A" w:rsidP="00337743">
      <w:pPr>
        <w:pStyle w:val="Paragraphe3"/>
        <w:numPr>
          <w:ilvl w:val="0"/>
          <w:numId w:val="7"/>
        </w:numPr>
      </w:pPr>
      <w:r>
        <w:t>L'identification cadastrale de l'emplacement, ses dimensions et sa superficie</w:t>
      </w:r>
      <w:r w:rsidR="005B45E8">
        <w:t xml:space="preserve"> ;</w:t>
      </w:r>
    </w:p>
    <w:p w14:paraId="0CFE5A54" w14:textId="4F252D47" w:rsidR="002C463A" w:rsidRDefault="00804790" w:rsidP="00337743">
      <w:pPr>
        <w:pStyle w:val="Paragraphe3"/>
        <w:numPr>
          <w:ilvl w:val="0"/>
          <w:numId w:val="7"/>
        </w:numPr>
      </w:pPr>
      <w:r>
        <w:t>U</w:t>
      </w:r>
      <w:r w:rsidR="002C463A">
        <w:t>n plan d'implantation dans le cas d'un bâtiment principal et</w:t>
      </w:r>
      <w:r w:rsidR="002C463A">
        <w:rPr>
          <w:b/>
          <w:i/>
        </w:rPr>
        <w:t xml:space="preserve"> </w:t>
      </w:r>
      <w:r w:rsidR="002C463A">
        <w:t>montrant clairement:</w:t>
      </w:r>
    </w:p>
    <w:p w14:paraId="14DBF507" w14:textId="4A6970EF" w:rsidR="002C463A" w:rsidRDefault="002C463A" w:rsidP="00E46EB0">
      <w:pPr>
        <w:pStyle w:val="TABUSAGES2"/>
        <w:numPr>
          <w:ilvl w:val="0"/>
          <w:numId w:val="24"/>
        </w:numPr>
      </w:pPr>
      <w:proofErr w:type="gramStart"/>
      <w:r>
        <w:t>la</w:t>
      </w:r>
      <w:proofErr w:type="gramEnd"/>
      <w:r>
        <w:t xml:space="preserve"> localisation et les dimensions au sol de chaque bâtiment projeté et des bâtiments, constructions et ouvrages existants sur le même emplacement et montrant clairement, le cas échéant, les bâtiments ou parties de bâtiments existants et projetés</w:t>
      </w:r>
      <w:r w:rsidR="005B45E8">
        <w:t xml:space="preserve"> ;</w:t>
      </w:r>
    </w:p>
    <w:p w14:paraId="5553BCF9" w14:textId="0BCDA34F" w:rsidR="002C463A" w:rsidRDefault="002C463A" w:rsidP="00E46EB0">
      <w:pPr>
        <w:pStyle w:val="TABUSAGES2"/>
        <w:numPr>
          <w:ilvl w:val="0"/>
          <w:numId w:val="24"/>
        </w:numPr>
      </w:pPr>
      <w:proofErr w:type="gramStart"/>
      <w:r>
        <w:t>les</w:t>
      </w:r>
      <w:proofErr w:type="gramEnd"/>
      <w:r>
        <w:t xml:space="preserve"> distances entre chaque bâtiment, construction, ouvrage et les lignes de l'emplacement</w:t>
      </w:r>
      <w:r w:rsidR="005B45E8">
        <w:t xml:space="preserve"> ;</w:t>
      </w:r>
    </w:p>
    <w:p w14:paraId="0885757A" w14:textId="4BEF19E1" w:rsidR="002C463A" w:rsidRDefault="002C463A" w:rsidP="00E46EB0">
      <w:pPr>
        <w:pStyle w:val="TABUSAGES2"/>
        <w:numPr>
          <w:ilvl w:val="0"/>
          <w:numId w:val="24"/>
        </w:numPr>
      </w:pPr>
      <w:proofErr w:type="gramStart"/>
      <w:r>
        <w:t>les</w:t>
      </w:r>
      <w:proofErr w:type="gramEnd"/>
      <w:r>
        <w:t xml:space="preserve"> informations pertinentes permettant de bien démontrer le respect des dispositions des règlements de zonage, de lotissement et de construction</w:t>
      </w:r>
      <w:r w:rsidR="005B45E8">
        <w:t xml:space="preserve"> ;</w:t>
      </w:r>
    </w:p>
    <w:p w14:paraId="02F874B5" w14:textId="304D473B" w:rsidR="002C463A" w:rsidRDefault="002C463A" w:rsidP="00E46EB0">
      <w:pPr>
        <w:pStyle w:val="TABUSAGES2"/>
        <w:numPr>
          <w:ilvl w:val="0"/>
          <w:numId w:val="24"/>
        </w:numPr>
      </w:pPr>
      <w:proofErr w:type="gramStart"/>
      <w:r>
        <w:t>la</w:t>
      </w:r>
      <w:proofErr w:type="gramEnd"/>
      <w:r>
        <w:t xml:space="preserve"> localisation des équipements d'approvisionnement en eau et d'épuration des eaux usées, lorsque pertinent</w:t>
      </w:r>
      <w:r w:rsidR="005B45E8">
        <w:t xml:space="preserve"> ;</w:t>
      </w:r>
    </w:p>
    <w:p w14:paraId="10A1FDC0" w14:textId="1C5F263A" w:rsidR="002C463A" w:rsidRDefault="002C463A" w:rsidP="00E46EB0">
      <w:pPr>
        <w:pStyle w:val="TABUSAGES2"/>
        <w:numPr>
          <w:ilvl w:val="0"/>
          <w:numId w:val="24"/>
        </w:numPr>
      </w:pPr>
      <w:proofErr w:type="gramStart"/>
      <w:r>
        <w:t>la</w:t>
      </w:r>
      <w:proofErr w:type="gramEnd"/>
      <w:r>
        <w:t xml:space="preserve"> date, le titre, le nord astronomique, l'échelle et le nom du ou des propriétaire(s) de même que ceux des personnes qui ont collaboré à la préparation du projet</w:t>
      </w:r>
      <w:r w:rsidR="005B45E8">
        <w:t xml:space="preserve"> ;</w:t>
      </w:r>
    </w:p>
    <w:p w14:paraId="319078DC" w14:textId="7FCF6787" w:rsidR="002C463A" w:rsidRDefault="00804790" w:rsidP="00337743">
      <w:pPr>
        <w:pStyle w:val="Paragraphe3"/>
        <w:numPr>
          <w:ilvl w:val="0"/>
          <w:numId w:val="7"/>
        </w:numPr>
      </w:pPr>
      <w:r>
        <w:t>L</w:t>
      </w:r>
      <w:r w:rsidR="002C463A">
        <w:t>'évaluation du coût des travaux projetés</w:t>
      </w:r>
      <w:r w:rsidR="005B45E8">
        <w:t xml:space="preserve"> ;</w:t>
      </w:r>
    </w:p>
    <w:p w14:paraId="0E794CB1" w14:textId="2A48146F" w:rsidR="002C463A" w:rsidRDefault="00804790" w:rsidP="00337743">
      <w:pPr>
        <w:pStyle w:val="Paragraphe3"/>
        <w:numPr>
          <w:ilvl w:val="0"/>
          <w:numId w:val="7"/>
        </w:numPr>
      </w:pPr>
      <w:r>
        <w:t>L</w:t>
      </w:r>
      <w:r w:rsidR="002C463A">
        <w:t>a durée probable des travaux.</w:t>
      </w:r>
    </w:p>
    <w:p w14:paraId="5E7FE1B0" w14:textId="3415EFEE" w:rsidR="002C463A" w:rsidRDefault="00804790" w:rsidP="00337743">
      <w:pPr>
        <w:pStyle w:val="Paragraphe3"/>
        <w:numPr>
          <w:ilvl w:val="0"/>
          <w:numId w:val="7"/>
        </w:numPr>
      </w:pPr>
      <w:r>
        <w:t>L</w:t>
      </w:r>
      <w:r w:rsidR="002C463A">
        <w:t>es plans, élévations, coupes, croquis du ou des bâtiments, et devis requis par l'inspecteur des bâtiments, pour qu'il puisse avoir une compréhension claire du projet de construction à ériger ou des travaux de transformation, d'agrandissement ou d'addition à effectuer.  Ces plans doivent être dessinés à une échelle exacte et reproduits par un procédé indélébile</w:t>
      </w:r>
      <w:r w:rsidR="005B45E8">
        <w:t xml:space="preserve"> ;</w:t>
      </w:r>
    </w:p>
    <w:p w14:paraId="6B021066" w14:textId="17F04BA8" w:rsidR="002C463A" w:rsidRDefault="00804790" w:rsidP="00337743">
      <w:pPr>
        <w:pStyle w:val="Paragraphe3"/>
        <w:numPr>
          <w:ilvl w:val="0"/>
          <w:numId w:val="7"/>
        </w:numPr>
      </w:pPr>
      <w:r>
        <w:t>C</w:t>
      </w:r>
      <w:r w:rsidR="002C463A">
        <w:t>opie du titre de propriété si requis par l'inspecteur</w:t>
      </w:r>
      <w:r w:rsidR="005B45E8">
        <w:t xml:space="preserve"> ;</w:t>
      </w:r>
    </w:p>
    <w:p w14:paraId="493C15BC" w14:textId="3E5AB957" w:rsidR="002C463A" w:rsidRDefault="00804790" w:rsidP="00337743">
      <w:pPr>
        <w:pStyle w:val="Paragraphe3"/>
        <w:numPr>
          <w:ilvl w:val="0"/>
          <w:numId w:val="7"/>
        </w:numPr>
      </w:pPr>
      <w:r>
        <w:t>L</w:t>
      </w:r>
      <w:r w:rsidR="002C463A">
        <w:t>a preuve d'un droit d'accès émis par le ministère des Transports, le cas échéant</w:t>
      </w:r>
      <w:r w:rsidR="005B45E8">
        <w:t xml:space="preserve"> ;</w:t>
      </w:r>
    </w:p>
    <w:p w14:paraId="211AB0BB" w14:textId="63A3A3BD" w:rsidR="002C463A" w:rsidRDefault="00804790" w:rsidP="00337743">
      <w:pPr>
        <w:pStyle w:val="Paragraphe3"/>
        <w:numPr>
          <w:ilvl w:val="0"/>
          <w:numId w:val="7"/>
        </w:numPr>
      </w:pPr>
      <w:r>
        <w:t>U</w:t>
      </w:r>
      <w:r w:rsidR="002C463A">
        <w:t>n croquis illustrant l'implantation projetée dans le cas d'un bâtiment accessoire</w:t>
      </w:r>
      <w:r w:rsidR="005B45E8">
        <w:t xml:space="preserve"> ;</w:t>
      </w:r>
    </w:p>
    <w:p w14:paraId="17FAAAD6" w14:textId="3B4E7FAB" w:rsidR="005D1FC8" w:rsidRDefault="00804790" w:rsidP="00337743">
      <w:pPr>
        <w:pStyle w:val="Paragraphe3"/>
        <w:numPr>
          <w:ilvl w:val="0"/>
          <w:numId w:val="7"/>
        </w:numPr>
      </w:pPr>
      <w:r>
        <w:t>T</w:t>
      </w:r>
      <w:r w:rsidR="002C463A">
        <w:t>out autre document requis par l’inspecteur des bâtiments pour lui assurer une bonne compréhension de la demande.</w:t>
      </w:r>
    </w:p>
    <w:p w14:paraId="0678905D" w14:textId="632E1CE9" w:rsidR="00E320E2" w:rsidRPr="005D1FC8" w:rsidRDefault="00E320E2" w:rsidP="00337743">
      <w:pPr>
        <w:pStyle w:val="Paragraphe3"/>
      </w:pPr>
    </w:p>
    <w:p w14:paraId="5CDE4585" w14:textId="7B181499" w:rsidR="002C463A" w:rsidRDefault="005D1FC8">
      <w:pPr>
        <w:pStyle w:val="TEXTE0"/>
        <w:rPr>
          <w:vanish/>
        </w:rPr>
      </w:pPr>
      <w:r>
        <w:rPr>
          <w:vanish/>
        </w:rPr>
        <w:br w:type="column"/>
      </w:r>
    </w:p>
    <w:p w14:paraId="5A46F13D" w14:textId="77777777" w:rsidR="002C463A" w:rsidRDefault="002C463A" w:rsidP="00942BDE">
      <w:pPr>
        <w:pStyle w:val="00"/>
      </w:pPr>
      <w:bookmarkStart w:id="70" w:name="_Toc34917528"/>
      <w:r>
        <w:t>3.4.1</w:t>
      </w:r>
      <w:r>
        <w:tab/>
        <w:t>Informations, documents et pièces requises dans le cas où un permis de construction est requis à l'intérieur de la zone agricole permanente</w:t>
      </w:r>
      <w:bookmarkEnd w:id="70"/>
    </w:p>
    <w:p w14:paraId="6EA18680" w14:textId="5A0B11C3" w:rsidR="002C463A" w:rsidRDefault="002C463A">
      <w:pPr>
        <w:pStyle w:val="TEXTE0"/>
      </w:pPr>
      <w:r>
        <w:t>Dans le cas où un permis de construction est requis pour affecter une construction à l'intérieur de la zone agricole permanente, l'inspecteur des bâtiments peut exiger les informations, documents et pièces suivantes</w:t>
      </w:r>
      <w:r w:rsidR="00804790">
        <w:t xml:space="preserve"> </w:t>
      </w:r>
      <w:r>
        <w:t>:</w:t>
      </w:r>
    </w:p>
    <w:p w14:paraId="45B1D86E" w14:textId="40491653" w:rsidR="002C463A" w:rsidRDefault="002C463A" w:rsidP="00E46EB0">
      <w:pPr>
        <w:pStyle w:val="TABUSAGES"/>
        <w:numPr>
          <w:ilvl w:val="0"/>
          <w:numId w:val="16"/>
        </w:numPr>
        <w:ind w:left="2835"/>
      </w:pPr>
      <w:r>
        <w:t>Une autorisation de la Commission de protection du territoire agricole du Québec, le cas échéant, permettant la construction d'un bâtiment autre qu'agricole dans la zone agricole établie par décret</w:t>
      </w:r>
      <w:r w:rsidR="005B45E8">
        <w:t xml:space="preserve"> ;</w:t>
      </w:r>
    </w:p>
    <w:p w14:paraId="52C8DE95" w14:textId="77777777" w:rsidR="002C463A" w:rsidRDefault="002C463A" w:rsidP="00E46EB0">
      <w:pPr>
        <w:pStyle w:val="TABUSAGES"/>
        <w:numPr>
          <w:ilvl w:val="0"/>
          <w:numId w:val="16"/>
        </w:numPr>
        <w:ind w:left="2835"/>
      </w:pPr>
      <w:r>
        <w:t>Dans le cas où le permis affecte une exploitation agricole y compris une maison de ferme, en plus des composantes requises au paragraphe 3.4.1:</w:t>
      </w:r>
    </w:p>
    <w:p w14:paraId="7F0FE62C" w14:textId="45A66464" w:rsidR="002C463A" w:rsidRDefault="002C463A" w:rsidP="00E46EB0">
      <w:pPr>
        <w:pStyle w:val="TABUSAGES2"/>
        <w:numPr>
          <w:ilvl w:val="0"/>
          <w:numId w:val="16"/>
        </w:numPr>
        <w:ind w:left="2835"/>
      </w:pPr>
      <w:r>
        <w:t>Un document faisant état de l'exploitation agricole et indiquant</w:t>
      </w:r>
      <w:r w:rsidR="00804790">
        <w:t xml:space="preserve"> </w:t>
      </w:r>
      <w:r>
        <w:t>:</w:t>
      </w:r>
    </w:p>
    <w:p w14:paraId="1FFE2357" w14:textId="18A8D498" w:rsidR="002C463A" w:rsidRDefault="002C463A" w:rsidP="00E46EB0">
      <w:pPr>
        <w:pStyle w:val="TABUSAGES2"/>
        <w:numPr>
          <w:ilvl w:val="0"/>
          <w:numId w:val="25"/>
        </w:numPr>
        <w:tabs>
          <w:tab w:val="clear" w:pos="3969"/>
        </w:tabs>
        <w:ind w:left="3402"/>
      </w:pPr>
      <w:proofErr w:type="gramStart"/>
      <w:r>
        <w:t>le</w:t>
      </w:r>
      <w:proofErr w:type="gramEnd"/>
      <w:r>
        <w:t xml:space="preserve"> groupe ou catégorie d'animaux</w:t>
      </w:r>
      <w:r w:rsidR="005B45E8">
        <w:t xml:space="preserve"> ;</w:t>
      </w:r>
    </w:p>
    <w:p w14:paraId="739E9619" w14:textId="6822455E" w:rsidR="002C463A" w:rsidRDefault="002C463A" w:rsidP="00E46EB0">
      <w:pPr>
        <w:pStyle w:val="TABUSAGES2"/>
        <w:numPr>
          <w:ilvl w:val="0"/>
          <w:numId w:val="25"/>
        </w:numPr>
        <w:tabs>
          <w:tab w:val="clear" w:pos="3969"/>
        </w:tabs>
        <w:ind w:left="3402"/>
      </w:pPr>
      <w:proofErr w:type="gramStart"/>
      <w:r>
        <w:t>le</w:t>
      </w:r>
      <w:proofErr w:type="gramEnd"/>
      <w:r>
        <w:t xml:space="preserve"> nombre d'unités animales</w:t>
      </w:r>
      <w:r w:rsidR="005B45E8">
        <w:t xml:space="preserve"> ;</w:t>
      </w:r>
    </w:p>
    <w:p w14:paraId="25F12097" w14:textId="032E4375" w:rsidR="002C463A" w:rsidRDefault="002C463A" w:rsidP="00E46EB0">
      <w:pPr>
        <w:pStyle w:val="TABUSAGES2"/>
        <w:numPr>
          <w:ilvl w:val="0"/>
          <w:numId w:val="25"/>
        </w:numPr>
        <w:tabs>
          <w:tab w:val="clear" w:pos="3969"/>
        </w:tabs>
        <w:ind w:left="3402"/>
      </w:pPr>
      <w:proofErr w:type="gramStart"/>
      <w:r>
        <w:t>le</w:t>
      </w:r>
      <w:proofErr w:type="gramEnd"/>
      <w:r>
        <w:t xml:space="preserve"> type de lisier ou de fumier et mode de gestion des engrais de ferme (gestion solide ou liquide)</w:t>
      </w:r>
      <w:r w:rsidR="005B45E8">
        <w:t xml:space="preserve"> ;</w:t>
      </w:r>
    </w:p>
    <w:p w14:paraId="2E7BFCB9" w14:textId="17D5E08C" w:rsidR="002C463A" w:rsidRDefault="002C463A" w:rsidP="00E46EB0">
      <w:pPr>
        <w:pStyle w:val="TABUSAGES2"/>
        <w:numPr>
          <w:ilvl w:val="0"/>
          <w:numId w:val="25"/>
        </w:numPr>
        <w:tabs>
          <w:tab w:val="clear" w:pos="3969"/>
        </w:tabs>
        <w:ind w:left="3402"/>
      </w:pPr>
      <w:proofErr w:type="gramStart"/>
      <w:r>
        <w:t>le</w:t>
      </w:r>
      <w:proofErr w:type="gramEnd"/>
      <w:r>
        <w:t xml:space="preserve"> type de toiture sur le lieu d'entreposage (absente, rigide ou permanente, temporaire)</w:t>
      </w:r>
      <w:r w:rsidR="005B45E8">
        <w:t xml:space="preserve"> ;</w:t>
      </w:r>
    </w:p>
    <w:p w14:paraId="659B2410" w14:textId="35B890EC" w:rsidR="002C463A" w:rsidRDefault="002C463A" w:rsidP="00E46EB0">
      <w:pPr>
        <w:pStyle w:val="TABUSAGES2"/>
        <w:numPr>
          <w:ilvl w:val="0"/>
          <w:numId w:val="25"/>
        </w:numPr>
        <w:tabs>
          <w:tab w:val="clear" w:pos="3969"/>
        </w:tabs>
        <w:ind w:left="3402"/>
      </w:pPr>
      <w:proofErr w:type="gramStart"/>
      <w:r>
        <w:t>le</w:t>
      </w:r>
      <w:proofErr w:type="gramEnd"/>
      <w:r>
        <w:t xml:space="preserve"> type de ventilation</w:t>
      </w:r>
      <w:r w:rsidR="005B45E8">
        <w:t xml:space="preserve"> ;</w:t>
      </w:r>
    </w:p>
    <w:p w14:paraId="0BC3785F" w14:textId="0091C30B" w:rsidR="002C463A" w:rsidRDefault="002C463A" w:rsidP="00E46EB0">
      <w:pPr>
        <w:pStyle w:val="TABUSAGES2"/>
        <w:numPr>
          <w:ilvl w:val="0"/>
          <w:numId w:val="25"/>
        </w:numPr>
        <w:tabs>
          <w:tab w:val="clear" w:pos="3969"/>
        </w:tabs>
        <w:ind w:left="3402"/>
      </w:pPr>
      <w:proofErr w:type="gramStart"/>
      <w:r>
        <w:t>la</w:t>
      </w:r>
      <w:proofErr w:type="gramEnd"/>
      <w:r>
        <w:t xml:space="preserve"> description de la technologie utilisée</w:t>
      </w:r>
      <w:r w:rsidR="005B45E8">
        <w:t xml:space="preserve"> ;</w:t>
      </w:r>
    </w:p>
    <w:p w14:paraId="64ED7FF8" w14:textId="1CA3E741" w:rsidR="002C463A" w:rsidRDefault="002C463A" w:rsidP="00E46EB0">
      <w:pPr>
        <w:pStyle w:val="TABUSAGES2"/>
        <w:numPr>
          <w:ilvl w:val="0"/>
          <w:numId w:val="25"/>
        </w:numPr>
        <w:tabs>
          <w:tab w:val="clear" w:pos="3969"/>
        </w:tabs>
        <w:ind w:left="3402"/>
      </w:pPr>
      <w:proofErr w:type="gramStart"/>
      <w:r>
        <w:t>la</w:t>
      </w:r>
      <w:proofErr w:type="gramEnd"/>
      <w:r>
        <w:t xml:space="preserve"> capacité d'entreposage en mètre cube</w:t>
      </w:r>
      <w:r w:rsidR="005B45E8">
        <w:t xml:space="preserve"> ;</w:t>
      </w:r>
    </w:p>
    <w:p w14:paraId="0653346C" w14:textId="1FED9C5F" w:rsidR="002C463A" w:rsidRDefault="002C463A" w:rsidP="00E46EB0">
      <w:pPr>
        <w:pStyle w:val="TABUSAGES2"/>
        <w:numPr>
          <w:ilvl w:val="0"/>
          <w:numId w:val="25"/>
        </w:numPr>
        <w:tabs>
          <w:tab w:val="clear" w:pos="3969"/>
        </w:tabs>
        <w:ind w:left="3402"/>
      </w:pPr>
      <w:proofErr w:type="gramStart"/>
      <w:r>
        <w:t>le</w:t>
      </w:r>
      <w:proofErr w:type="gramEnd"/>
      <w:r>
        <w:t xml:space="preserve"> mode d'épandage (lisier, gicleur, lance, </w:t>
      </w:r>
      <w:proofErr w:type="spellStart"/>
      <w:r>
        <w:t>aéroaspersion</w:t>
      </w:r>
      <w:proofErr w:type="spellEnd"/>
      <w:r>
        <w:t>, incorporation, simultanée, fumier: frais et laissé en surface plus de 24 heures, frais et incorporé en moins de 24 heures, composté désodorisé)</w:t>
      </w:r>
      <w:r w:rsidR="005B45E8">
        <w:t xml:space="preserve"> ;</w:t>
      </w:r>
    </w:p>
    <w:p w14:paraId="410ED938" w14:textId="1B662D9E" w:rsidR="002C463A" w:rsidRDefault="002C463A" w:rsidP="00E46EB0">
      <w:pPr>
        <w:pStyle w:val="TABUSAGES"/>
        <w:numPr>
          <w:ilvl w:val="0"/>
          <w:numId w:val="16"/>
        </w:numPr>
        <w:ind w:left="2835"/>
      </w:pPr>
      <w:r>
        <w:t>Dans les autres cas</w:t>
      </w:r>
      <w:r w:rsidR="00804790">
        <w:t xml:space="preserve"> </w:t>
      </w:r>
      <w:r>
        <w:t>:</w:t>
      </w:r>
    </w:p>
    <w:p w14:paraId="71B005D8" w14:textId="77777777" w:rsidR="002C463A" w:rsidRDefault="002C463A" w:rsidP="00245664">
      <w:pPr>
        <w:pStyle w:val="TABUSAGES2"/>
        <w:numPr>
          <w:ilvl w:val="0"/>
          <w:numId w:val="1"/>
        </w:numPr>
        <w:ind w:left="3544" w:hanging="283"/>
      </w:pPr>
      <w:proofErr w:type="gramStart"/>
      <w:r>
        <w:t>l'identification</w:t>
      </w:r>
      <w:proofErr w:type="gramEnd"/>
      <w:r>
        <w:t xml:space="preserve"> des fermes établies au voisinage (500 mètres).</w:t>
      </w:r>
    </w:p>
    <w:p w14:paraId="08DD1AC5" w14:textId="77777777" w:rsidR="00942BDE" w:rsidRDefault="00942BDE" w:rsidP="00942BDE">
      <w:pPr>
        <w:pStyle w:val="TABUSAGES2"/>
      </w:pPr>
    </w:p>
    <w:p w14:paraId="2558AF3D" w14:textId="77777777" w:rsidR="00942BDE" w:rsidRPr="00B30D8A" w:rsidRDefault="00942BDE" w:rsidP="00942BDE">
      <w:pPr>
        <w:pStyle w:val="00"/>
      </w:pPr>
      <w:bookmarkStart w:id="71" w:name="_Toc393111487"/>
      <w:bookmarkStart w:id="72" w:name="_Toc34917529"/>
      <w:r w:rsidRPr="00B30D8A">
        <w:t>3.4.2</w:t>
      </w:r>
      <w:r w:rsidRPr="00B30D8A">
        <w:tab/>
        <w:t>Projet de construction, de modification, de transformation ou d’agrandissement d’une installation d’élevage</w:t>
      </w:r>
      <w:bookmarkEnd w:id="71"/>
      <w:bookmarkEnd w:id="72"/>
    </w:p>
    <w:p w14:paraId="56478F6D" w14:textId="77777777" w:rsidR="00942BDE" w:rsidRPr="00B30D8A" w:rsidRDefault="00942BDE" w:rsidP="00942BDE">
      <w:pPr>
        <w:pStyle w:val="TEXTE0"/>
      </w:pPr>
      <w:r w:rsidRPr="00B30D8A">
        <w:t>En plus des informations et documents pouvant être requis en vertu du présent règlement, le requérant d’un permis de construction en vue de la construction, de la modification, de la transformation ou de l’agrandissement d’une installation d’élevage doit présenter avec sa demande les documents suivants :</w:t>
      </w:r>
    </w:p>
    <w:p w14:paraId="12562164" w14:textId="0B23C09B" w:rsidR="00942BDE" w:rsidRPr="00B30D8A" w:rsidRDefault="00942BDE" w:rsidP="00337743">
      <w:pPr>
        <w:pStyle w:val="Paragraphe3"/>
        <w:numPr>
          <w:ilvl w:val="0"/>
          <w:numId w:val="26"/>
        </w:numPr>
      </w:pPr>
      <w:r w:rsidRPr="00B30D8A">
        <w:t>Le ou les lot(s) visé(s) par la demande et la superficie de ce(s) lot(s)</w:t>
      </w:r>
      <w:r w:rsidR="005B45E8">
        <w:t xml:space="preserve"> ;</w:t>
      </w:r>
    </w:p>
    <w:p w14:paraId="0D4BB62C" w14:textId="320974BE" w:rsidR="00942BDE" w:rsidRPr="00B30D8A" w:rsidRDefault="00942BDE" w:rsidP="00337743">
      <w:pPr>
        <w:pStyle w:val="Paragraphe3"/>
        <w:numPr>
          <w:ilvl w:val="0"/>
          <w:numId w:val="26"/>
        </w:numPr>
      </w:pPr>
      <w:r w:rsidRPr="00B30D8A">
        <w:t>L’ensemble des lots ou des parties de lots composant la ferme</w:t>
      </w:r>
      <w:r w:rsidR="005B45E8">
        <w:t xml:space="preserve"> ;</w:t>
      </w:r>
    </w:p>
    <w:p w14:paraId="2C987C58" w14:textId="690B695F" w:rsidR="00942BDE" w:rsidRPr="00B30D8A" w:rsidRDefault="00942BDE" w:rsidP="00337743">
      <w:pPr>
        <w:pStyle w:val="Paragraphe3"/>
        <w:numPr>
          <w:ilvl w:val="0"/>
          <w:numId w:val="26"/>
        </w:numPr>
      </w:pPr>
      <w:r w:rsidRPr="00B30D8A">
        <w:t>Un plan de localisation réalisé par un arpenteur-géomètre localisant le projet et démontrant sa distance par rapport à une maison d’habitation, un immeuble protégé, un périmètre d’urbanisation ou une source d’eau potable où sont projetés les travaux. Le plan doit aussi illustrer les aires d’épandage de matières fertilisantes prévues</w:t>
      </w:r>
      <w:r w:rsidR="005B45E8">
        <w:t xml:space="preserve"> ;</w:t>
      </w:r>
    </w:p>
    <w:p w14:paraId="70E704F2" w14:textId="3B10CAEE" w:rsidR="00942BDE" w:rsidRPr="00B30D8A" w:rsidRDefault="00942BDE" w:rsidP="00337743">
      <w:pPr>
        <w:pStyle w:val="Paragraphe3"/>
        <w:numPr>
          <w:ilvl w:val="0"/>
          <w:numId w:val="26"/>
        </w:numPr>
      </w:pPr>
      <w:r w:rsidRPr="00B30D8A">
        <w:t>Le nombre d’unités animales prévues</w:t>
      </w:r>
      <w:r w:rsidR="005B45E8">
        <w:t xml:space="preserve"> ;</w:t>
      </w:r>
    </w:p>
    <w:p w14:paraId="69B5B4F8" w14:textId="009A5784" w:rsidR="00942BDE" w:rsidRPr="00B30D8A" w:rsidRDefault="00942BDE" w:rsidP="00337743">
      <w:pPr>
        <w:pStyle w:val="Paragraphe3"/>
        <w:numPr>
          <w:ilvl w:val="0"/>
          <w:numId w:val="26"/>
        </w:numPr>
      </w:pPr>
      <w:r w:rsidRPr="00B30D8A">
        <w:t>Dans le cas d’un bâtiment destiné à l’élevage porcin, la demande de permis doit être accompagnée des documents suivants signés par un membre de l’Ordre des agronomes du Québec :</w:t>
      </w:r>
    </w:p>
    <w:p w14:paraId="7AEC6E13" w14:textId="2B2AE370" w:rsidR="00942BDE" w:rsidRPr="00B30D8A" w:rsidRDefault="00942BDE" w:rsidP="00337743">
      <w:pPr>
        <w:pStyle w:val="Paragraphe3"/>
        <w:numPr>
          <w:ilvl w:val="0"/>
          <w:numId w:val="17"/>
        </w:numPr>
      </w:pPr>
      <w:proofErr w:type="gramStart"/>
      <w:r w:rsidRPr="00B30D8A">
        <w:t>un</w:t>
      </w:r>
      <w:proofErr w:type="gramEnd"/>
      <w:r w:rsidRPr="00B30D8A">
        <w:t xml:space="preserve"> document attestant si un plan agroenvironnemental de fertilisation a ou non été établi à l’égard de l’élevage faisant l’objet de la demande</w:t>
      </w:r>
      <w:r w:rsidR="005B45E8">
        <w:t xml:space="preserve"> ;</w:t>
      </w:r>
    </w:p>
    <w:p w14:paraId="5B47C2E4" w14:textId="453CECD6" w:rsidR="00942BDE" w:rsidRPr="00B30D8A" w:rsidRDefault="00942BDE" w:rsidP="00337743">
      <w:pPr>
        <w:pStyle w:val="Paragraphe3"/>
        <w:numPr>
          <w:ilvl w:val="0"/>
          <w:numId w:val="17"/>
        </w:numPr>
      </w:pPr>
      <w:proofErr w:type="gramStart"/>
      <w:r w:rsidRPr="00B30D8A">
        <w:t>un</w:t>
      </w:r>
      <w:proofErr w:type="gramEnd"/>
      <w:r w:rsidRPr="00B30D8A">
        <w:t xml:space="preserve"> résumé du plan visé au paragraphe précédent, le cas échéant</w:t>
      </w:r>
      <w:r w:rsidR="005B45E8">
        <w:t xml:space="preserve"> ;</w:t>
      </w:r>
    </w:p>
    <w:p w14:paraId="6B0C858F" w14:textId="77777777" w:rsidR="00942BDE" w:rsidRPr="00B30D8A" w:rsidRDefault="00942BDE" w:rsidP="00337743">
      <w:pPr>
        <w:pStyle w:val="Paragraphe3"/>
        <w:numPr>
          <w:ilvl w:val="0"/>
          <w:numId w:val="17"/>
        </w:numPr>
      </w:pPr>
      <w:proofErr w:type="gramStart"/>
      <w:r w:rsidRPr="00B30D8A">
        <w:t>un</w:t>
      </w:r>
      <w:proofErr w:type="gramEnd"/>
      <w:r w:rsidRPr="00B30D8A">
        <w:t xml:space="preserve"> document, intégré au résumé prévu au paragraphe précédent, le cas échéant, qui mentionne :</w:t>
      </w:r>
    </w:p>
    <w:p w14:paraId="5A6CABE5" w14:textId="11B541CD" w:rsidR="00942BDE" w:rsidRPr="00B30D8A" w:rsidRDefault="00942BDE" w:rsidP="00E46EB0">
      <w:pPr>
        <w:pStyle w:val="TEXTE0"/>
        <w:numPr>
          <w:ilvl w:val="0"/>
          <w:numId w:val="18"/>
        </w:numPr>
        <w:ind w:left="4111"/>
      </w:pPr>
      <w:proofErr w:type="gramStart"/>
      <w:r w:rsidRPr="00B30D8A">
        <w:t>pour</w:t>
      </w:r>
      <w:proofErr w:type="gramEnd"/>
      <w:r w:rsidRPr="00B30D8A">
        <w:t xml:space="preserve"> chaque parcelle en culture, les doses de matières fertilisantes que l’on projette d’utiliser et les modes et périodes d’épandage</w:t>
      </w:r>
      <w:r w:rsidR="005B45E8">
        <w:t xml:space="preserve"> ;</w:t>
      </w:r>
    </w:p>
    <w:p w14:paraId="160B4E3B" w14:textId="262E4108" w:rsidR="00942BDE" w:rsidRDefault="00942BDE" w:rsidP="00E46EB0">
      <w:pPr>
        <w:pStyle w:val="TEXTE0"/>
        <w:numPr>
          <w:ilvl w:val="0"/>
          <w:numId w:val="18"/>
        </w:numPr>
        <w:ind w:left="4111"/>
      </w:pPr>
      <w:proofErr w:type="gramStart"/>
      <w:r w:rsidRPr="00B30D8A">
        <w:t>le</w:t>
      </w:r>
      <w:proofErr w:type="gramEnd"/>
      <w:r w:rsidRPr="00B30D8A">
        <w:t xml:space="preserve"> nom de toute autre municipalité, désignée « autre municipalité intéressée » dans le chapitre IX de la Loi sur l’aménagement et l’urbanisme (L.R.Q., c. A-19.1), sur le territoire de laquelle seront épandus des lisiers provenant de l’élevage</w:t>
      </w:r>
      <w:r w:rsidR="005B45E8">
        <w:t xml:space="preserve"> ;</w:t>
      </w:r>
    </w:p>
    <w:p w14:paraId="7CF4F38D" w14:textId="5C3057B7" w:rsidR="00E320E2" w:rsidRPr="00B30D8A" w:rsidRDefault="00E320E2" w:rsidP="00D12A3C">
      <w:pPr>
        <w:pStyle w:val="TEXTE0"/>
        <w:ind w:left="3969"/>
      </w:pPr>
      <w:r>
        <w:br w:type="column"/>
      </w:r>
    </w:p>
    <w:p w14:paraId="4AC4DF56" w14:textId="45A1EC1C" w:rsidR="00942BDE" w:rsidRPr="00B30D8A" w:rsidRDefault="00942BDE" w:rsidP="00337743">
      <w:pPr>
        <w:pStyle w:val="Paragraphe3"/>
        <w:numPr>
          <w:ilvl w:val="0"/>
          <w:numId w:val="17"/>
        </w:numPr>
      </w:pPr>
      <w:proofErr w:type="gramStart"/>
      <w:r w:rsidRPr="00B30D8A">
        <w:t>la</w:t>
      </w:r>
      <w:proofErr w:type="gramEnd"/>
      <w:r w:rsidRPr="00B30D8A">
        <w:t xml:space="preserve"> production annuelle d’anhydride phosphorique qui découlera des activités inhérentes à l’élevage. Pour l'application du présent sous-paragraphe, on entend par</w:t>
      </w:r>
      <w:proofErr w:type="gramStart"/>
      <w:r w:rsidRPr="00B30D8A">
        <w:t xml:space="preserve"> «production</w:t>
      </w:r>
      <w:proofErr w:type="gramEnd"/>
      <w:r w:rsidRPr="00B30D8A">
        <w:t xml:space="preserve"> annuelle d'anhydride phosphorique» le produit que l'on obtient en multipliant par la concentration moyenne en anhydride phosphorique des déjections animales produites par les activités inhérentes à l'élevage, exprimée en kilogrammes par mètre cube, le volume annuel de ces déjections, exprimé en mètres cubes.</w:t>
      </w:r>
    </w:p>
    <w:p w14:paraId="7DB8BF07" w14:textId="77777777" w:rsidR="00BE64E7" w:rsidRPr="00B30D8A" w:rsidRDefault="00BE64E7" w:rsidP="00337743">
      <w:pPr>
        <w:pStyle w:val="Paragraphe3"/>
      </w:pPr>
    </w:p>
    <w:p w14:paraId="3385791D" w14:textId="365BC814" w:rsidR="00BE64E7" w:rsidRPr="00B30D8A" w:rsidRDefault="00BE64E7" w:rsidP="00BE64E7">
      <w:pPr>
        <w:pStyle w:val="00"/>
      </w:pPr>
      <w:bookmarkStart w:id="73" w:name="_Toc313973398"/>
      <w:bookmarkStart w:id="74" w:name="_Toc393111488"/>
      <w:bookmarkStart w:id="75" w:name="_Toc34917530"/>
      <w:r w:rsidRPr="00B30D8A">
        <w:t>3.4.3</w:t>
      </w:r>
      <w:r w:rsidRPr="00B30D8A">
        <w:tab/>
        <w:t xml:space="preserve">Projet situé en bordure </w:t>
      </w:r>
      <w:bookmarkEnd w:id="73"/>
      <w:r w:rsidRPr="00B30D8A">
        <w:t>du réseau routier supérieur</w:t>
      </w:r>
      <w:bookmarkEnd w:id="74"/>
      <w:bookmarkEnd w:id="75"/>
      <w:r w:rsidRPr="00B30D8A">
        <w:t xml:space="preserve"> </w:t>
      </w:r>
    </w:p>
    <w:p w14:paraId="228413E5" w14:textId="77777777" w:rsidR="00BE64E7" w:rsidRPr="00B30D8A" w:rsidRDefault="00BE64E7" w:rsidP="00BE64E7">
      <w:pPr>
        <w:pStyle w:val="TEXTE0"/>
      </w:pPr>
      <w:r w:rsidRPr="00B30D8A">
        <w:t>En bordure du réseau routier supérieur situé à l’extérieur du périmètre d’urbanisation, toute demande de permis de construction, de transformation, d’agrandissement ou d’addition de bâtiments dont l’accès se fait ou se fera directement à partir du réseau routier supérieur doit être accompagnée d’un avis favorable et d’un permis d’accès délivré par le ministère des Transports du Québec.</w:t>
      </w:r>
    </w:p>
    <w:p w14:paraId="3FFC012C" w14:textId="77777777" w:rsidR="002C463A" w:rsidRPr="00B30D8A" w:rsidRDefault="002C463A">
      <w:pPr>
        <w:pStyle w:val="00"/>
      </w:pPr>
    </w:p>
    <w:p w14:paraId="41C5CBAD" w14:textId="77777777" w:rsidR="002C463A" w:rsidRDefault="002C463A">
      <w:pPr>
        <w:pStyle w:val="00"/>
      </w:pPr>
      <w:bookmarkStart w:id="76" w:name="_Toc34917531"/>
      <w:r>
        <w:t>3.5</w:t>
      </w:r>
      <w:r>
        <w:tab/>
        <w:t>Modification aux plans et devis originaux</w:t>
      </w:r>
      <w:bookmarkEnd w:id="76"/>
    </w:p>
    <w:p w14:paraId="5C238BC1" w14:textId="77777777" w:rsidR="002C463A" w:rsidRDefault="002C463A">
      <w:pPr>
        <w:pStyle w:val="TEXTE0"/>
      </w:pPr>
      <w:r>
        <w:t>Le requérant doit effectuer tous travaux conformément aux conditions stipulées au permis.  Toute modification aux travaux doit entraîner une modification aux plans et documents et une telle modification, après l'émission du permis, doit être dûment approuvée par le fonctionnaire responsable, à la condition qu'elle soit conforme aux règlements d'urbanisme.  Une telle approbation n'a pas pour effet de prolonger la durée du permis.</w:t>
      </w:r>
    </w:p>
    <w:p w14:paraId="5AB55822" w14:textId="77777777" w:rsidR="002C463A" w:rsidRDefault="002C463A">
      <w:pPr>
        <w:pStyle w:val="TEXTE0"/>
      </w:pPr>
    </w:p>
    <w:p w14:paraId="7A02F534" w14:textId="77777777" w:rsidR="002C463A" w:rsidRDefault="002C463A">
      <w:pPr>
        <w:pStyle w:val="00"/>
      </w:pPr>
      <w:bookmarkStart w:id="77" w:name="_Toc34917532"/>
      <w:r>
        <w:t>3.6</w:t>
      </w:r>
      <w:r>
        <w:tab/>
        <w:t>Cheminement de la demande</w:t>
      </w:r>
      <w:bookmarkEnd w:id="77"/>
    </w:p>
    <w:p w14:paraId="5E85B876" w14:textId="77777777" w:rsidR="002C463A" w:rsidRDefault="002C463A">
      <w:pPr>
        <w:pStyle w:val="TEXTE0"/>
      </w:pPr>
      <w:r>
        <w:t>Dans un délai d'au plus un (1) mois de la date de dépôt de la demande, l'inspecteur des bâtiments doit émettre le permis de construction, si les conditions énoncées au présent règlement sont respectées.  Dans le cas contraire, il doit faire connaître son refus au requérant par écrit et le motiver.</w:t>
      </w:r>
    </w:p>
    <w:p w14:paraId="4B026859" w14:textId="77777777" w:rsidR="002C463A" w:rsidRDefault="002C463A">
      <w:pPr>
        <w:pStyle w:val="TEXTE0"/>
      </w:pPr>
    </w:p>
    <w:p w14:paraId="366A043C" w14:textId="77777777" w:rsidR="002C463A" w:rsidRDefault="002C463A">
      <w:pPr>
        <w:pStyle w:val="TEXTE0"/>
      </w:pPr>
      <w:r>
        <w:t>Dans l'un ou l'autre cas, il doit retourner au requérant un exemplaire des plans et documents annexés à la demande et conserver les autres aux archives de la municipalité.</w:t>
      </w:r>
    </w:p>
    <w:p w14:paraId="1C314CD6" w14:textId="77777777" w:rsidR="002C463A" w:rsidRDefault="002C463A">
      <w:pPr>
        <w:pStyle w:val="TEXTE0"/>
      </w:pPr>
    </w:p>
    <w:p w14:paraId="2A5D7BD2" w14:textId="77777777" w:rsidR="002C463A" w:rsidRDefault="002C463A">
      <w:pPr>
        <w:pStyle w:val="00"/>
      </w:pPr>
      <w:bookmarkStart w:id="78" w:name="_Toc34917533"/>
      <w:r>
        <w:t>3.7</w:t>
      </w:r>
      <w:r>
        <w:tab/>
        <w:t>Conditions d'émission d'un permis de construction</w:t>
      </w:r>
      <w:bookmarkEnd w:id="78"/>
    </w:p>
    <w:p w14:paraId="5F63E51A" w14:textId="02E2DB05" w:rsidR="002C463A" w:rsidRDefault="002C463A">
      <w:pPr>
        <w:pStyle w:val="TEXTE0"/>
      </w:pPr>
      <w:r>
        <w:t xml:space="preserve">Un permis de construction est </w:t>
      </w:r>
      <w:r w:rsidR="00C05953">
        <w:t>délivré</w:t>
      </w:r>
      <w:r>
        <w:t xml:space="preserve"> à la condition que l'ensemble des conditions suivantes soient respectées, à savoir</w:t>
      </w:r>
      <w:r w:rsidR="00E40D3F">
        <w:t xml:space="preserve"> </w:t>
      </w:r>
      <w:r>
        <w:t>:</w:t>
      </w:r>
    </w:p>
    <w:p w14:paraId="16591108" w14:textId="77777777" w:rsidR="002C463A" w:rsidRDefault="002C463A">
      <w:pPr>
        <w:pStyle w:val="TEXTE0"/>
      </w:pPr>
    </w:p>
    <w:p w14:paraId="71EF19AC" w14:textId="51F74A0C" w:rsidR="002C463A" w:rsidRDefault="00E40D3F" w:rsidP="00337743">
      <w:pPr>
        <w:pStyle w:val="Paragraphe3"/>
        <w:numPr>
          <w:ilvl w:val="3"/>
          <w:numId w:val="19"/>
        </w:numPr>
      </w:pPr>
      <w:r>
        <w:t>L</w:t>
      </w:r>
      <w:r w:rsidR="002C463A">
        <w:t>a demande est effectuée en conformité des dispositions du présent règlement</w:t>
      </w:r>
      <w:r w:rsidR="005B45E8">
        <w:t xml:space="preserve"> ;</w:t>
      </w:r>
    </w:p>
    <w:p w14:paraId="7CB8DD68" w14:textId="3FE4120B" w:rsidR="002C463A" w:rsidRDefault="00E40D3F" w:rsidP="00337743">
      <w:pPr>
        <w:pStyle w:val="Paragraphe3"/>
        <w:numPr>
          <w:ilvl w:val="3"/>
          <w:numId w:val="19"/>
        </w:numPr>
      </w:pPr>
      <w:r>
        <w:t>L</w:t>
      </w:r>
      <w:r w:rsidR="002C463A">
        <w:t>'emplacement sur lequel doit être érigée chaque construction projetée, y compris ses dépendances, doit former un ou plusieurs lots distincts sur les plans officiels du cadastre</w:t>
      </w:r>
      <w:r w:rsidR="005B45E8">
        <w:t xml:space="preserve"> ;</w:t>
      </w:r>
      <w:r w:rsidR="002C463A">
        <w:t xml:space="preserve"> </w:t>
      </w:r>
    </w:p>
    <w:p w14:paraId="5B12DDC9" w14:textId="7DDDB588" w:rsidR="002C463A" w:rsidRDefault="008F238E" w:rsidP="00337743">
      <w:pPr>
        <w:pStyle w:val="Paragraphe3"/>
        <w:numPr>
          <w:ilvl w:val="3"/>
          <w:numId w:val="19"/>
        </w:numPr>
      </w:pPr>
      <w:r>
        <w:rPr>
          <w:noProof/>
        </w:rPr>
        <mc:AlternateContent>
          <mc:Choice Requires="wps">
            <w:drawing>
              <wp:anchor distT="0" distB="0" distL="114300" distR="114300" simplePos="0" relativeHeight="251659264" behindDoc="0" locked="0" layoutInCell="1" allowOverlap="1" wp14:anchorId="3D8A11C0" wp14:editId="1E06A049">
                <wp:simplePos x="0" y="0"/>
                <wp:positionH relativeFrom="column">
                  <wp:posOffset>-228658</wp:posOffset>
                </wp:positionH>
                <wp:positionV relativeFrom="paragraph">
                  <wp:posOffset>170584</wp:posOffset>
                </wp:positionV>
                <wp:extent cx="1101437" cy="477982"/>
                <wp:effectExtent l="0" t="0" r="22860" b="17780"/>
                <wp:wrapNone/>
                <wp:docPr id="1" name="Zone de texte 1"/>
                <wp:cNvGraphicFramePr/>
                <a:graphic xmlns:a="http://schemas.openxmlformats.org/drawingml/2006/main">
                  <a:graphicData uri="http://schemas.microsoft.com/office/word/2010/wordprocessingShape">
                    <wps:wsp>
                      <wps:cNvSpPr txBox="1"/>
                      <wps:spPr>
                        <a:xfrm>
                          <a:off x="0" y="0"/>
                          <a:ext cx="1101437" cy="477982"/>
                        </a:xfrm>
                        <a:prstGeom prst="rect">
                          <a:avLst/>
                        </a:prstGeom>
                        <a:solidFill>
                          <a:schemeClr val="lt1"/>
                        </a:solidFill>
                        <a:ln w="6350">
                          <a:solidFill>
                            <a:srgbClr val="FF0000"/>
                          </a:solidFill>
                        </a:ln>
                      </wps:spPr>
                      <wps:txbx>
                        <w:txbxContent>
                          <w:p w14:paraId="41F81EF5" w14:textId="651E55A9" w:rsidR="008F238E" w:rsidRPr="00E76FC0" w:rsidRDefault="008F238E">
                            <w:pPr>
                              <w:rPr>
                                <w:rFonts w:ascii="Arial" w:hAnsi="Arial" w:cs="Arial"/>
                                <w:color w:val="FF0000"/>
                                <w:sz w:val="18"/>
                                <w:szCs w:val="18"/>
                              </w:rPr>
                            </w:pPr>
                            <w:r w:rsidRPr="00E76FC0">
                              <w:rPr>
                                <w:rFonts w:ascii="Arial" w:hAnsi="Arial" w:cs="Arial"/>
                                <w:color w:val="FF0000"/>
                                <w:sz w:val="18"/>
                                <w:szCs w:val="18"/>
                              </w:rPr>
                              <w:t>Mod. art 3.7 par R.869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A11C0" id="Zone de texte 1" o:spid="_x0000_s1027" type="#_x0000_t202" style="position:absolute;left:0;text-align:left;margin-left:-18pt;margin-top:13.45pt;width:86.7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" fillcolor="white [3201]" strokecolor="red" strokeweight=".5pt">
                <v:textbox>
                  <w:txbxContent>
                    <w:p w14:paraId="41F81EF5" w14:textId="651E55A9" w:rsidR="008F238E" w:rsidRPr="00E76FC0" w:rsidRDefault="008F238E">
                      <w:pPr>
                        <w:rPr>
                          <w:rFonts w:ascii="Arial" w:hAnsi="Arial" w:cs="Arial"/>
                          <w:color w:val="FF0000"/>
                          <w:sz w:val="18"/>
                          <w:szCs w:val="18"/>
                        </w:rPr>
                      </w:pPr>
                      <w:r w:rsidRPr="00E76FC0">
                        <w:rPr>
                          <w:rFonts w:ascii="Arial" w:hAnsi="Arial" w:cs="Arial"/>
                          <w:color w:val="FF0000"/>
                          <w:sz w:val="18"/>
                          <w:szCs w:val="18"/>
                        </w:rPr>
                        <w:t>Mod. art 3.7 par R.869</w:t>
                      </w:r>
                    </w:p>
                  </w:txbxContent>
                </v:textbox>
              </v:shape>
            </w:pict>
          </mc:Fallback>
        </mc:AlternateContent>
      </w:r>
      <w:r w:rsidR="00E40D3F">
        <w:t>L</w:t>
      </w:r>
      <w:r w:rsidR="002C463A">
        <w:t>es services d'aqueduc et d'égouts ayant fait l'objet d'une autorisation ou d'un permis délivré en vertu de la loi doivent être établis sur la rue en bordure de laquelle la construction est projetée ou le règlement décrétant leur installation doit être en vigueur</w:t>
      </w:r>
      <w:r w:rsidR="005B45E8">
        <w:t xml:space="preserve"> ;</w:t>
      </w:r>
    </w:p>
    <w:p w14:paraId="7DD33D5C" w14:textId="0A76116E" w:rsidR="002C463A" w:rsidRDefault="00E40D3F" w:rsidP="00337743">
      <w:pPr>
        <w:pStyle w:val="Paragraphe3"/>
        <w:numPr>
          <w:ilvl w:val="3"/>
          <w:numId w:val="19"/>
        </w:numPr>
      </w:pPr>
      <w:r>
        <w:t>D</w:t>
      </w:r>
      <w:r w:rsidR="002C463A">
        <w:t>ans le cas où les services d'aqueduc et d'égouts ne sont pas établis sur la rue en bordure de laquelle une construction est projetée ou le règlement décrétant leur installation n'est pas en vigueur, les projets d'alimentation en eau potable et d'épuration des eaux usées de la construction à être érigée sur l'emplacement doivent être conformes aux dispositions de la loi sur la qualité de l'environnement et à celles des règlements édictés en vertu de cette loi</w:t>
      </w:r>
      <w:r w:rsidR="005B45E8">
        <w:t xml:space="preserve"> ;</w:t>
      </w:r>
    </w:p>
    <w:p w14:paraId="2BE5EE5B" w14:textId="4EAC46AA" w:rsidR="002C463A" w:rsidRDefault="00E40D3F" w:rsidP="00337743">
      <w:pPr>
        <w:pStyle w:val="Paragraphe3"/>
        <w:numPr>
          <w:ilvl w:val="3"/>
          <w:numId w:val="19"/>
        </w:numPr>
      </w:pPr>
      <w:r>
        <w:t>L</w:t>
      </w:r>
      <w:r w:rsidR="002C463A">
        <w:t>'emplacement sur lequel doit être érigée la construction projetée doit être adjacent à une rue publique ou à une rue privée conforme aux exigences du règlement de lotissement ou à un droit de passage consenti par acte notarié enregistré et d'une largeur minimale de 15 mètres.</w:t>
      </w:r>
    </w:p>
    <w:p w14:paraId="2EF5DD52" w14:textId="58A4955C" w:rsidR="002C463A" w:rsidRDefault="00E40D3F" w:rsidP="00337743">
      <w:pPr>
        <w:pStyle w:val="Paragraphe3"/>
        <w:numPr>
          <w:ilvl w:val="3"/>
          <w:numId w:val="19"/>
        </w:numPr>
      </w:pPr>
      <w:r>
        <w:t>L</w:t>
      </w:r>
      <w:r w:rsidR="00EA47D3">
        <w:t>a</w:t>
      </w:r>
      <w:r w:rsidR="002C463A">
        <w:t xml:space="preserve"> demande est conforme aux dispositions du règlement de construction en vigueur</w:t>
      </w:r>
      <w:r w:rsidR="005B45E8">
        <w:t xml:space="preserve"> ;</w:t>
      </w:r>
    </w:p>
    <w:p w14:paraId="29385879" w14:textId="30CAF202" w:rsidR="002C463A" w:rsidRDefault="00E40D3F" w:rsidP="00337743">
      <w:pPr>
        <w:pStyle w:val="Paragraphe3"/>
        <w:numPr>
          <w:ilvl w:val="3"/>
          <w:numId w:val="19"/>
        </w:numPr>
      </w:pPr>
      <w:r>
        <w:t>L</w:t>
      </w:r>
      <w:r w:rsidR="002C463A">
        <w:t>a demande est conforme au règlement de zonage en vigueur</w:t>
      </w:r>
      <w:r w:rsidR="005B45E8">
        <w:t xml:space="preserve"> ;</w:t>
      </w:r>
    </w:p>
    <w:p w14:paraId="71A6F0F2" w14:textId="14F117F4" w:rsidR="002C463A" w:rsidRDefault="00E40D3F" w:rsidP="00337743">
      <w:pPr>
        <w:pStyle w:val="Paragraphe3"/>
        <w:numPr>
          <w:ilvl w:val="3"/>
          <w:numId w:val="19"/>
        </w:numPr>
      </w:pPr>
      <w:r>
        <w:t>D</w:t>
      </w:r>
      <w:r w:rsidR="002C463A">
        <w:t>ans le cas d'un édifice public mentionné au décret 953-2000, les plans doivent avoir été approuvés par la Régie du bâtiment</w:t>
      </w:r>
      <w:r w:rsidR="005B45E8">
        <w:t xml:space="preserve"> ;</w:t>
      </w:r>
    </w:p>
    <w:p w14:paraId="2C766FB2" w14:textId="66437D53" w:rsidR="002C463A" w:rsidRDefault="00E40D3F" w:rsidP="00337743">
      <w:pPr>
        <w:pStyle w:val="Paragraphe3"/>
        <w:numPr>
          <w:ilvl w:val="3"/>
          <w:numId w:val="19"/>
        </w:numPr>
      </w:pPr>
      <w:r>
        <w:t>L</w:t>
      </w:r>
      <w:r w:rsidR="002C463A">
        <w:t>e tarif exigible pour l'émission du permis a été perçu par la municipalité</w:t>
      </w:r>
      <w:r w:rsidR="005B45E8">
        <w:t xml:space="preserve"> ;</w:t>
      </w:r>
    </w:p>
    <w:p w14:paraId="56A7DC33" w14:textId="77777777" w:rsidR="002C463A" w:rsidRDefault="002C463A">
      <w:pPr>
        <w:pStyle w:val="TEXTE0"/>
      </w:pPr>
    </w:p>
    <w:p w14:paraId="00B776E2" w14:textId="5D21AAB1" w:rsidR="002C463A" w:rsidRDefault="002C463A">
      <w:pPr>
        <w:pStyle w:val="TEXTE0"/>
      </w:pPr>
      <w:r>
        <w:lastRenderedPageBreak/>
        <w:t>Les dispositions des paragraphes 2 et 5  ne s'appliquent pas aux constructions pour fins agricoles sur des terres en culture, y compris dans le seul cas du paragraphe 2 aux résidences liées à la ferme, au sens de la loi sur le zonage agricole</w:t>
      </w:r>
      <w:r w:rsidR="005B45E8">
        <w:t xml:space="preserve"> ;</w:t>
      </w:r>
      <w:r>
        <w:t xml:space="preserve">  toutefois, une telle résidence doit être implantée de telle sorte que l'on puisse éventuellement l'isoler sur un lot distinct, tout en respectant les marges prescrites tant pour les usages résidentiels qu'agricoles, et que son implantation n'ait pas pour conséquence de limiter l'accès à la ferme</w:t>
      </w:r>
      <w:r w:rsidR="005B45E8">
        <w:t xml:space="preserve"> ;</w:t>
      </w:r>
      <w:r>
        <w:t xml:space="preserve"> elles ne s'appliquent pas, également, aux constructions pour fins de piégeage  professionnel dans les réserves fauniques et les zones d'exploitation contrôlée.</w:t>
      </w:r>
    </w:p>
    <w:p w14:paraId="1958743A" w14:textId="77777777" w:rsidR="002C463A" w:rsidRDefault="002C463A">
      <w:pPr>
        <w:pStyle w:val="TEXTE0"/>
      </w:pPr>
    </w:p>
    <w:p w14:paraId="716F8A6B" w14:textId="77777777" w:rsidR="002C463A" w:rsidRDefault="002C463A">
      <w:pPr>
        <w:pStyle w:val="TEXTE0"/>
      </w:pPr>
      <w:r>
        <w:t>Dans les territoires qui ne sont pas divisés en lots originaires, les dispositions des paragraphes 2 et 5 ne s'appliquent pas aux camps de chasse et pêche, ni aux constructions reliées à l'exploitation minière et/ou forestière.</w:t>
      </w:r>
    </w:p>
    <w:p w14:paraId="5F1E1CCC" w14:textId="1DBF332F" w:rsidR="002F4217" w:rsidRDefault="00E53722">
      <w:pPr>
        <w:pStyle w:val="TEXTE0"/>
      </w:pPr>
      <w:r>
        <w:rPr>
          <w:noProof/>
          <w:lang w:val="fr-CA"/>
        </w:rPr>
        <mc:AlternateContent>
          <mc:Choice Requires="wps">
            <w:drawing>
              <wp:anchor distT="0" distB="0" distL="114300" distR="114300" simplePos="0" relativeHeight="251653120" behindDoc="0" locked="0" layoutInCell="1" allowOverlap="1" wp14:anchorId="687B9EF5" wp14:editId="1D533FB1">
                <wp:simplePos x="0" y="0"/>
                <wp:positionH relativeFrom="column">
                  <wp:posOffset>-281940</wp:posOffset>
                </wp:positionH>
                <wp:positionV relativeFrom="paragraph">
                  <wp:posOffset>79375</wp:posOffset>
                </wp:positionV>
                <wp:extent cx="1454150" cy="2895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89560"/>
                        </a:xfrm>
                        <a:prstGeom prst="rect">
                          <a:avLst/>
                        </a:prstGeom>
                        <a:solidFill>
                          <a:srgbClr val="FFFFFF"/>
                        </a:solidFill>
                        <a:ln w="9525">
                          <a:solidFill>
                            <a:srgbClr val="FFFFFF"/>
                          </a:solidFill>
                          <a:miter lim="800000"/>
                          <a:headEnd/>
                          <a:tailEnd/>
                        </a:ln>
                      </wps:spPr>
                      <wps:txbx>
                        <w:txbxContent>
                          <w:p w14:paraId="67DA237B" w14:textId="77777777" w:rsidR="00095582" w:rsidRPr="002C463A" w:rsidRDefault="00095582" w:rsidP="002F4217">
                            <w:pPr>
                              <w:rPr>
                                <w:rFonts w:ascii="Calibri" w:hAnsi="Calibri" w:cs="Calibri"/>
                                <w:sz w:val="18"/>
                                <w:szCs w:val="18"/>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B9EF5" id="Text Box 6" o:spid="_x0000_s1028" type="#_x0000_t202" style="position:absolute;left:0;text-align:left;margin-left:-22.2pt;margin-top:6.25pt;width:114.5pt;height:2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" strokecolor="white">
                <v:textbox>
                  <w:txbxContent>
                    <w:p w14:paraId="67DA237B" w14:textId="77777777" w:rsidR="00095582" w:rsidRPr="002C463A" w:rsidRDefault="00095582" w:rsidP="002F4217">
                      <w:pPr>
                        <w:rPr>
                          <w:rFonts w:ascii="Calibri" w:hAnsi="Calibri" w:cs="Calibri"/>
                          <w:sz w:val="18"/>
                          <w:szCs w:val="18"/>
                          <w:lang w:val="fr-CA"/>
                        </w:rPr>
                      </w:pPr>
                    </w:p>
                  </w:txbxContent>
                </v:textbox>
              </v:shape>
            </w:pict>
          </mc:Fallback>
        </mc:AlternateContent>
      </w:r>
    </w:p>
    <w:p w14:paraId="2143B253" w14:textId="77777777" w:rsidR="002F4217" w:rsidRPr="00B54384" w:rsidRDefault="002F4217" w:rsidP="00E40D3F">
      <w:pPr>
        <w:pStyle w:val="TEXTE0"/>
        <w:ind w:left="2977" w:hanging="823"/>
        <w:rPr>
          <w:b/>
        </w:rPr>
      </w:pPr>
      <w:r w:rsidRPr="00B54384">
        <w:rPr>
          <w:b/>
        </w:rPr>
        <w:t>3.7.1</w:t>
      </w:r>
      <w:r w:rsidRPr="00B54384">
        <w:rPr>
          <w:b/>
        </w:rPr>
        <w:tab/>
        <w:t>Permis de construction d’une installation d’un système d’évacuation et traitement des eaux usées des résidences isolées</w:t>
      </w:r>
    </w:p>
    <w:p w14:paraId="1933DB2F" w14:textId="2442D718" w:rsidR="002F4217" w:rsidRPr="00B54384" w:rsidRDefault="002F4217" w:rsidP="006D3733">
      <w:pPr>
        <w:pStyle w:val="TEXTE0"/>
      </w:pPr>
      <w:r w:rsidRPr="00B54384">
        <w:t>Toute personne qui a l’intention de construire une résidence isolée doit, avant d’entreprendre les travaux de construction, obtenir un permis de la municipalité</w:t>
      </w:r>
      <w:r w:rsidR="005B45E8">
        <w:t xml:space="preserve"> ;</w:t>
      </w:r>
    </w:p>
    <w:p w14:paraId="756C52B8" w14:textId="77777777" w:rsidR="002F4217" w:rsidRPr="00B54384" w:rsidRDefault="002F4217" w:rsidP="006D3733">
      <w:pPr>
        <w:pStyle w:val="TEXTE0"/>
      </w:pPr>
    </w:p>
    <w:p w14:paraId="57AE42F8" w14:textId="62DC4172" w:rsidR="002F4217" w:rsidRPr="00B54384" w:rsidRDefault="002F4217" w:rsidP="006D3733">
      <w:pPr>
        <w:pStyle w:val="TEXTE0"/>
      </w:pPr>
      <w:r w:rsidRPr="00B54384">
        <w:t>Un tel permis est également requis préalablement à la const</w:t>
      </w:r>
      <w:r w:rsidR="00BE666A" w:rsidRPr="00B54384">
        <w:t xml:space="preserve">ruction d’une chambre à coucher </w:t>
      </w:r>
      <w:r w:rsidRPr="00B54384">
        <w:t>supplém</w:t>
      </w:r>
      <w:r w:rsidR="006D3733" w:rsidRPr="00B54384">
        <w:t>e</w:t>
      </w:r>
      <w:r w:rsidRPr="00B54384">
        <w:t>ntaire dans une résidence isolée ou, dans le cas d’un autre bâtiment, à l’augmentation de la capacité d’exploitation ou d’opération</w:t>
      </w:r>
      <w:r w:rsidR="00BE666A" w:rsidRPr="00B54384">
        <w:t>, ou préalablement à la construction, à la rénovation, à la modification, à la reconstruction, au déplacement ou à l’agrandissement d’une installation d’évacuation, de réception ou de traitement des eaux usées, des eaux de cabinet d’aisances ou des eaux ménagères desservant une résidence isolée.</w:t>
      </w:r>
    </w:p>
    <w:p w14:paraId="534C141C" w14:textId="77777777" w:rsidR="00BE666A" w:rsidRPr="00B54384" w:rsidRDefault="00BE666A" w:rsidP="006D3733">
      <w:pPr>
        <w:pStyle w:val="TEXTE0"/>
      </w:pPr>
    </w:p>
    <w:p w14:paraId="28AC6538" w14:textId="77777777" w:rsidR="00BE666A" w:rsidRPr="00B54384" w:rsidRDefault="006D3733" w:rsidP="006D3733">
      <w:pPr>
        <w:pStyle w:val="TEXTE0"/>
      </w:pPr>
      <w:r w:rsidRPr="00B54384">
        <w:t>La</w:t>
      </w:r>
      <w:r w:rsidR="009D0A15">
        <w:t xml:space="preserve"> Ville</w:t>
      </w:r>
      <w:r w:rsidR="00BE666A" w:rsidRPr="00B54384">
        <w:t xml:space="preserve"> doit délivrer un permis en vertu du présent article lorsque le projet prévoit que la résidence isolée visée sera pourvue d’un dispositif d’évacuation, de réception ou de traitement des eaux usées, des eaux de cabinet d’aisances ou des eaux ménagères conforme au présent règlement.</w:t>
      </w:r>
    </w:p>
    <w:p w14:paraId="78B3D029" w14:textId="77777777" w:rsidR="002F4217" w:rsidRDefault="002F4217">
      <w:pPr>
        <w:pStyle w:val="TEXTE0"/>
      </w:pPr>
    </w:p>
    <w:p w14:paraId="2545A54A" w14:textId="77777777" w:rsidR="002F4217" w:rsidRPr="00B54384" w:rsidRDefault="007D0B6B">
      <w:pPr>
        <w:pStyle w:val="TEXTE0"/>
        <w:rPr>
          <w:b/>
        </w:rPr>
      </w:pPr>
      <w:r w:rsidRPr="00B54384">
        <w:rPr>
          <w:b/>
        </w:rPr>
        <w:t>3.7.2</w:t>
      </w:r>
      <w:r w:rsidRPr="00B54384">
        <w:rPr>
          <w:b/>
        </w:rPr>
        <w:tab/>
        <w:t>Contenu de la demande de permis</w:t>
      </w:r>
    </w:p>
    <w:p w14:paraId="7BE2CD0A" w14:textId="77777777" w:rsidR="007D0B6B" w:rsidRPr="00B54384" w:rsidRDefault="007D0B6B">
      <w:pPr>
        <w:pStyle w:val="TEXTE0"/>
      </w:pPr>
    </w:p>
    <w:p w14:paraId="46E0EB93" w14:textId="77777777" w:rsidR="007D0B6B" w:rsidRPr="00B54384" w:rsidRDefault="007D0B6B">
      <w:pPr>
        <w:pStyle w:val="TEXTE0"/>
      </w:pPr>
      <w:r w:rsidRPr="00B54384">
        <w:t>Pour l’application de l’article 3.7.1, toute demande de permis pour l’installation d’un système d’évacuation et traitement des eaux usées des résidences isolées doit être conforme à l’</w:t>
      </w:r>
      <w:r w:rsidR="009D0A15">
        <w:t>article 4.1 du règlement Q-</w:t>
      </w:r>
      <w:proofErr w:type="gramStart"/>
      <w:r w:rsidR="009D0A15">
        <w:t>2.r</w:t>
      </w:r>
      <w:proofErr w:type="gramEnd"/>
      <w:r w:rsidR="009D0A15">
        <w:t>22</w:t>
      </w:r>
      <w:r w:rsidRPr="00B54384">
        <w:t>.</w:t>
      </w:r>
    </w:p>
    <w:p w14:paraId="3DBA3274" w14:textId="77777777" w:rsidR="007D0B6B" w:rsidRPr="00B54384" w:rsidRDefault="007D0B6B">
      <w:pPr>
        <w:pStyle w:val="TEXTE0"/>
      </w:pPr>
    </w:p>
    <w:p w14:paraId="2B2E73FE" w14:textId="77777777" w:rsidR="007D0B6B" w:rsidRPr="00B54384" w:rsidRDefault="007D0B6B">
      <w:pPr>
        <w:pStyle w:val="TEXTE0"/>
        <w:rPr>
          <w:b/>
        </w:rPr>
      </w:pPr>
      <w:r w:rsidRPr="00B54384">
        <w:rPr>
          <w:b/>
        </w:rPr>
        <w:t>3.7.3</w:t>
      </w:r>
      <w:r w:rsidRPr="00B54384">
        <w:rPr>
          <w:b/>
        </w:rPr>
        <w:tab/>
        <w:t>Émission de l’attestation de conformité</w:t>
      </w:r>
    </w:p>
    <w:p w14:paraId="3024A7AC" w14:textId="77777777" w:rsidR="007D0B6B" w:rsidRPr="00B54384" w:rsidRDefault="007D0B6B">
      <w:pPr>
        <w:pStyle w:val="TEXTE0"/>
      </w:pPr>
    </w:p>
    <w:p w14:paraId="09414781" w14:textId="77777777" w:rsidR="007D0B6B" w:rsidRPr="00B54384" w:rsidRDefault="007D0B6B">
      <w:pPr>
        <w:pStyle w:val="TEXTE0"/>
      </w:pPr>
      <w:r w:rsidRPr="00B54384">
        <w:t>Dans les quinze jours suivant la fin des travaux, l’ingénieur ou le technologue responsable du projet doit, fournir à son client un rapport attestant la conformité de l’installation du système d’évacuation et traitement des eaux usées des résidences isolées.</w:t>
      </w:r>
    </w:p>
    <w:p w14:paraId="2860E76C" w14:textId="77777777" w:rsidR="007D0B6B" w:rsidRPr="00B54384" w:rsidRDefault="007D0B6B">
      <w:pPr>
        <w:pStyle w:val="TEXTE0"/>
      </w:pPr>
    </w:p>
    <w:p w14:paraId="289ADF9F" w14:textId="77777777" w:rsidR="007D0B6B" w:rsidRPr="00B54384" w:rsidRDefault="003C30A6">
      <w:pPr>
        <w:pStyle w:val="TEXTE0"/>
      </w:pPr>
      <w:r w:rsidRPr="00B54384">
        <w:t xml:space="preserve">Dans les trente jours suivants la fin des travaux, le propriétaire demandeur du permis pour l’installation dudit système ou le professionnel au dossier, doit fournie à la municipalité une copie de l’attestation de conformité émise par l’ingénieur ou le technologue. </w:t>
      </w:r>
    </w:p>
    <w:p w14:paraId="588191E1" w14:textId="77777777" w:rsidR="003C30A6" w:rsidRDefault="003C30A6">
      <w:pPr>
        <w:pStyle w:val="TEXTE0"/>
      </w:pPr>
    </w:p>
    <w:p w14:paraId="7DC64AA3" w14:textId="77777777" w:rsidR="002C463A" w:rsidRDefault="002C463A" w:rsidP="002457FE">
      <w:pPr>
        <w:pStyle w:val="00"/>
      </w:pPr>
      <w:bookmarkStart w:id="79" w:name="_Toc34917534"/>
      <w:r>
        <w:t>3.8</w:t>
      </w:r>
      <w:r>
        <w:tab/>
        <w:t>Cheminement de la demande et conditions particulières d'émission d'un permis de construction affectant un emplacement ou une partie d'emplacement où un site d'intérêt archéologique est identifié au règlement de zonage</w:t>
      </w:r>
      <w:bookmarkEnd w:id="79"/>
    </w:p>
    <w:p w14:paraId="3B2A509E" w14:textId="77777777" w:rsidR="002C463A" w:rsidRDefault="002C463A">
      <w:pPr>
        <w:pStyle w:val="TEXTE0"/>
      </w:pPr>
    </w:p>
    <w:p w14:paraId="61638B8C" w14:textId="77777777" w:rsidR="002C463A" w:rsidRDefault="002C463A">
      <w:pPr>
        <w:pStyle w:val="TEXTE0"/>
      </w:pPr>
      <w:r>
        <w:t>Les conditions d'un permis de construction prescrites en vertu des paragraphes qui suivent valent en sus de celles exigées au présent chapitre.</w:t>
      </w:r>
    </w:p>
    <w:p w14:paraId="42ED6502" w14:textId="77777777" w:rsidR="002C463A" w:rsidRDefault="002C463A">
      <w:pPr>
        <w:pStyle w:val="TEXTE0"/>
      </w:pPr>
    </w:p>
    <w:p w14:paraId="2848CDD4" w14:textId="08352343" w:rsidR="002C463A" w:rsidRDefault="002C463A">
      <w:pPr>
        <w:pStyle w:val="TEXTE0"/>
      </w:pPr>
      <w:r>
        <w:t xml:space="preserve">Dans le cas où une demande de permis de construction affecterait un site archéologique identifié au plan de zonage, un avis est émis au ministère de la Culture et des </w:t>
      </w:r>
      <w:r w:rsidR="00C05953">
        <w:t>C</w:t>
      </w:r>
      <w:r>
        <w:t xml:space="preserve">ommunications.  À compter de cette émission, un permis ne peut être </w:t>
      </w:r>
      <w:r w:rsidR="00C05953">
        <w:t>délivré</w:t>
      </w:r>
      <w:r>
        <w:t xml:space="preserve"> avant sept (7) jours.</w:t>
      </w:r>
    </w:p>
    <w:p w14:paraId="0C0CF82A" w14:textId="186C9491" w:rsidR="00AD118D" w:rsidRDefault="002457FE">
      <w:pPr>
        <w:pStyle w:val="TEXTE0"/>
      </w:pPr>
      <w:r>
        <w:br w:type="column"/>
      </w:r>
    </w:p>
    <w:p w14:paraId="689914EF" w14:textId="77777777" w:rsidR="00AD118D" w:rsidRPr="00B30D8A" w:rsidRDefault="00AD118D" w:rsidP="00AD118D">
      <w:pPr>
        <w:pStyle w:val="00"/>
      </w:pPr>
      <w:bookmarkStart w:id="80" w:name="_Toc34917535"/>
      <w:r w:rsidRPr="00B30D8A">
        <w:t>3.9</w:t>
      </w:r>
      <w:r w:rsidRPr="00B30D8A">
        <w:tab/>
        <w:t>Délai d’émission d’un permis de construction affectant une installation d’élevage</w:t>
      </w:r>
      <w:bookmarkEnd w:id="80"/>
    </w:p>
    <w:p w14:paraId="53C4FF12" w14:textId="77777777" w:rsidR="00942BDE" w:rsidRPr="00B30D8A" w:rsidRDefault="00942BDE">
      <w:pPr>
        <w:pStyle w:val="TEXTE0"/>
      </w:pPr>
    </w:p>
    <w:p w14:paraId="477A451B" w14:textId="77777777" w:rsidR="00AD118D" w:rsidRPr="00B30D8A" w:rsidRDefault="00AD118D" w:rsidP="00AD118D">
      <w:pPr>
        <w:pStyle w:val="TEXTE0"/>
      </w:pPr>
      <w:r w:rsidRPr="00B30D8A">
        <w:t>Dans le cas d’un permis de construction affectant une installation d’élevage, l’inspecteur des bâtiments émet le permis de construction dans un délai d’au plus quarante-cinq (45) jours de la date du dépôt de la demande si les conditions énoncées au présent règlement sont respectées.</w:t>
      </w:r>
    </w:p>
    <w:p w14:paraId="38BA0868" w14:textId="77777777" w:rsidR="0033441F" w:rsidRPr="00B30D8A" w:rsidRDefault="0033441F" w:rsidP="00AD118D">
      <w:pPr>
        <w:pStyle w:val="TEXTE0"/>
      </w:pPr>
    </w:p>
    <w:p w14:paraId="53E15153" w14:textId="77777777" w:rsidR="00AD118D" w:rsidRPr="00B30D8A" w:rsidRDefault="00AD118D" w:rsidP="00AD118D">
      <w:pPr>
        <w:pStyle w:val="TEXTE0"/>
      </w:pPr>
      <w:r w:rsidRPr="00B30D8A">
        <w:t xml:space="preserve">Dans le cas contraire, il doit faire connaître son refus au requérant par écrit et le motiver, dans le même délai. Dans un délai d’au plus quinze (15) jours de la réception du refus, le requérant peut demander une révision de la décision à l’inspecteur des bâtiments et fournir les motifs de désaccord avec cette décision.  </w:t>
      </w:r>
    </w:p>
    <w:p w14:paraId="05F9CB4D" w14:textId="77777777" w:rsidR="00942BDE" w:rsidRPr="00B30D8A" w:rsidRDefault="00942BDE">
      <w:pPr>
        <w:pStyle w:val="TEXTE0"/>
      </w:pPr>
    </w:p>
    <w:p w14:paraId="5AF8FCE6" w14:textId="362919D9" w:rsidR="00026144" w:rsidRDefault="00026144" w:rsidP="00026144">
      <w:pPr>
        <w:pStyle w:val="00"/>
      </w:pPr>
      <w:bookmarkStart w:id="81" w:name="_Toc393111496"/>
      <w:bookmarkStart w:id="82" w:name="_Toc34917536"/>
      <w:r w:rsidRPr="00B30D8A">
        <w:t>3.10</w:t>
      </w:r>
      <w:r w:rsidRPr="00B30D8A">
        <w:tab/>
        <w:t>Conditions particulières d'émission d'un permis de construction affectant une installation d’élevage</w:t>
      </w:r>
      <w:bookmarkEnd w:id="81"/>
      <w:bookmarkEnd w:id="82"/>
    </w:p>
    <w:p w14:paraId="61D17279" w14:textId="77777777" w:rsidR="00F23D11" w:rsidRPr="00B30D8A" w:rsidRDefault="00F23D11" w:rsidP="00026144">
      <w:pPr>
        <w:pStyle w:val="00"/>
      </w:pPr>
    </w:p>
    <w:p w14:paraId="1D0AD8AD" w14:textId="3B21783B" w:rsidR="00026144" w:rsidRDefault="00026144" w:rsidP="00026144">
      <w:pPr>
        <w:pStyle w:val="TEXTE0"/>
      </w:pPr>
      <w:r w:rsidRPr="00B30D8A">
        <w:t xml:space="preserve">Dans le cas où le projet du requérant doit être soumis à la consultation prévue à l’article 165.4.4 de la Loi sur l’aménagement et l’urbanisme, l’inspecteur des bâtiments </w:t>
      </w:r>
      <w:r w:rsidR="00C05953">
        <w:t>délivre</w:t>
      </w:r>
      <w:r w:rsidRPr="00B30D8A">
        <w:t xml:space="preserve"> le permis de construction une fois que les modalités prévues à cette loi ont été remplies. Ces dispositions s’appliquent :</w:t>
      </w:r>
    </w:p>
    <w:p w14:paraId="0E0E34F8" w14:textId="77777777" w:rsidR="00F23D11" w:rsidRPr="00F23D11" w:rsidRDefault="00F23D11" w:rsidP="00026144">
      <w:pPr>
        <w:pStyle w:val="TEXTE0"/>
        <w:rPr>
          <w:sz w:val="6"/>
          <w:szCs w:val="6"/>
        </w:rPr>
      </w:pPr>
    </w:p>
    <w:p w14:paraId="44272583" w14:textId="665D55C0" w:rsidR="00026144" w:rsidRPr="00B30D8A" w:rsidRDefault="00026144" w:rsidP="00337743">
      <w:pPr>
        <w:pStyle w:val="Paragraphe3"/>
        <w:numPr>
          <w:ilvl w:val="0"/>
          <w:numId w:val="20"/>
        </w:numPr>
      </w:pPr>
      <w:r w:rsidRPr="00B30D8A">
        <w:t>Dans le cas d’un nouvel élevage porcin</w:t>
      </w:r>
      <w:r w:rsidR="005B45E8">
        <w:t xml:space="preserve"> ;</w:t>
      </w:r>
    </w:p>
    <w:p w14:paraId="2CD6E310" w14:textId="59C52870" w:rsidR="00026144" w:rsidRPr="00B30D8A" w:rsidRDefault="00026144" w:rsidP="00337743">
      <w:pPr>
        <w:pStyle w:val="Paragraphe3"/>
        <w:numPr>
          <w:ilvl w:val="0"/>
          <w:numId w:val="20"/>
        </w:numPr>
      </w:pPr>
      <w:r w:rsidRPr="00B30D8A">
        <w:t>Lorsque la demande implique une augmentation de la production annuelle d’anhydride phosphorique supérieure à 3 200 kg à elle seule ou combinée avec une ou plusieurs demandes formulées dans les cinq (5) années précédente</w:t>
      </w:r>
      <w:r w:rsidR="00C05953">
        <w:t>s</w:t>
      </w:r>
      <w:r w:rsidR="005B45E8">
        <w:t xml:space="preserve"> ;</w:t>
      </w:r>
    </w:p>
    <w:p w14:paraId="4AD1B9CC" w14:textId="574A73EC" w:rsidR="00026144" w:rsidRPr="00B30D8A" w:rsidRDefault="00026144" w:rsidP="00337743">
      <w:pPr>
        <w:pStyle w:val="Paragraphe3"/>
        <w:numPr>
          <w:ilvl w:val="0"/>
          <w:numId w:val="20"/>
        </w:numPr>
      </w:pPr>
      <w:r w:rsidRPr="00B30D8A">
        <w:tab/>
        <w:t>Lorsque la demande concerne le remplacement d’un établissement d’élevage à forte charge d’odeur détruit en totalité ou à plus de 50% de sa valeur physique à la suite d’un sinistre survenu à compter de la date d’entrée en vigueur du présent règlement, si la production annuelle d’anhydride phosphorique attribuable au projet est augmentée de plus de 3 200 kg par rapport à la production annuelle de l’élevage existant avant le sinistre.</w:t>
      </w:r>
    </w:p>
    <w:p w14:paraId="6AD1B0E8" w14:textId="77777777" w:rsidR="002C463A" w:rsidRPr="00B30D8A" w:rsidRDefault="002C463A">
      <w:pPr>
        <w:pStyle w:val="00"/>
      </w:pPr>
    </w:p>
    <w:p w14:paraId="097CA068" w14:textId="5212D726" w:rsidR="002C463A" w:rsidRDefault="002C463A">
      <w:pPr>
        <w:pStyle w:val="00"/>
      </w:pPr>
      <w:bookmarkStart w:id="83" w:name="_Toc34917537"/>
      <w:r w:rsidRPr="00B30D8A">
        <w:t>3.</w:t>
      </w:r>
      <w:r w:rsidR="0033441F" w:rsidRPr="00B30D8A">
        <w:t>1</w:t>
      </w:r>
      <w:r w:rsidR="00026144" w:rsidRPr="00B30D8A">
        <w:t>1</w:t>
      </w:r>
      <w:r w:rsidRPr="00B30D8A">
        <w:tab/>
        <w:t>Causes d'invalidité du permis</w:t>
      </w:r>
      <w:bookmarkEnd w:id="83"/>
    </w:p>
    <w:p w14:paraId="37D4AA77" w14:textId="77777777" w:rsidR="00F23D11" w:rsidRPr="00F23D11" w:rsidRDefault="00F23D11">
      <w:pPr>
        <w:pStyle w:val="00"/>
        <w:rPr>
          <w:sz w:val="6"/>
          <w:szCs w:val="6"/>
        </w:rPr>
      </w:pPr>
    </w:p>
    <w:p w14:paraId="0D226D75" w14:textId="1196D54B" w:rsidR="002C463A" w:rsidRDefault="002C463A">
      <w:pPr>
        <w:pStyle w:val="TEXTE0"/>
      </w:pPr>
      <w:r w:rsidRPr="00B30D8A">
        <w:t>Tout permis de construction est nul</w:t>
      </w:r>
      <w:r w:rsidR="002457FE">
        <w:t xml:space="preserve"> </w:t>
      </w:r>
      <w:r w:rsidRPr="00B30D8A">
        <w:t>:</w:t>
      </w:r>
    </w:p>
    <w:p w14:paraId="3602A5B3" w14:textId="77777777" w:rsidR="00F23D11" w:rsidRPr="00F23D11" w:rsidRDefault="00F23D11">
      <w:pPr>
        <w:pStyle w:val="TEXTE0"/>
        <w:rPr>
          <w:sz w:val="6"/>
          <w:szCs w:val="6"/>
        </w:rPr>
      </w:pPr>
    </w:p>
    <w:p w14:paraId="7CCDD367" w14:textId="40C6265E" w:rsidR="002C463A" w:rsidRDefault="002457FE" w:rsidP="00337743">
      <w:pPr>
        <w:pStyle w:val="Paragraphe3"/>
      </w:pPr>
      <w:r>
        <w:t>S</w:t>
      </w:r>
      <w:r w:rsidR="002C463A">
        <w:t>i la construction n'est pas commencée dans les six (6) mois de la date de l'émission du permis</w:t>
      </w:r>
      <w:r w:rsidR="005B45E8">
        <w:t xml:space="preserve"> ;</w:t>
      </w:r>
    </w:p>
    <w:p w14:paraId="7F341591" w14:textId="3EDDB2E8" w:rsidR="002C463A" w:rsidRDefault="002457FE" w:rsidP="00337743">
      <w:pPr>
        <w:pStyle w:val="Paragraphe3"/>
      </w:pPr>
      <w:r>
        <w:t>S</w:t>
      </w:r>
      <w:r w:rsidR="002C463A">
        <w:t>i les travaux ont été discontinués pendant une période continue de douze (12) mois ou à l'expiration de la durée du permis.</w:t>
      </w:r>
    </w:p>
    <w:p w14:paraId="0C2C6553" w14:textId="6107F90E" w:rsidR="002C463A" w:rsidRDefault="002457FE" w:rsidP="00337743">
      <w:pPr>
        <w:pStyle w:val="Paragraphe3"/>
      </w:pPr>
      <w:r>
        <w:t>S</w:t>
      </w:r>
      <w:r w:rsidR="002C463A">
        <w:t>'il y a contravention au contenu du permis de construction et à celui de la demande de permis ou aux dispositions des règlements d'urbanisme, sauf dans le cas où une construction ou un ouvrage fait l'objet d'une dérogation mineure en conformité de l'application du règlement portant sur les dérogations mineures adopté par la municipalité.</w:t>
      </w:r>
    </w:p>
    <w:p w14:paraId="1E37C831" w14:textId="77777777" w:rsidR="002C463A" w:rsidRDefault="002C463A" w:rsidP="00F23D11">
      <w:pPr>
        <w:pStyle w:val="TEXTE0"/>
        <w:ind w:left="2835"/>
      </w:pPr>
    </w:p>
    <w:p w14:paraId="5D07CBA0" w14:textId="77777777" w:rsidR="002C463A" w:rsidRDefault="002C463A">
      <w:pPr>
        <w:pStyle w:val="TEXTE0"/>
      </w:pPr>
      <w:r>
        <w:t>Dans ces cas, si le propriétaire désire commencer ou poursuivre la construction, il doit se pourvoir d'un nouveau permis de construction.</w:t>
      </w:r>
    </w:p>
    <w:p w14:paraId="34992916" w14:textId="77777777" w:rsidR="000F31BB" w:rsidRPr="00EA6664" w:rsidRDefault="000F31BB">
      <w:pPr>
        <w:pStyle w:val="CHAPITRE"/>
        <w:rPr>
          <w:sz w:val="20"/>
        </w:rPr>
      </w:pPr>
    </w:p>
    <w:p w14:paraId="72CA05E2" w14:textId="127A231D" w:rsidR="000F31BB" w:rsidRDefault="000F31BB" w:rsidP="00337743">
      <w:pPr>
        <w:pStyle w:val="00"/>
      </w:pPr>
      <w:bookmarkStart w:id="84" w:name="_Toc34917538"/>
      <w:r w:rsidRPr="00EA6664">
        <w:t xml:space="preserve">3.12 </w:t>
      </w:r>
      <w:r w:rsidRPr="00EA6664">
        <w:tab/>
        <w:t xml:space="preserve"> Durée des permis</w:t>
      </w:r>
      <w:bookmarkEnd w:id="84"/>
    </w:p>
    <w:p w14:paraId="72A1DB36" w14:textId="77777777" w:rsidR="00F23D11" w:rsidRPr="00F23D11" w:rsidRDefault="00F23D11" w:rsidP="00F23D11">
      <w:pPr>
        <w:pStyle w:val="CHAPITRE"/>
        <w:spacing w:line="240" w:lineRule="auto"/>
        <w:jc w:val="left"/>
        <w:rPr>
          <w:rFonts w:ascii="Arial" w:hAnsi="Arial" w:cs="Arial"/>
          <w:sz w:val="6"/>
          <w:szCs w:val="6"/>
        </w:rPr>
      </w:pPr>
    </w:p>
    <w:p w14:paraId="72869CE5" w14:textId="77777777" w:rsidR="000F31BB" w:rsidRDefault="000F31BB" w:rsidP="00337743">
      <w:pPr>
        <w:pStyle w:val="Paragraphe3"/>
      </w:pPr>
      <w:r w:rsidRPr="000F31BB">
        <w:t>Les permis</w:t>
      </w:r>
      <w:r>
        <w:t xml:space="preserve"> de cette section sont valide</w:t>
      </w:r>
      <w:r w:rsidR="00EA6664">
        <w:t>s</w:t>
      </w:r>
      <w:r>
        <w:t xml:space="preserve"> pour une période d’un an et renouvelable</w:t>
      </w:r>
      <w:r w:rsidR="00C05953">
        <w:t>s</w:t>
      </w:r>
      <w:r>
        <w:t xml:space="preserve"> une (1) fois pour une durée maximale de 6 mois. La </w:t>
      </w:r>
      <w:r w:rsidR="00EA6664">
        <w:t>d</w:t>
      </w:r>
      <w:r>
        <w:t>urée totale ne doit pas excéder 18 mois.</w:t>
      </w:r>
    </w:p>
    <w:p w14:paraId="31294922" w14:textId="77777777" w:rsidR="00337743" w:rsidRDefault="00337743" w:rsidP="00F23D11">
      <w:pPr>
        <w:pStyle w:val="CHAPITRE"/>
        <w:spacing w:line="240" w:lineRule="auto"/>
        <w:jc w:val="left"/>
        <w:rPr>
          <w:rFonts w:ascii="Arial" w:hAnsi="Arial" w:cs="Arial"/>
          <w:b w:val="0"/>
          <w:sz w:val="18"/>
          <w:szCs w:val="18"/>
        </w:rPr>
      </w:pPr>
    </w:p>
    <w:p w14:paraId="24789420" w14:textId="77777777" w:rsidR="00337743" w:rsidRDefault="00337743" w:rsidP="00F23D11">
      <w:pPr>
        <w:pStyle w:val="CHAPITRE"/>
        <w:spacing w:line="240" w:lineRule="auto"/>
        <w:jc w:val="left"/>
        <w:rPr>
          <w:rFonts w:ascii="Arial" w:hAnsi="Arial" w:cs="Arial"/>
          <w:b w:val="0"/>
          <w:sz w:val="18"/>
          <w:szCs w:val="18"/>
        </w:rPr>
      </w:pPr>
    </w:p>
    <w:p w14:paraId="703A0253" w14:textId="17E76E21" w:rsidR="00337743" w:rsidRPr="000F31BB" w:rsidRDefault="00337743" w:rsidP="00F23D11">
      <w:pPr>
        <w:pStyle w:val="CHAPITRE"/>
        <w:spacing w:line="240" w:lineRule="auto"/>
        <w:jc w:val="left"/>
        <w:rPr>
          <w:rFonts w:ascii="Arial" w:hAnsi="Arial" w:cs="Arial"/>
          <w:b w:val="0"/>
          <w:sz w:val="18"/>
          <w:szCs w:val="18"/>
        </w:rPr>
        <w:sectPr w:rsidR="00337743" w:rsidRPr="000F31BB">
          <w:headerReference w:type="default" r:id="rId15"/>
          <w:pgSz w:w="12240" w:h="15840"/>
          <w:pgMar w:top="1701" w:right="1418" w:bottom="1701" w:left="851" w:header="1077" w:footer="1077" w:gutter="0"/>
          <w:cols w:space="720"/>
        </w:sectPr>
      </w:pPr>
    </w:p>
    <w:p w14:paraId="7C782C60" w14:textId="77777777" w:rsidR="002C463A" w:rsidRDefault="002C463A">
      <w:pPr>
        <w:pStyle w:val="CHAPITRE"/>
      </w:pPr>
      <w:bookmarkStart w:id="85" w:name="_Toc419548365"/>
      <w:bookmarkStart w:id="86" w:name="_Toc511187574"/>
      <w:bookmarkStart w:id="87" w:name="_Toc69026"/>
      <w:bookmarkStart w:id="88" w:name="_Toc67377601"/>
      <w:bookmarkStart w:id="89" w:name="_Toc110762335"/>
      <w:bookmarkStart w:id="90" w:name="_Toc114021268"/>
      <w:bookmarkStart w:id="91" w:name="_Toc34917539"/>
      <w:r>
        <w:lastRenderedPageBreak/>
        <w:t>CHAPITRE 4</w:t>
      </w:r>
      <w:bookmarkEnd w:id="85"/>
      <w:bookmarkEnd w:id="86"/>
      <w:bookmarkEnd w:id="87"/>
      <w:bookmarkEnd w:id="88"/>
      <w:bookmarkEnd w:id="89"/>
      <w:bookmarkEnd w:id="90"/>
      <w:bookmarkEnd w:id="91"/>
    </w:p>
    <w:p w14:paraId="294B5364" w14:textId="77777777" w:rsidR="002C463A" w:rsidRDefault="002C463A">
      <w:pPr>
        <w:pStyle w:val="CHAPITRE"/>
      </w:pPr>
      <w:bookmarkStart w:id="92" w:name="_Toc34917540"/>
      <w:r>
        <w:t>PERMIS DE LOTISSEMENT</w:t>
      </w:r>
      <w:bookmarkEnd w:id="92"/>
    </w:p>
    <w:p w14:paraId="49CAE830" w14:textId="77777777" w:rsidR="002C463A" w:rsidRDefault="002C463A">
      <w:pPr>
        <w:pStyle w:val="TEXTE0"/>
      </w:pPr>
    </w:p>
    <w:p w14:paraId="083A5082" w14:textId="77777777" w:rsidR="002C463A" w:rsidRDefault="002C463A">
      <w:pPr>
        <w:pStyle w:val="TEXTE0"/>
      </w:pPr>
    </w:p>
    <w:p w14:paraId="402F4140" w14:textId="77777777" w:rsidR="002C463A" w:rsidRDefault="002C463A">
      <w:pPr>
        <w:pStyle w:val="00"/>
      </w:pPr>
      <w:bookmarkStart w:id="93" w:name="_Toc34917541"/>
      <w:r>
        <w:t>4.1</w:t>
      </w:r>
      <w:r>
        <w:tab/>
        <w:t>Nécessité d'un permis de lotissement</w:t>
      </w:r>
      <w:bookmarkEnd w:id="93"/>
    </w:p>
    <w:p w14:paraId="6FE70CAA" w14:textId="77777777" w:rsidR="002C463A" w:rsidRDefault="002C463A">
      <w:pPr>
        <w:pStyle w:val="TEXTE0"/>
      </w:pPr>
      <w:r>
        <w:t>Quiconque procède au lotissement d'un ou plusieurs emplacements doit obtenir au préalable un permis de lotissement.</w:t>
      </w:r>
    </w:p>
    <w:p w14:paraId="0DDDBC7D" w14:textId="77777777" w:rsidR="002C463A" w:rsidRDefault="002C463A">
      <w:pPr>
        <w:pStyle w:val="TEXTE0"/>
      </w:pPr>
    </w:p>
    <w:p w14:paraId="7B006610" w14:textId="77777777" w:rsidR="002C463A" w:rsidRDefault="002C463A">
      <w:pPr>
        <w:pStyle w:val="00"/>
      </w:pPr>
      <w:bookmarkStart w:id="94" w:name="_Toc34917542"/>
      <w:r>
        <w:t>4.2</w:t>
      </w:r>
      <w:r>
        <w:tab/>
        <w:t>Présentation</w:t>
      </w:r>
      <w:bookmarkEnd w:id="94"/>
    </w:p>
    <w:p w14:paraId="59587E5B" w14:textId="46F84373" w:rsidR="002C463A" w:rsidRPr="001536B4" w:rsidRDefault="002C463A">
      <w:pPr>
        <w:pStyle w:val="TEXTE0"/>
        <w:rPr>
          <w:strike/>
        </w:rPr>
      </w:pPr>
      <w:r>
        <w:t xml:space="preserve">Toute </w:t>
      </w:r>
      <w:r w:rsidRPr="00EA6664">
        <w:t xml:space="preserve">demande de permis de lotissement doit être </w:t>
      </w:r>
      <w:r w:rsidR="001536B4" w:rsidRPr="00EA6664">
        <w:t>faite auprès de l’inspecteur des bâtiments au bureau de la ville ou par voie électronique</w:t>
      </w:r>
      <w:r w:rsidRPr="00EA6664">
        <w:t xml:space="preserve"> sur un formu</w:t>
      </w:r>
      <w:r w:rsidR="009D0A15" w:rsidRPr="00EA6664">
        <w:t>laire fourni par la Ville</w:t>
      </w:r>
      <w:r w:rsidRPr="00EA6664">
        <w:t xml:space="preserve"> et doit être accompagnée des documents ou pièces prévues au présent chapitre.  Elle doit être dûment datée et identifier le requérant et, le cas échéant, son procureur</w:t>
      </w:r>
      <w:r w:rsidR="001536B4" w:rsidRPr="00EA6664">
        <w:t xml:space="preserve"> fondé, par leurs noms, prénoms et</w:t>
      </w:r>
      <w:r w:rsidRPr="00EA6664">
        <w:t xml:space="preserve"> adresses</w:t>
      </w:r>
      <w:r w:rsidR="00EA6664" w:rsidRPr="00EA6664">
        <w:t>.</w:t>
      </w:r>
    </w:p>
    <w:p w14:paraId="32F43D5B" w14:textId="77777777" w:rsidR="002C463A" w:rsidRDefault="002C463A" w:rsidP="00F625AB">
      <w:pPr>
        <w:pStyle w:val="TEXTE0"/>
        <w:tabs>
          <w:tab w:val="left" w:pos="2977"/>
        </w:tabs>
      </w:pPr>
    </w:p>
    <w:p w14:paraId="3440458D" w14:textId="77777777" w:rsidR="002C463A" w:rsidRDefault="002C463A">
      <w:pPr>
        <w:pStyle w:val="00"/>
      </w:pPr>
      <w:bookmarkStart w:id="95" w:name="_Toc34917543"/>
      <w:r>
        <w:t>4.3</w:t>
      </w:r>
      <w:r>
        <w:tab/>
        <w:t>Informations, documents ou pièces requises</w:t>
      </w:r>
      <w:bookmarkEnd w:id="95"/>
    </w:p>
    <w:p w14:paraId="20B90B17" w14:textId="49936183" w:rsidR="002C463A" w:rsidRDefault="002C463A">
      <w:pPr>
        <w:pStyle w:val="TEXTE0"/>
      </w:pPr>
      <w:r>
        <w:t>Les informations, documents ou pièces requises et devant accompagner la demande s'énoncent comme suit</w:t>
      </w:r>
      <w:r w:rsidR="00D30F90">
        <w:t xml:space="preserve"> </w:t>
      </w:r>
      <w:r>
        <w:t xml:space="preserve">: </w:t>
      </w:r>
    </w:p>
    <w:p w14:paraId="75EB352A" w14:textId="77777777" w:rsidR="002C463A" w:rsidRDefault="002C463A">
      <w:pPr>
        <w:pStyle w:val="TEXTE0"/>
      </w:pPr>
    </w:p>
    <w:p w14:paraId="5B6374DB" w14:textId="77777777" w:rsidR="002C463A" w:rsidRDefault="002C463A">
      <w:pPr>
        <w:pStyle w:val="000"/>
      </w:pPr>
      <w:bookmarkStart w:id="96" w:name="_Toc34917544"/>
      <w:r>
        <w:t>4.3.1</w:t>
      </w:r>
      <w:r>
        <w:tab/>
        <w:t>Projet de lotissement ne comprenant pas plus de dix (10) emplacements à bâtir en vue d'un usage résidentiel et ne comprenant pas de voie de circulation</w:t>
      </w:r>
      <w:bookmarkEnd w:id="96"/>
    </w:p>
    <w:p w14:paraId="1186E548" w14:textId="3610CA1D" w:rsidR="002C463A" w:rsidRDefault="002C463A">
      <w:pPr>
        <w:pStyle w:val="TEXTE0"/>
      </w:pPr>
      <w:r>
        <w:t>Un plan-projet de lotissement exécuté à une échelle exacte et montrant</w:t>
      </w:r>
      <w:r w:rsidR="00D30F90">
        <w:t xml:space="preserve"> </w:t>
      </w:r>
      <w:r>
        <w:t>:</w:t>
      </w:r>
    </w:p>
    <w:p w14:paraId="7F16A7F6" w14:textId="77777777" w:rsidR="002C463A" w:rsidRDefault="002C463A">
      <w:pPr>
        <w:pStyle w:val="TEXTE0"/>
      </w:pPr>
    </w:p>
    <w:p w14:paraId="23367A09" w14:textId="72875AF3" w:rsidR="002C463A" w:rsidRDefault="00D30F90" w:rsidP="00337743">
      <w:pPr>
        <w:pStyle w:val="Paragraphe3"/>
        <w:numPr>
          <w:ilvl w:val="0"/>
          <w:numId w:val="8"/>
        </w:numPr>
      </w:pPr>
      <w:r>
        <w:t>L</w:t>
      </w:r>
      <w:r w:rsidR="002C463A">
        <w:t>'identification cadastrale du ou des lots concernés, de même que celle des lots adjacents</w:t>
      </w:r>
    </w:p>
    <w:p w14:paraId="7BF473DF" w14:textId="500AFD80" w:rsidR="002C463A" w:rsidRDefault="00D30F90" w:rsidP="00337743">
      <w:pPr>
        <w:pStyle w:val="Paragraphe3"/>
        <w:numPr>
          <w:ilvl w:val="0"/>
          <w:numId w:val="8"/>
        </w:numPr>
      </w:pPr>
      <w:r>
        <w:t>L</w:t>
      </w:r>
      <w:r w:rsidR="002C463A">
        <w:t>es lignes des emplacements proposés et leurs dimensions et superficies approximatives</w:t>
      </w:r>
    </w:p>
    <w:p w14:paraId="77B79901" w14:textId="4BF4E323" w:rsidR="002C463A" w:rsidRDefault="00D30F90" w:rsidP="00337743">
      <w:pPr>
        <w:pStyle w:val="Paragraphe3"/>
        <w:numPr>
          <w:ilvl w:val="0"/>
          <w:numId w:val="8"/>
        </w:numPr>
      </w:pPr>
      <w:r>
        <w:t>L</w:t>
      </w:r>
      <w:r w:rsidR="002C463A">
        <w:t>e tracé et l'emprise des rues existantes et projetées</w:t>
      </w:r>
      <w:r w:rsidR="005B45E8">
        <w:t xml:space="preserve"> ;</w:t>
      </w:r>
    </w:p>
    <w:p w14:paraId="5975A696" w14:textId="6D2D603A" w:rsidR="002C463A" w:rsidRPr="00EA6664" w:rsidRDefault="00D30F90" w:rsidP="00337743">
      <w:pPr>
        <w:pStyle w:val="Paragraphe3"/>
        <w:numPr>
          <w:ilvl w:val="0"/>
          <w:numId w:val="8"/>
        </w:numPr>
      </w:pPr>
      <w:r>
        <w:t>L</w:t>
      </w:r>
      <w:r w:rsidR="002C463A" w:rsidRPr="00EA6664">
        <w:t>'implantation des bâtiments existants, le cas échéant</w:t>
      </w:r>
      <w:r w:rsidR="005B45E8">
        <w:t xml:space="preserve"> ;</w:t>
      </w:r>
    </w:p>
    <w:p w14:paraId="11849FA3" w14:textId="02BC1C63" w:rsidR="002C463A" w:rsidRPr="00EA6664" w:rsidRDefault="00D30F90" w:rsidP="00337743">
      <w:pPr>
        <w:pStyle w:val="Paragraphe3"/>
        <w:numPr>
          <w:ilvl w:val="0"/>
          <w:numId w:val="8"/>
        </w:numPr>
      </w:pPr>
      <w:r>
        <w:t>U</w:t>
      </w:r>
      <w:r w:rsidR="002C463A" w:rsidRPr="00EA6664">
        <w:t>ne description de l'usage ou des usages projetés</w:t>
      </w:r>
      <w:r w:rsidR="005B45E8">
        <w:t xml:space="preserve"> ;</w:t>
      </w:r>
    </w:p>
    <w:p w14:paraId="27ECED35" w14:textId="71B6510B" w:rsidR="00D54A1A" w:rsidRPr="00EA6664" w:rsidRDefault="00D30F90" w:rsidP="00337743">
      <w:pPr>
        <w:pStyle w:val="Paragraphe3"/>
        <w:numPr>
          <w:ilvl w:val="0"/>
          <w:numId w:val="8"/>
        </w:numPr>
      </w:pPr>
      <w:r>
        <w:t>L</w:t>
      </w:r>
      <w:r w:rsidR="002C463A" w:rsidRPr="00EA6664">
        <w:t>a date, le titre, le nord astronomique, l'échelle et le nom du ou des propriétaire(s) de même que ceux des personnes qui ont colla</w:t>
      </w:r>
      <w:r w:rsidR="00D54A1A" w:rsidRPr="00EA6664">
        <w:t>boré à la préparation du projet</w:t>
      </w:r>
      <w:r w:rsidR="005B45E8">
        <w:t xml:space="preserve"> ;</w:t>
      </w:r>
    </w:p>
    <w:p w14:paraId="4754DE8C" w14:textId="6A44A8AF" w:rsidR="00D54A1A" w:rsidRPr="00B54384" w:rsidRDefault="00D30F90" w:rsidP="00337743">
      <w:pPr>
        <w:pStyle w:val="Paragraphe3"/>
        <w:numPr>
          <w:ilvl w:val="0"/>
          <w:numId w:val="8"/>
        </w:numPr>
      </w:pPr>
      <w:r>
        <w:t>L</w:t>
      </w:r>
      <w:r w:rsidR="00D54A1A" w:rsidRPr="00B54384">
        <w:t>a preuve d'un droit d'accès émis par le ministère des Transports, le cas échéant</w:t>
      </w:r>
      <w:r w:rsidR="005B45E8">
        <w:t xml:space="preserve"> ;</w:t>
      </w:r>
    </w:p>
    <w:p w14:paraId="496EBFCF" w14:textId="77777777" w:rsidR="002C463A" w:rsidRDefault="002C463A">
      <w:pPr>
        <w:pStyle w:val="TEXTE0"/>
      </w:pPr>
    </w:p>
    <w:p w14:paraId="38C14111" w14:textId="7BD28831" w:rsidR="002C463A" w:rsidRDefault="002C463A">
      <w:pPr>
        <w:pStyle w:val="000"/>
      </w:pPr>
      <w:bookmarkStart w:id="97" w:name="_Toc34917545"/>
      <w:r>
        <w:t>4.3.2</w:t>
      </w:r>
      <w:r>
        <w:tab/>
        <w:t>Projet de lotissement de plus de dix (10) emplacements en vue d'un usage résidentiel, ou comprenant rue, ruelle, sentier piéton ou place publique ou projets de lotissement impliquant d'autres usages principaux</w:t>
      </w:r>
      <w:bookmarkEnd w:id="97"/>
    </w:p>
    <w:p w14:paraId="56BFC552" w14:textId="77777777" w:rsidR="00EE701B" w:rsidRPr="00EE701B" w:rsidRDefault="00EE701B">
      <w:pPr>
        <w:pStyle w:val="000"/>
        <w:rPr>
          <w:sz w:val="6"/>
          <w:szCs w:val="6"/>
        </w:rPr>
      </w:pPr>
    </w:p>
    <w:p w14:paraId="68E9ECFC" w14:textId="3EECD94B" w:rsidR="002C463A" w:rsidRDefault="002C463A">
      <w:pPr>
        <w:pStyle w:val="TEXTE0"/>
      </w:pPr>
      <w:r>
        <w:t xml:space="preserve">Un plan projet de lotissement, exécuté à une échelle d'au moins </w:t>
      </w:r>
      <w:proofErr w:type="gramStart"/>
      <w:r>
        <w:t>1:</w:t>
      </w:r>
      <w:proofErr w:type="gramEnd"/>
      <w:r>
        <w:t>2000 et montrant:</w:t>
      </w:r>
    </w:p>
    <w:p w14:paraId="1F58D8E8" w14:textId="77777777" w:rsidR="00EE701B" w:rsidRPr="00EE701B" w:rsidRDefault="00EE701B">
      <w:pPr>
        <w:pStyle w:val="TEXTE0"/>
        <w:rPr>
          <w:sz w:val="6"/>
          <w:szCs w:val="6"/>
        </w:rPr>
      </w:pPr>
    </w:p>
    <w:p w14:paraId="71356825" w14:textId="359EA70B" w:rsidR="002C463A" w:rsidRPr="00B41AE5" w:rsidRDefault="00D30F90" w:rsidP="00337743">
      <w:pPr>
        <w:pStyle w:val="Paragraphe3"/>
        <w:numPr>
          <w:ilvl w:val="0"/>
          <w:numId w:val="22"/>
        </w:numPr>
      </w:pPr>
      <w:r>
        <w:t>L</w:t>
      </w:r>
      <w:r w:rsidR="002C463A" w:rsidRPr="00B41AE5">
        <w:t>'identification cadastrale du ou des lots concernés, de même que celle des lots adjacents</w:t>
      </w:r>
      <w:r w:rsidR="005B45E8">
        <w:t>;</w:t>
      </w:r>
    </w:p>
    <w:p w14:paraId="28E94329" w14:textId="2B297ACB" w:rsidR="002C463A" w:rsidRPr="00B41AE5" w:rsidRDefault="00D30F90" w:rsidP="00337743">
      <w:pPr>
        <w:pStyle w:val="Paragraphe3"/>
        <w:numPr>
          <w:ilvl w:val="0"/>
          <w:numId w:val="22"/>
        </w:numPr>
      </w:pPr>
      <w:r>
        <w:t>L</w:t>
      </w:r>
      <w:r w:rsidR="002C463A" w:rsidRPr="00B41AE5">
        <w:t>es limites des lots périphériques du lotissement projeté</w:t>
      </w:r>
      <w:r w:rsidR="005B45E8">
        <w:t xml:space="preserve"> ;</w:t>
      </w:r>
    </w:p>
    <w:p w14:paraId="17C24F25" w14:textId="6B24508C" w:rsidR="002C463A" w:rsidRPr="00B41AE5" w:rsidRDefault="00D30F90" w:rsidP="00337743">
      <w:pPr>
        <w:pStyle w:val="Paragraphe3"/>
        <w:numPr>
          <w:ilvl w:val="0"/>
          <w:numId w:val="22"/>
        </w:numPr>
      </w:pPr>
      <w:r>
        <w:t>L</w:t>
      </w:r>
      <w:r w:rsidR="002C463A" w:rsidRPr="00B41AE5">
        <w:t>es composantes naturelles, soient notamment cours d'eau, lacs, fosse d'égouttement, marécages, roc en surface, boisés...</w:t>
      </w:r>
      <w:r w:rsidR="005B45E8">
        <w:t xml:space="preserve"> ;</w:t>
      </w:r>
    </w:p>
    <w:p w14:paraId="1462EA5A" w14:textId="1C98E077" w:rsidR="002C463A" w:rsidRPr="00B41AE5" w:rsidRDefault="00D30F90" w:rsidP="00337743">
      <w:pPr>
        <w:pStyle w:val="Paragraphe3"/>
        <w:numPr>
          <w:ilvl w:val="0"/>
          <w:numId w:val="22"/>
        </w:numPr>
      </w:pPr>
      <w:r>
        <w:t>L</w:t>
      </w:r>
      <w:r w:rsidR="002C463A" w:rsidRPr="00B41AE5">
        <w:t>e tracé et l'emprise des rues proposées et des rues existantes ou déjà acceptées avec lesquelles les rues proposées communiquent</w:t>
      </w:r>
      <w:r w:rsidR="005B45E8">
        <w:t xml:space="preserve"> ;</w:t>
      </w:r>
    </w:p>
    <w:p w14:paraId="31C5431B" w14:textId="227B2E22" w:rsidR="002C463A" w:rsidRPr="00B41AE5" w:rsidRDefault="00D30F90" w:rsidP="00337743">
      <w:pPr>
        <w:pStyle w:val="Paragraphe3"/>
        <w:numPr>
          <w:ilvl w:val="0"/>
          <w:numId w:val="22"/>
        </w:numPr>
      </w:pPr>
      <w:r>
        <w:t>L</w:t>
      </w:r>
      <w:r w:rsidR="002C463A" w:rsidRPr="00B41AE5">
        <w:t>es lignes de lot proposées, leurs dimensions et la superficie des emplacements résultants</w:t>
      </w:r>
      <w:r w:rsidR="005B45E8">
        <w:t>;</w:t>
      </w:r>
    </w:p>
    <w:p w14:paraId="24B0E8B6" w14:textId="151D6CC8" w:rsidR="002C463A" w:rsidRPr="00B41AE5" w:rsidRDefault="00D30F90" w:rsidP="00337743">
      <w:pPr>
        <w:pStyle w:val="Paragraphe3"/>
        <w:numPr>
          <w:ilvl w:val="0"/>
          <w:numId w:val="22"/>
        </w:numPr>
      </w:pPr>
      <w:r>
        <w:t>L</w:t>
      </w:r>
      <w:r w:rsidR="002C463A" w:rsidRPr="00B41AE5">
        <w:t>es servitudes ou droits de passage</w:t>
      </w:r>
      <w:r w:rsidR="005B45E8">
        <w:t xml:space="preserve"> ;</w:t>
      </w:r>
    </w:p>
    <w:p w14:paraId="31DC645C" w14:textId="2F749796" w:rsidR="002C463A" w:rsidRPr="00B41AE5" w:rsidRDefault="00D30F90" w:rsidP="00337743">
      <w:pPr>
        <w:pStyle w:val="Paragraphe3"/>
        <w:numPr>
          <w:ilvl w:val="0"/>
          <w:numId w:val="22"/>
        </w:numPr>
      </w:pPr>
      <w:r>
        <w:t>L</w:t>
      </w:r>
      <w:r w:rsidR="002C463A" w:rsidRPr="00B41AE5">
        <w:t>'implantation des bâtiments existants, le cas échéant</w:t>
      </w:r>
      <w:r w:rsidR="005B45E8">
        <w:t xml:space="preserve"> ;</w:t>
      </w:r>
    </w:p>
    <w:p w14:paraId="6F02F9E1" w14:textId="322ADB8C" w:rsidR="002C463A" w:rsidRPr="00B41AE5" w:rsidRDefault="00D30F90" w:rsidP="00337743">
      <w:pPr>
        <w:pStyle w:val="Paragraphe3"/>
        <w:numPr>
          <w:ilvl w:val="0"/>
          <w:numId w:val="22"/>
        </w:numPr>
      </w:pPr>
      <w:r>
        <w:t>L</w:t>
      </w:r>
      <w:r w:rsidR="002C463A" w:rsidRPr="00B41AE5">
        <w:t>'espace réservé pour les parcs et le pourcentage de cet espace par rapport à la surface totale comprise à l'intérieur du plan-projet de lotissement</w:t>
      </w:r>
      <w:r w:rsidR="005B45E8">
        <w:t xml:space="preserve"> ;</w:t>
      </w:r>
    </w:p>
    <w:p w14:paraId="6039327C" w14:textId="65D49781" w:rsidR="002C463A" w:rsidRPr="00B41AE5" w:rsidRDefault="00D30F90" w:rsidP="00337743">
      <w:pPr>
        <w:pStyle w:val="Paragraphe3"/>
        <w:numPr>
          <w:ilvl w:val="0"/>
          <w:numId w:val="22"/>
        </w:numPr>
      </w:pPr>
      <w:r>
        <w:t>U</w:t>
      </w:r>
      <w:r w:rsidR="002C463A" w:rsidRPr="00B41AE5">
        <w:t>ne description de l'usage ou des usages projetés autres que résidentiels</w:t>
      </w:r>
      <w:r w:rsidR="005B45E8">
        <w:t xml:space="preserve"> ;</w:t>
      </w:r>
    </w:p>
    <w:p w14:paraId="0D52A1BB" w14:textId="4D8DAA80" w:rsidR="002C463A" w:rsidRPr="00B41AE5" w:rsidRDefault="00D30F90" w:rsidP="00337743">
      <w:pPr>
        <w:pStyle w:val="Paragraphe3"/>
        <w:numPr>
          <w:ilvl w:val="0"/>
          <w:numId w:val="22"/>
        </w:numPr>
      </w:pPr>
      <w:r>
        <w:t>L</w:t>
      </w:r>
      <w:r w:rsidR="002C463A" w:rsidRPr="00B41AE5">
        <w:t>es types</w:t>
      </w:r>
      <w:r w:rsidR="00D54A1A" w:rsidRPr="00B41AE5">
        <w:t xml:space="preserve"> d'usages résidentiels projetés</w:t>
      </w:r>
      <w:r w:rsidR="005B45E8">
        <w:t xml:space="preserve"> ;</w:t>
      </w:r>
    </w:p>
    <w:p w14:paraId="36133EE1" w14:textId="09C884D7" w:rsidR="00D54A1A" w:rsidRPr="00EE701B" w:rsidRDefault="00D30F90" w:rsidP="00337743">
      <w:pPr>
        <w:pStyle w:val="Paragraphe3"/>
        <w:numPr>
          <w:ilvl w:val="0"/>
          <w:numId w:val="22"/>
        </w:numPr>
        <w:rPr>
          <w:strike/>
        </w:rPr>
      </w:pPr>
      <w:r>
        <w:t>L</w:t>
      </w:r>
      <w:r w:rsidR="00D54A1A" w:rsidRPr="00B41AE5">
        <w:t>a preuve d'un droit d'accès émis par le ministère des Transports, le cas échéant</w:t>
      </w:r>
      <w:r w:rsidR="005B45E8">
        <w:t xml:space="preserve"> ;</w:t>
      </w:r>
    </w:p>
    <w:p w14:paraId="6385F2EC" w14:textId="3B189944" w:rsidR="00EE701B" w:rsidRPr="00B54384" w:rsidRDefault="00EE701B" w:rsidP="00337743">
      <w:pPr>
        <w:pStyle w:val="Paragraphe3"/>
      </w:pPr>
      <w:r>
        <w:br w:type="column"/>
      </w:r>
    </w:p>
    <w:p w14:paraId="4C8187F6" w14:textId="3ADA6DC3" w:rsidR="00875D48" w:rsidRPr="00B54384" w:rsidRDefault="00875D48" w:rsidP="00875D48">
      <w:pPr>
        <w:pStyle w:val="000"/>
      </w:pPr>
      <w:bookmarkStart w:id="98" w:name="_Toc377714347"/>
      <w:bookmarkStart w:id="99" w:name="_Toc34917546"/>
      <w:r w:rsidRPr="00B54384">
        <w:t>4.3.3</w:t>
      </w:r>
      <w:r w:rsidRPr="00B54384">
        <w:tab/>
        <w:t>Projet situé dans une zone à risques de mouvement de sol</w:t>
      </w:r>
      <w:bookmarkEnd w:id="98"/>
      <w:bookmarkEnd w:id="99"/>
    </w:p>
    <w:p w14:paraId="2049BA91" w14:textId="313EDA64" w:rsidR="00875D48" w:rsidRPr="00B54384" w:rsidRDefault="00875D48" w:rsidP="00875D48">
      <w:pPr>
        <w:pStyle w:val="TEXTE0"/>
      </w:pPr>
      <w:bookmarkStart w:id="100" w:name="_Toc313973396"/>
      <w:r w:rsidRPr="00B54384">
        <w:t>En plus des informations et documents pouvant être requis en vertu du présent règlement, toute demande de permis concernant une opération cadastrale située dans une zone à risque</w:t>
      </w:r>
      <w:r w:rsidR="00C05953">
        <w:t>s</w:t>
      </w:r>
      <w:r w:rsidRPr="00B54384">
        <w:t xml:space="preserve"> de mouvement de</w:t>
      </w:r>
      <w:r w:rsidR="000849B9" w:rsidRPr="00B54384">
        <w:t xml:space="preserve"> sol doit être accompagnée d’une étude géotechnique </w:t>
      </w:r>
      <w:r w:rsidRPr="00B54384">
        <w:t>réalisé</w:t>
      </w:r>
      <w:r w:rsidR="000849B9" w:rsidRPr="00B54384">
        <w:t>e</w:t>
      </w:r>
      <w:r w:rsidRPr="00B54384">
        <w:t xml:space="preserve"> par un ingénieur en géotechnique. Afin de permettre la délivrance d’un permis, cet</w:t>
      </w:r>
      <w:r w:rsidR="000849B9" w:rsidRPr="00B54384">
        <w:t>te étude</w:t>
      </w:r>
      <w:r w:rsidRPr="00B54384">
        <w:t xml:space="preserve"> </w:t>
      </w:r>
      <w:r w:rsidR="000849B9" w:rsidRPr="00B54384">
        <w:t>doit évaluer les conditions actuelles de stabilité du site afin de statuer sur son degré de stabilité et, le cas échéant, sur les mesures préventives à prendre pour maintenir sa stabilité afin de le rendre sécuritaire. L’étude doit confirmer que l’implantation d’un bâtiment ou d’un terrain de camping sur le lot est sécuritaire.</w:t>
      </w:r>
      <w:bookmarkEnd w:id="100"/>
    </w:p>
    <w:p w14:paraId="47870A1E" w14:textId="77777777" w:rsidR="00875D48" w:rsidRDefault="00875D48">
      <w:pPr>
        <w:pStyle w:val="00"/>
      </w:pPr>
    </w:p>
    <w:p w14:paraId="229BF8A4" w14:textId="77777777" w:rsidR="00BE64E7" w:rsidRPr="00B30D8A" w:rsidRDefault="00BE64E7" w:rsidP="00BE64E7">
      <w:pPr>
        <w:pStyle w:val="000"/>
      </w:pPr>
      <w:bookmarkStart w:id="101" w:name="_Toc313973417"/>
      <w:bookmarkStart w:id="102" w:name="_Toc393111515"/>
      <w:bookmarkStart w:id="103" w:name="_Toc34917547"/>
      <w:r w:rsidRPr="00B30D8A">
        <w:t>4.3.4</w:t>
      </w:r>
      <w:r w:rsidRPr="00B30D8A">
        <w:tab/>
        <w:t>Projet situé en bordure d’un</w:t>
      </w:r>
      <w:bookmarkEnd w:id="101"/>
      <w:r w:rsidRPr="00B30D8A">
        <w:t xml:space="preserve"> réseau routier supérieur</w:t>
      </w:r>
      <w:bookmarkEnd w:id="102"/>
      <w:bookmarkEnd w:id="103"/>
    </w:p>
    <w:p w14:paraId="549E79F4" w14:textId="534CE9E5" w:rsidR="00BE64E7" w:rsidRPr="00B30D8A" w:rsidRDefault="00BE64E7" w:rsidP="00BE64E7">
      <w:pPr>
        <w:pStyle w:val="TEXTE0"/>
      </w:pPr>
      <w:r w:rsidRPr="00B30D8A">
        <w:t>Toute demande de permis de lotissement pour une opération cadastrale dont les accès éventuels (entrée privée et route locale) sont prévus directement à partir du réseau routier supérieur situé à l’extérieur du périmètre d’urbanisation doit être accompagnée d’un avis favorable du ministère des Transports du Québec.</w:t>
      </w:r>
    </w:p>
    <w:p w14:paraId="5EB95F54" w14:textId="77777777" w:rsidR="00BE64E7" w:rsidRPr="00B30D8A" w:rsidRDefault="00BE64E7">
      <w:pPr>
        <w:pStyle w:val="00"/>
      </w:pPr>
    </w:p>
    <w:p w14:paraId="088B039E" w14:textId="77777777" w:rsidR="002C463A" w:rsidRDefault="002C463A">
      <w:pPr>
        <w:pStyle w:val="00"/>
      </w:pPr>
      <w:bookmarkStart w:id="104" w:name="_Toc34917548"/>
      <w:r>
        <w:t>4.4</w:t>
      </w:r>
      <w:r>
        <w:tab/>
        <w:t>Cheminement de la demande</w:t>
      </w:r>
      <w:bookmarkEnd w:id="104"/>
    </w:p>
    <w:p w14:paraId="58167FAA" w14:textId="77777777" w:rsidR="002C463A" w:rsidRDefault="002C463A">
      <w:pPr>
        <w:pStyle w:val="TEXTE0"/>
      </w:pPr>
    </w:p>
    <w:p w14:paraId="722C9098" w14:textId="77777777" w:rsidR="002C463A" w:rsidRDefault="002C463A">
      <w:pPr>
        <w:pStyle w:val="000"/>
      </w:pPr>
      <w:bookmarkStart w:id="105" w:name="_Toc34917549"/>
      <w:r>
        <w:t>4.4.1</w:t>
      </w:r>
      <w:r>
        <w:tab/>
        <w:t>Approbation des plans et émission du permis</w:t>
      </w:r>
      <w:bookmarkEnd w:id="105"/>
    </w:p>
    <w:p w14:paraId="32B41061" w14:textId="0BCA4255" w:rsidR="002C463A" w:rsidRPr="003E54C2" w:rsidRDefault="002C463A">
      <w:pPr>
        <w:pStyle w:val="TEXTE0"/>
        <w:rPr>
          <w:strike/>
        </w:rPr>
      </w:pPr>
      <w:r>
        <w:t xml:space="preserve">Dans les trente (30) jours de la réception de la demande, l'inspecteur des bâtiments doit évaluer la conformité du projet au présent règlement et est tenu d'en transmettre une copie au requérant avec le permis de lotissement, si le plan-projet respecte les conditions énoncées au présent </w:t>
      </w:r>
      <w:r w:rsidRPr="00B41AE5">
        <w:t>chapitre</w:t>
      </w:r>
      <w:r w:rsidR="00B41AE5">
        <w:t>. U</w:t>
      </w:r>
      <w:r w:rsidR="007E6F27" w:rsidRPr="00B41AE5">
        <w:t xml:space="preserve">ne copie </w:t>
      </w:r>
      <w:r w:rsidR="00B41AE5">
        <w:t>est conservée pour les</w:t>
      </w:r>
      <w:r w:rsidR="007E6F27" w:rsidRPr="00B41AE5">
        <w:t xml:space="preserve"> arc</w:t>
      </w:r>
      <w:r w:rsidR="003E54C2" w:rsidRPr="00B41AE5">
        <w:t>h</w:t>
      </w:r>
      <w:r w:rsidR="007E6F27" w:rsidRPr="00B41AE5">
        <w:t>ives de la municipalité et faire parvenir une copie à la MRC</w:t>
      </w:r>
      <w:r w:rsidRPr="00B41AE5">
        <w:t>.</w:t>
      </w:r>
      <w:r>
        <w:t xml:space="preserve">  Les exemplaires du plan projet de lotissement doivent être signés par l'inspecteur des bâtiments</w:t>
      </w:r>
      <w:r w:rsidR="00B41AE5">
        <w:t>.</w:t>
      </w:r>
    </w:p>
    <w:p w14:paraId="40E52823" w14:textId="77777777" w:rsidR="002C463A" w:rsidRDefault="002C463A">
      <w:pPr>
        <w:pStyle w:val="TEXTE0"/>
      </w:pPr>
    </w:p>
    <w:p w14:paraId="3241AAD2" w14:textId="77777777" w:rsidR="002C463A" w:rsidRDefault="002C463A">
      <w:pPr>
        <w:pStyle w:val="TEXTE0"/>
      </w:pPr>
      <w:r>
        <w:t>Au cas de refus du permis, tel refus doit être exprimé au requérant par écrit et motivé.  L'inspecteur des bâtiments est en outre tenu de suggérer au requérant les modifications à apporter pour rendre le projet conforme aux règlements d'urbanisme et doit différer l'émission du permis aussi longtemps que les modifications requises n'auront pas été apportées.</w:t>
      </w:r>
    </w:p>
    <w:p w14:paraId="1C43078B" w14:textId="77777777" w:rsidR="002C463A" w:rsidRDefault="002C463A">
      <w:pPr>
        <w:pStyle w:val="TEXTE0"/>
      </w:pPr>
    </w:p>
    <w:p w14:paraId="52851D63" w14:textId="77777777" w:rsidR="002C463A" w:rsidRDefault="002C463A">
      <w:pPr>
        <w:pStyle w:val="000"/>
      </w:pPr>
      <w:bookmarkStart w:id="106" w:name="_Toc34917550"/>
      <w:r>
        <w:t>4.4.2</w:t>
      </w:r>
      <w:r>
        <w:tab/>
        <w:t>Opérations cadastrales</w:t>
      </w:r>
      <w:bookmarkEnd w:id="106"/>
    </w:p>
    <w:p w14:paraId="57C53A27" w14:textId="77777777" w:rsidR="002C463A" w:rsidRDefault="002C463A">
      <w:pPr>
        <w:pStyle w:val="TEXTE0"/>
      </w:pPr>
      <w:r>
        <w:t>Après réception d'un permis de lotissement ou une fois un plan d'ensemble définitif approuvé, le requérant peut faire préparer par un arpenteur-géomètre le plan relatif à l'opération cadastrale, globale ou partielle, de son terrain, tel que proposé et accepté dans le projet de lotissement ou l'opération d'ensemble.</w:t>
      </w:r>
    </w:p>
    <w:p w14:paraId="4454C62E" w14:textId="77777777" w:rsidR="002C463A" w:rsidRDefault="002C463A">
      <w:pPr>
        <w:pStyle w:val="TEXTE0"/>
      </w:pPr>
    </w:p>
    <w:p w14:paraId="0343AEA7" w14:textId="35F33729" w:rsidR="002C463A" w:rsidRPr="003E54C2" w:rsidRDefault="002C463A">
      <w:pPr>
        <w:pStyle w:val="TEXTE0"/>
        <w:rPr>
          <w:strike/>
        </w:rPr>
      </w:pPr>
      <w:r>
        <w:t xml:space="preserve">Après telle opération cadastrale, le propriétaire requérant doit remettre au fonctionnaire responsable une (1) </w:t>
      </w:r>
      <w:r w:rsidRPr="00773D6E">
        <w:t xml:space="preserve">copie </w:t>
      </w:r>
      <w:r w:rsidR="00773D6E" w:rsidRPr="00773D6E">
        <w:t>d</w:t>
      </w:r>
      <w:r w:rsidR="003E54C2" w:rsidRPr="00773D6E">
        <w:t>u plan officiel de cette opération cadastrale.</w:t>
      </w:r>
    </w:p>
    <w:p w14:paraId="568FEB46" w14:textId="77777777" w:rsidR="002C463A" w:rsidRDefault="002C463A">
      <w:pPr>
        <w:pStyle w:val="TEXTE0"/>
      </w:pPr>
    </w:p>
    <w:p w14:paraId="6A41B585" w14:textId="77777777" w:rsidR="002C463A" w:rsidRDefault="002C463A">
      <w:pPr>
        <w:pStyle w:val="000"/>
      </w:pPr>
      <w:bookmarkStart w:id="107" w:name="_Toc34917551"/>
      <w:r>
        <w:t>4.4.3</w:t>
      </w:r>
      <w:r>
        <w:tab/>
        <w:t>Acceptation définitive</w:t>
      </w:r>
      <w:bookmarkEnd w:id="107"/>
    </w:p>
    <w:p w14:paraId="65B16454" w14:textId="77777777" w:rsidR="002C463A" w:rsidRDefault="002C463A">
      <w:pPr>
        <w:pStyle w:val="TEXTE0"/>
      </w:pPr>
    </w:p>
    <w:p w14:paraId="6162DBE1" w14:textId="77777777" w:rsidR="002C463A" w:rsidRDefault="002C463A">
      <w:pPr>
        <w:pStyle w:val="TEXTE0"/>
      </w:pPr>
      <w:r>
        <w:t>L'acceptation définitive d'un plan relatif à une opération cadastrale n'entraîne aucune</w:t>
      </w:r>
      <w:r w:rsidR="009D0A15">
        <w:t xml:space="preserve"> obligation pour la Ville</w:t>
      </w:r>
      <w:r>
        <w:t xml:space="preserve"> d'accepter dans un délai donné la cession d'une voie de circulation publique apparaissant au plan, ni d'en prendre à charge les frais de construction et d'installation des services d'aqueduc et d'égout et ni d'en décréter l'ouverture.</w:t>
      </w:r>
    </w:p>
    <w:p w14:paraId="289A4020" w14:textId="77777777" w:rsidR="002C463A" w:rsidRDefault="002C463A">
      <w:pPr>
        <w:pStyle w:val="TEXTE0"/>
      </w:pPr>
    </w:p>
    <w:p w14:paraId="409AC8FE" w14:textId="77777777" w:rsidR="002C463A" w:rsidRDefault="002C463A">
      <w:pPr>
        <w:pStyle w:val="00"/>
      </w:pPr>
      <w:bookmarkStart w:id="108" w:name="_Toc34917552"/>
      <w:r>
        <w:t>4.5</w:t>
      </w:r>
      <w:r>
        <w:tab/>
        <w:t>Durée du permis</w:t>
      </w:r>
      <w:bookmarkEnd w:id="108"/>
    </w:p>
    <w:p w14:paraId="0D1D890D" w14:textId="77777777" w:rsidR="002C463A" w:rsidRDefault="002C463A">
      <w:pPr>
        <w:pStyle w:val="TEXTE0"/>
      </w:pPr>
      <w:r>
        <w:t>Tout permis de lotissement est nul s'il n'y est pas donné suite, c'est-à-dire, s'il n'y a pas dépôt d'un cadastre dans les douze (12) mois suivant la date d'émission du permis.</w:t>
      </w:r>
    </w:p>
    <w:p w14:paraId="411F63DB" w14:textId="4E97F144" w:rsidR="002C463A" w:rsidRDefault="00773D6E">
      <w:pPr>
        <w:pStyle w:val="TEXTE0"/>
      </w:pPr>
      <w:r>
        <w:br w:type="column"/>
      </w:r>
    </w:p>
    <w:p w14:paraId="6C46A1DF" w14:textId="75621790" w:rsidR="002C463A" w:rsidRDefault="002C463A">
      <w:pPr>
        <w:pStyle w:val="00"/>
      </w:pPr>
      <w:bookmarkStart w:id="109" w:name="_Toc34917553"/>
      <w:r>
        <w:t>4.6</w:t>
      </w:r>
      <w:r>
        <w:tab/>
        <w:t>Conditions d'émission d'un permis de lotissement et acceptation d'une opération cadastrale</w:t>
      </w:r>
      <w:bookmarkEnd w:id="109"/>
    </w:p>
    <w:p w14:paraId="4F2EEF84" w14:textId="77777777" w:rsidR="0027457B" w:rsidRPr="0027457B" w:rsidRDefault="0027457B">
      <w:pPr>
        <w:pStyle w:val="00"/>
        <w:rPr>
          <w:sz w:val="6"/>
          <w:szCs w:val="6"/>
        </w:rPr>
      </w:pPr>
    </w:p>
    <w:p w14:paraId="6CBCD5A1" w14:textId="50EA92F1" w:rsidR="002C463A" w:rsidRDefault="002C463A">
      <w:pPr>
        <w:pStyle w:val="TEXTE0"/>
      </w:pPr>
      <w:r>
        <w:t xml:space="preserve">Un permis de lotissement doit être </w:t>
      </w:r>
      <w:r w:rsidR="00C05953">
        <w:t>délivré</w:t>
      </w:r>
      <w:r>
        <w:t xml:space="preserve"> et une opération cadastrale doit être acceptée si les conditions suivantes sont respectées</w:t>
      </w:r>
      <w:r w:rsidR="00D30F90">
        <w:t xml:space="preserve"> </w:t>
      </w:r>
      <w:r>
        <w:t>:</w:t>
      </w:r>
    </w:p>
    <w:p w14:paraId="421504AB" w14:textId="77777777" w:rsidR="0027457B" w:rsidRPr="0027457B" w:rsidRDefault="0027457B">
      <w:pPr>
        <w:pStyle w:val="TEXTE0"/>
        <w:rPr>
          <w:sz w:val="6"/>
          <w:szCs w:val="6"/>
        </w:rPr>
      </w:pPr>
    </w:p>
    <w:p w14:paraId="235C77CD" w14:textId="576B5D9F" w:rsidR="002C463A" w:rsidRDefault="00D30F90" w:rsidP="00337743">
      <w:pPr>
        <w:pStyle w:val="Paragraphe3"/>
        <w:numPr>
          <w:ilvl w:val="0"/>
          <w:numId w:val="23"/>
        </w:numPr>
      </w:pPr>
      <w:r>
        <w:t>L</w:t>
      </w:r>
      <w:r w:rsidR="002C463A">
        <w:t>'opération cadastrale est effectuée en conformité du présent règlement</w:t>
      </w:r>
      <w:r w:rsidR="005B45E8">
        <w:t xml:space="preserve"> ;</w:t>
      </w:r>
    </w:p>
    <w:p w14:paraId="2D6CC61F" w14:textId="34BD70BD" w:rsidR="002C463A" w:rsidRDefault="00D30F90" w:rsidP="00337743">
      <w:pPr>
        <w:pStyle w:val="Paragraphe3"/>
        <w:numPr>
          <w:ilvl w:val="0"/>
          <w:numId w:val="23"/>
        </w:numPr>
      </w:pPr>
      <w:r>
        <w:t>L</w:t>
      </w:r>
      <w:r w:rsidR="002C463A">
        <w:t>'opération cadastrale respecte les dispositions des règlements de zonage, de lotissement et de construction</w:t>
      </w:r>
      <w:r w:rsidR="005B45E8">
        <w:t xml:space="preserve"> ;</w:t>
      </w:r>
    </w:p>
    <w:p w14:paraId="40F95426" w14:textId="660A9A36" w:rsidR="002C463A" w:rsidRDefault="00D30F90" w:rsidP="00337743">
      <w:pPr>
        <w:pStyle w:val="Paragraphe3"/>
        <w:numPr>
          <w:ilvl w:val="0"/>
          <w:numId w:val="23"/>
        </w:numPr>
      </w:pPr>
      <w:r>
        <w:t>L</w:t>
      </w:r>
      <w:r w:rsidR="002C463A">
        <w:t>e tarif pour l'obtention du permis a été payé</w:t>
      </w:r>
      <w:r w:rsidR="005B45E8">
        <w:t xml:space="preserve"> ;</w:t>
      </w:r>
    </w:p>
    <w:p w14:paraId="381E1B2F" w14:textId="66D801EA" w:rsidR="002C463A" w:rsidRDefault="00D30F90" w:rsidP="00337743">
      <w:pPr>
        <w:pStyle w:val="Paragraphe3"/>
        <w:numPr>
          <w:ilvl w:val="0"/>
          <w:numId w:val="23"/>
        </w:numPr>
      </w:pPr>
      <w:r>
        <w:t>L</w:t>
      </w:r>
      <w:r w:rsidR="002C463A">
        <w:t>es taxes municipales exigibles à l'égard des terrains concernés ont été payées</w:t>
      </w:r>
      <w:r w:rsidR="005B45E8">
        <w:t xml:space="preserve"> ;</w:t>
      </w:r>
    </w:p>
    <w:p w14:paraId="7605AAB2" w14:textId="11730CD1" w:rsidR="002C463A" w:rsidRDefault="00D30F90" w:rsidP="00337743">
      <w:pPr>
        <w:pStyle w:val="Paragraphe3"/>
        <w:numPr>
          <w:ilvl w:val="0"/>
          <w:numId w:val="23"/>
        </w:numPr>
      </w:pPr>
      <w:r>
        <w:t>L</w:t>
      </w:r>
      <w:r w:rsidR="002C463A">
        <w:t xml:space="preserve">e propriétaire a cédé une partie de terrain ou une compensation monétaire pour fins de parcs tel que prescrit au règlement de </w:t>
      </w:r>
      <w:r w:rsidR="002C463A" w:rsidRPr="00773D6E">
        <w:t>lotissement</w:t>
      </w:r>
      <w:r w:rsidR="003E54C2" w:rsidRPr="00773D6E">
        <w:t xml:space="preserve"> le cas échéant</w:t>
      </w:r>
      <w:r w:rsidR="005B45E8">
        <w:t xml:space="preserve"> ;</w:t>
      </w:r>
    </w:p>
    <w:p w14:paraId="52725996" w14:textId="1549F28C" w:rsidR="002C463A" w:rsidRDefault="00D30F90" w:rsidP="00337743">
      <w:pPr>
        <w:pStyle w:val="Paragraphe3"/>
        <w:numPr>
          <w:ilvl w:val="0"/>
          <w:numId w:val="23"/>
        </w:numPr>
      </w:pPr>
      <w:r>
        <w:t>L</w:t>
      </w:r>
      <w:r w:rsidR="002C463A">
        <w:t>'opération cadastrale n'a pas pour effet de rendre un lot existant ou un emplacement non conforme aux dispositions du règlement de lotissement et plus généralement aux règlements d'urbanisme d'aggraver une dérogation à ces règlements ou de rendre une construction dérogatoire au niveau des normes d'implantation applicables en</w:t>
      </w:r>
      <w:r w:rsidR="00887D0C">
        <w:t xml:space="preserve"> vertu du règlement de zonage</w:t>
      </w:r>
    </w:p>
    <w:p w14:paraId="450EE61A" w14:textId="77777777" w:rsidR="00887D0C" w:rsidRDefault="00887D0C" w:rsidP="00337743">
      <w:pPr>
        <w:pStyle w:val="Paragraphe3"/>
        <w:sectPr w:rsidR="00887D0C">
          <w:headerReference w:type="default" r:id="rId16"/>
          <w:pgSz w:w="12240" w:h="15840"/>
          <w:pgMar w:top="1701" w:right="1418" w:bottom="1701" w:left="851" w:header="1077" w:footer="1077" w:gutter="0"/>
          <w:cols w:space="720"/>
        </w:sectPr>
      </w:pPr>
    </w:p>
    <w:p w14:paraId="679E463D" w14:textId="0267323D" w:rsidR="002C463A" w:rsidRDefault="002C463A">
      <w:pPr>
        <w:pStyle w:val="CHAPITRE"/>
      </w:pPr>
      <w:bookmarkStart w:id="110" w:name="_Toc419548378"/>
      <w:bookmarkStart w:id="111" w:name="_Toc511187587"/>
      <w:bookmarkStart w:id="112" w:name="_Toc69039"/>
      <w:bookmarkStart w:id="113" w:name="_Toc67377614"/>
      <w:bookmarkStart w:id="114" w:name="_Toc110762348"/>
      <w:bookmarkStart w:id="115" w:name="_Toc114021281"/>
      <w:bookmarkStart w:id="116" w:name="_Toc34917554"/>
      <w:r>
        <w:lastRenderedPageBreak/>
        <w:t>CHAPITRE 5</w:t>
      </w:r>
      <w:bookmarkEnd w:id="110"/>
      <w:bookmarkEnd w:id="111"/>
      <w:bookmarkEnd w:id="112"/>
      <w:bookmarkEnd w:id="113"/>
      <w:bookmarkEnd w:id="114"/>
      <w:bookmarkEnd w:id="115"/>
      <w:bookmarkEnd w:id="116"/>
    </w:p>
    <w:p w14:paraId="3DF98759" w14:textId="77777777" w:rsidR="002C463A" w:rsidRDefault="002C463A">
      <w:pPr>
        <w:pStyle w:val="CHAPITRE"/>
      </w:pPr>
      <w:bookmarkStart w:id="117" w:name="_Toc34917555"/>
      <w:r>
        <w:t>CERTIFICATS D'AUTORISATION</w:t>
      </w:r>
      <w:bookmarkEnd w:id="117"/>
    </w:p>
    <w:p w14:paraId="28CA3E78" w14:textId="77777777" w:rsidR="002C463A" w:rsidRDefault="002C463A">
      <w:pPr>
        <w:pStyle w:val="TEXTE0"/>
      </w:pPr>
    </w:p>
    <w:p w14:paraId="71CB52F7" w14:textId="77777777" w:rsidR="002C463A" w:rsidRDefault="002C463A">
      <w:pPr>
        <w:pStyle w:val="TEXTE0"/>
      </w:pPr>
    </w:p>
    <w:p w14:paraId="203AB19D" w14:textId="77777777" w:rsidR="002C463A" w:rsidRDefault="002C463A">
      <w:pPr>
        <w:pStyle w:val="00"/>
      </w:pPr>
      <w:bookmarkStart w:id="118" w:name="_Toc34917556"/>
      <w:r>
        <w:t>5.1</w:t>
      </w:r>
      <w:r>
        <w:tab/>
        <w:t>Nécessité d'un certificat d'autorisation</w:t>
      </w:r>
      <w:bookmarkEnd w:id="118"/>
    </w:p>
    <w:p w14:paraId="06BC8C76" w14:textId="77777777" w:rsidR="002C463A" w:rsidRPr="00DE248F" w:rsidRDefault="002C463A">
      <w:pPr>
        <w:pStyle w:val="Modif"/>
        <w:tabs>
          <w:tab w:val="clear" w:pos="1984"/>
        </w:tabs>
        <w:rPr>
          <w:sz w:val="8"/>
          <w:szCs w:val="8"/>
        </w:rPr>
      </w:pPr>
    </w:p>
    <w:p w14:paraId="0A6535BB" w14:textId="5213F63A" w:rsidR="002C463A" w:rsidRDefault="002C463A">
      <w:pPr>
        <w:pStyle w:val="TEXTE0"/>
      </w:pPr>
      <w:r>
        <w:t>L'obtention d'un certificat d'autorisation est obligatoire au préalable pour quiconque procède</w:t>
      </w:r>
      <w:r w:rsidR="00D30F90">
        <w:t xml:space="preserve"> </w:t>
      </w:r>
      <w:r>
        <w:t>:</w:t>
      </w:r>
    </w:p>
    <w:p w14:paraId="67CAF683" w14:textId="18E34B49" w:rsidR="002C463A" w:rsidRDefault="00D30F90" w:rsidP="00337743">
      <w:pPr>
        <w:pStyle w:val="Paragraphe3"/>
        <w:numPr>
          <w:ilvl w:val="1"/>
          <w:numId w:val="27"/>
        </w:numPr>
      </w:pPr>
      <w:r>
        <w:t>A</w:t>
      </w:r>
      <w:r w:rsidR="002C463A">
        <w:t>u changement d'usage ou de destination d'un immeuble</w:t>
      </w:r>
      <w:r w:rsidR="005B45E8">
        <w:t xml:space="preserve"> ;</w:t>
      </w:r>
    </w:p>
    <w:p w14:paraId="705FE68A" w14:textId="3D541CE7" w:rsidR="002C463A" w:rsidRDefault="00D30F90" w:rsidP="00337743">
      <w:pPr>
        <w:pStyle w:val="Paragraphe3"/>
        <w:numPr>
          <w:ilvl w:val="1"/>
          <w:numId w:val="27"/>
        </w:numPr>
      </w:pPr>
      <w:r>
        <w:t>À</w:t>
      </w:r>
      <w:r w:rsidR="002C463A">
        <w:t xml:space="preserve"> des travaux nécessitant l'excavation du sol, le déplacement d'humus ou des remblais ou déblais impliquant un volume supérieur à cinquante mètres cubes (50 m</w:t>
      </w:r>
      <w:r w:rsidR="002C463A" w:rsidRPr="00DE248F">
        <w:t>3</w:t>
      </w:r>
      <w:r w:rsidR="002C463A">
        <w:t>), sauf dans les cas où ces travaux sont liés à la construction, la transformation, l'agrandissement ou l'addition de bâtiment pour lequel un permis de construction a déjà été émis</w:t>
      </w:r>
      <w:r w:rsidR="005B45E8">
        <w:t xml:space="preserve"> ;</w:t>
      </w:r>
      <w:r w:rsidR="002C463A">
        <w:t xml:space="preserve">  un tel certificat est aussi requis dans le cas de l'exercice de toute activité extractive, soit gravière, sablière, carrière, tourbière ou mine, de même que dans le cas de l'extraction de la couche de sol de surface ("top </w:t>
      </w:r>
      <w:proofErr w:type="spellStart"/>
      <w:r w:rsidR="002C463A">
        <w:t>soil</w:t>
      </w:r>
      <w:proofErr w:type="spellEnd"/>
      <w:r w:rsidR="002C463A">
        <w:t>")</w:t>
      </w:r>
      <w:r w:rsidR="005B45E8">
        <w:t xml:space="preserve"> ;</w:t>
      </w:r>
    </w:p>
    <w:p w14:paraId="2A1C2C01" w14:textId="36CE53BD" w:rsidR="002C463A" w:rsidRDefault="00D30F90" w:rsidP="00337743">
      <w:pPr>
        <w:pStyle w:val="Paragraphe3"/>
        <w:numPr>
          <w:ilvl w:val="1"/>
          <w:numId w:val="27"/>
        </w:numPr>
      </w:pPr>
      <w:r>
        <w:t>À</w:t>
      </w:r>
      <w:r w:rsidR="002C463A">
        <w:t xml:space="preserve"> tout déboisement ou abattage d'arbres sur le territoire municipal affectant:</w:t>
      </w:r>
    </w:p>
    <w:p w14:paraId="15D0DD2F" w14:textId="2BF30DB3" w:rsidR="002C463A" w:rsidRDefault="002C463A" w:rsidP="00E46EB0">
      <w:pPr>
        <w:pStyle w:val="TABUSAGES2"/>
        <w:numPr>
          <w:ilvl w:val="0"/>
          <w:numId w:val="9"/>
        </w:numPr>
        <w:tabs>
          <w:tab w:val="clear" w:pos="3969"/>
        </w:tabs>
        <w:ind w:left="3402"/>
      </w:pPr>
      <w:proofErr w:type="gramStart"/>
      <w:r>
        <w:t>soit</w:t>
      </w:r>
      <w:proofErr w:type="gramEnd"/>
      <w:r>
        <w:t xml:space="preserve"> un territoire touchant en tout ou en partie une zone résidentielle, commerciale, institutionnelle ou communautaire, de villégiature, ou une zone mixte comprenant l'un ou l'autre des usages dominants précédemment énoncés, de même que les aires de protection de ces zones identifiées au règlement de zonage et les aires situées à moins de 70 mètres d'une voie publique ou à moins de 70 m d'une voie privée desservant une ou plusieurs résidences occupées en permanence. Ces aires peuvent être identifiées dans le présent règlement comme " aires protégées "</w:t>
      </w:r>
      <w:r w:rsidR="005B45E8">
        <w:t xml:space="preserve"> ;</w:t>
      </w:r>
    </w:p>
    <w:p w14:paraId="08C21E1B" w14:textId="007F937B" w:rsidR="002C463A" w:rsidRDefault="002C463A" w:rsidP="00E46EB0">
      <w:pPr>
        <w:pStyle w:val="TABUSAGES2"/>
        <w:numPr>
          <w:ilvl w:val="0"/>
          <w:numId w:val="9"/>
        </w:numPr>
        <w:tabs>
          <w:tab w:val="clear" w:pos="3969"/>
        </w:tabs>
        <w:ind w:left="3402"/>
      </w:pPr>
      <w:proofErr w:type="gramStart"/>
      <w:r>
        <w:t>soit</w:t>
      </w:r>
      <w:proofErr w:type="gramEnd"/>
      <w:r>
        <w:t xml:space="preserve"> des travaux de coupe totale en forêt privée sur une superficie d'un (1) hectare d'un seul tenant, c'est à dire tout site de coupe séparé par moins de 100 mètres</w:t>
      </w:r>
      <w:r w:rsidR="005B45E8">
        <w:t xml:space="preserve"> ;</w:t>
      </w:r>
    </w:p>
    <w:p w14:paraId="1A09B6F8" w14:textId="1A5D42B6" w:rsidR="002C463A" w:rsidRDefault="002C463A" w:rsidP="00E46EB0">
      <w:pPr>
        <w:pStyle w:val="TABUSAGES2"/>
        <w:numPr>
          <w:ilvl w:val="0"/>
          <w:numId w:val="9"/>
        </w:numPr>
        <w:tabs>
          <w:tab w:val="clear" w:pos="3969"/>
        </w:tabs>
        <w:ind w:left="3402"/>
      </w:pPr>
      <w:proofErr w:type="gramStart"/>
      <w:r>
        <w:t>soit</w:t>
      </w:r>
      <w:proofErr w:type="gramEnd"/>
      <w:r>
        <w:t xml:space="preserve"> la construction d'un chemin forestier impliquant que soit construite une liaison avec un chemin public</w:t>
      </w:r>
      <w:r w:rsidR="005B45E8">
        <w:t xml:space="preserve"> ;</w:t>
      </w:r>
    </w:p>
    <w:p w14:paraId="01BD14AD" w14:textId="77777777" w:rsidR="002C463A" w:rsidRDefault="002C463A" w:rsidP="00E46EB0">
      <w:pPr>
        <w:pStyle w:val="TABUSAGES2"/>
        <w:numPr>
          <w:ilvl w:val="0"/>
          <w:numId w:val="9"/>
        </w:numPr>
        <w:tabs>
          <w:tab w:val="clear" w:pos="3969"/>
        </w:tabs>
        <w:ind w:left="3402"/>
      </w:pPr>
      <w:proofErr w:type="gramStart"/>
      <w:r>
        <w:t>soit</w:t>
      </w:r>
      <w:proofErr w:type="gramEnd"/>
      <w:r>
        <w:t xml:space="preserve"> l'exécution de travaux de drainage dont l'exutoire direct est un lac ou cours d'eau.</w:t>
      </w:r>
    </w:p>
    <w:p w14:paraId="4DCED663" w14:textId="77777777" w:rsidR="002C463A" w:rsidRDefault="002C463A" w:rsidP="00E46EB0">
      <w:pPr>
        <w:pStyle w:val="TABUSAGES2"/>
        <w:numPr>
          <w:ilvl w:val="0"/>
          <w:numId w:val="9"/>
        </w:numPr>
        <w:tabs>
          <w:tab w:val="clear" w:pos="3969"/>
        </w:tabs>
        <w:ind w:left="3402"/>
      </w:pPr>
      <w:proofErr w:type="gramStart"/>
      <w:r>
        <w:t>tous</w:t>
      </w:r>
      <w:proofErr w:type="gramEnd"/>
      <w:r>
        <w:t xml:space="preserve"> les travaux autres que ceux précisés précédemment, tels que requis pour l'entretien d'une plantation, le débroussaillage ou une éclaircie </w:t>
      </w:r>
      <w:r w:rsidR="008769CA">
        <w:t>pré commerciale</w:t>
      </w:r>
      <w:r>
        <w:t xml:space="preserve"> ne requièrent pas de certificat d'autorisation.</w:t>
      </w:r>
    </w:p>
    <w:p w14:paraId="13036DE2" w14:textId="73658688" w:rsidR="002C463A" w:rsidRDefault="001D0F7D" w:rsidP="00337743">
      <w:pPr>
        <w:pStyle w:val="Paragraphe3"/>
        <w:numPr>
          <w:ilvl w:val="1"/>
          <w:numId w:val="27"/>
        </w:numPr>
      </w:pPr>
      <w:r>
        <w:t>A</w:t>
      </w:r>
      <w:r w:rsidR="002C463A">
        <w:t>u déplacement, aux travaux d'entretien courant ou à la démolition d'une construction</w:t>
      </w:r>
      <w:r w:rsidR="005B45E8">
        <w:t xml:space="preserve"> ;</w:t>
      </w:r>
    </w:p>
    <w:p w14:paraId="059B4063" w14:textId="74377ADE" w:rsidR="002C463A" w:rsidRDefault="001D0F7D" w:rsidP="00337743">
      <w:pPr>
        <w:pStyle w:val="Paragraphe3"/>
        <w:numPr>
          <w:ilvl w:val="1"/>
          <w:numId w:val="27"/>
        </w:numPr>
      </w:pPr>
      <w:r>
        <w:t>À</w:t>
      </w:r>
      <w:r w:rsidR="002C463A">
        <w:t xml:space="preserve"> la construction, l'installation, la modification de toute affiche, panneau-réclame ou enseigne</w:t>
      </w:r>
      <w:r w:rsidR="005B45E8">
        <w:t xml:space="preserve"> ;</w:t>
      </w:r>
    </w:p>
    <w:p w14:paraId="3001BBCE" w14:textId="0F9BCA39" w:rsidR="002C463A" w:rsidRDefault="001D0F7D" w:rsidP="00337743">
      <w:pPr>
        <w:pStyle w:val="Paragraphe3"/>
        <w:numPr>
          <w:ilvl w:val="1"/>
          <w:numId w:val="27"/>
        </w:numPr>
      </w:pPr>
      <w:r>
        <w:t>À</w:t>
      </w:r>
      <w:r w:rsidR="002C463A">
        <w:t xml:space="preserve"> la mise en place d'une piscine, d'un bassin d'eau artificiel tel que défini au règlement de zonage</w:t>
      </w:r>
      <w:r w:rsidR="005B45E8">
        <w:t xml:space="preserve"> ;</w:t>
      </w:r>
    </w:p>
    <w:p w14:paraId="4D8E9D42" w14:textId="17ABF7A2" w:rsidR="002C463A" w:rsidRDefault="001D0F7D" w:rsidP="00337743">
      <w:pPr>
        <w:pStyle w:val="Paragraphe3"/>
        <w:numPr>
          <w:ilvl w:val="1"/>
          <w:numId w:val="27"/>
        </w:numPr>
      </w:pPr>
      <w:r>
        <w:t>À</w:t>
      </w:r>
      <w:r w:rsidR="002C463A">
        <w:t xml:space="preserve"> l'égard de toutes les constructions, tous les ouvrages et tous les travaux qui sont susceptibles de détruire ou de modifier la couverture végétale des rives, ou de porter le sol à nu, ou d'en affecter la stabilité, ou qui empiètent sur le littoral, à l'exception des constructions, ouvrages et travaux relatifs aux activités d'aménagement forestier dont la réalisation est assujettie à la Loi sur les forêts et à ses règlements d'application</w:t>
      </w:r>
      <w:r w:rsidR="005B45E8">
        <w:t xml:space="preserve"> ;</w:t>
      </w:r>
    </w:p>
    <w:p w14:paraId="7333DB7E" w14:textId="49ECFEB6" w:rsidR="002C463A" w:rsidRDefault="001D0F7D" w:rsidP="00337743">
      <w:pPr>
        <w:pStyle w:val="Paragraphe3"/>
        <w:numPr>
          <w:ilvl w:val="1"/>
          <w:numId w:val="27"/>
        </w:numPr>
      </w:pPr>
      <w:r>
        <w:t>À</w:t>
      </w:r>
      <w:r w:rsidR="002C463A">
        <w:t xml:space="preserve"> l'exercice d'un usage secondaire</w:t>
      </w:r>
      <w:r w:rsidR="005B45E8">
        <w:t xml:space="preserve"> ;</w:t>
      </w:r>
    </w:p>
    <w:p w14:paraId="521D1DF2" w14:textId="739EC6A9" w:rsidR="002C463A" w:rsidRDefault="001D0F7D" w:rsidP="00337743">
      <w:pPr>
        <w:pStyle w:val="Paragraphe3"/>
        <w:numPr>
          <w:ilvl w:val="1"/>
          <w:numId w:val="27"/>
        </w:numPr>
      </w:pPr>
      <w:r>
        <w:t>À</w:t>
      </w:r>
      <w:r w:rsidR="002C463A">
        <w:t xml:space="preserve"> la mise en place d'une clôture, d'un muret ou d'un mur de soutènement</w:t>
      </w:r>
      <w:r w:rsidR="005B45E8">
        <w:t xml:space="preserve"> ;</w:t>
      </w:r>
    </w:p>
    <w:p w14:paraId="42129D63" w14:textId="635BAF31" w:rsidR="002C463A" w:rsidRDefault="001D0F7D" w:rsidP="00337743">
      <w:pPr>
        <w:pStyle w:val="Paragraphe3"/>
        <w:numPr>
          <w:ilvl w:val="1"/>
          <w:numId w:val="27"/>
        </w:numPr>
      </w:pPr>
      <w:r>
        <w:t>À</w:t>
      </w:r>
      <w:r w:rsidR="002C463A">
        <w:t xml:space="preserve"> l'exploitation d'une scierie de service ou mobile</w:t>
      </w:r>
      <w:r w:rsidR="005B45E8">
        <w:t xml:space="preserve"> ;</w:t>
      </w:r>
    </w:p>
    <w:p w14:paraId="5F2CBBF3" w14:textId="5DAE59F2" w:rsidR="009D0A15" w:rsidRDefault="001D0F7D" w:rsidP="00337743">
      <w:pPr>
        <w:pStyle w:val="Paragraphe3"/>
        <w:numPr>
          <w:ilvl w:val="1"/>
          <w:numId w:val="27"/>
        </w:numPr>
      </w:pPr>
      <w:r>
        <w:t>À</w:t>
      </w:r>
      <w:r w:rsidR="009D0A15">
        <w:t xml:space="preserve"> quiconque désire augmenter le nombre d’unité</w:t>
      </w:r>
      <w:r w:rsidR="00C05953">
        <w:t>s</w:t>
      </w:r>
      <w:r w:rsidR="009D0A15">
        <w:t xml:space="preserve"> animales d’une installation d’élevage ou procéder à un remplacement d’usage doit, au préalable, obtenir un certificat d’autorisation,</w:t>
      </w:r>
    </w:p>
    <w:p w14:paraId="13A11C07" w14:textId="731EC553" w:rsidR="00B37811" w:rsidRDefault="001D0F7D" w:rsidP="00337743">
      <w:pPr>
        <w:pStyle w:val="Paragraphe3"/>
        <w:numPr>
          <w:ilvl w:val="1"/>
          <w:numId w:val="27"/>
        </w:numPr>
      </w:pPr>
      <w:r>
        <w:t>À</w:t>
      </w:r>
      <w:r w:rsidR="00B37811" w:rsidRPr="00B30D8A">
        <w:t xml:space="preserve"> tout autre ouvrage, </w:t>
      </w:r>
      <w:r w:rsidR="00B37811" w:rsidRPr="00E83CF4">
        <w:t>construction</w:t>
      </w:r>
      <w:r w:rsidR="003E54C2" w:rsidRPr="00E83CF4">
        <w:t>, modification</w:t>
      </w:r>
      <w:r w:rsidR="00B37811" w:rsidRPr="00E83CF4">
        <w:t xml:space="preserve"> ou usage</w:t>
      </w:r>
      <w:r w:rsidR="00B37811" w:rsidRPr="00B30D8A">
        <w:t xml:space="preserve"> pour lequel ou laquelle il est requis un certificat d'autorisation au règlement de zonage.</w:t>
      </w:r>
    </w:p>
    <w:p w14:paraId="54E57177" w14:textId="013EC9DC" w:rsidR="00DE248F" w:rsidRDefault="00DE248F" w:rsidP="00337743">
      <w:pPr>
        <w:pStyle w:val="Paragraphe3"/>
      </w:pPr>
    </w:p>
    <w:p w14:paraId="2E3A97E4" w14:textId="77777777" w:rsidR="00DE248F" w:rsidRPr="00B30D8A" w:rsidRDefault="00DE248F" w:rsidP="00DE248F">
      <w:pPr>
        <w:tabs>
          <w:tab w:val="left" w:pos="851"/>
        </w:tabs>
        <w:spacing w:line="240" w:lineRule="auto"/>
        <w:ind w:left="2184"/>
        <w:jc w:val="both"/>
        <w:rPr>
          <w:rFonts w:ascii="Arial" w:hAnsi="Arial" w:cs="Arial"/>
          <w:sz w:val="20"/>
        </w:rPr>
      </w:pPr>
      <w:r w:rsidRPr="00B30D8A">
        <w:rPr>
          <w:rFonts w:ascii="Arial" w:hAnsi="Arial" w:cs="Arial"/>
          <w:sz w:val="20"/>
        </w:rPr>
        <w:t>L’exploitant d’une installation d’élevage dérogatoire par rapport aux distances séparatrice</w:t>
      </w:r>
      <w:r>
        <w:rPr>
          <w:rFonts w:ascii="Arial" w:hAnsi="Arial" w:cs="Arial"/>
          <w:sz w:val="20"/>
        </w:rPr>
        <w:t>s</w:t>
      </w:r>
      <w:r w:rsidRPr="00B30D8A">
        <w:rPr>
          <w:rFonts w:ascii="Arial" w:hAnsi="Arial" w:cs="Arial"/>
          <w:sz w:val="20"/>
        </w:rPr>
        <w:t xml:space="preserve"> et qui désire se prévaloir de droits consentis (accroissement du cheptel et remplacement du type d’élevage suivant l’article 79.2.6 CPTAQ) doit obtenir un certificat d’autorisation, qu’il y ait ou non agrandissement ou modification de l’installation</w:t>
      </w:r>
      <w:r w:rsidRPr="00786EE0">
        <w:rPr>
          <w:rFonts w:ascii="Arial" w:hAnsi="Arial" w:cs="Arial"/>
          <w:color w:val="4F81BD"/>
          <w:sz w:val="20"/>
        </w:rPr>
        <w:t>.</w:t>
      </w:r>
    </w:p>
    <w:p w14:paraId="60D2B86A" w14:textId="77777777" w:rsidR="00DE248F" w:rsidRPr="00B30D8A" w:rsidRDefault="00DE248F" w:rsidP="00337743">
      <w:pPr>
        <w:pStyle w:val="Paragraphe3"/>
      </w:pPr>
    </w:p>
    <w:p w14:paraId="2A084076" w14:textId="77777777" w:rsidR="001D0F7D" w:rsidRPr="00E83CF4" w:rsidRDefault="001D0F7D" w:rsidP="001D0F7D">
      <w:pPr>
        <w:tabs>
          <w:tab w:val="left" w:pos="851"/>
        </w:tabs>
        <w:spacing w:line="240" w:lineRule="auto"/>
        <w:ind w:left="2184"/>
        <w:jc w:val="both"/>
        <w:rPr>
          <w:rFonts w:ascii="Arial" w:hAnsi="Arial" w:cs="Arial"/>
          <w:sz w:val="20"/>
        </w:rPr>
      </w:pPr>
      <w:r w:rsidRPr="00E83CF4">
        <w:rPr>
          <w:rFonts w:ascii="Arial" w:hAnsi="Arial" w:cs="Arial"/>
          <w:sz w:val="20"/>
        </w:rPr>
        <w:t>Un tel certificat est aussi requis au préalable pour quiconque veut exercer un usage provisoire ou un usage secondaire.</w:t>
      </w:r>
    </w:p>
    <w:p w14:paraId="2B354714" w14:textId="5119083E" w:rsidR="002C463A" w:rsidRDefault="00E83CF4" w:rsidP="00337743">
      <w:pPr>
        <w:pStyle w:val="Paragraphe3"/>
      </w:pPr>
      <w:r>
        <w:br w:type="column"/>
      </w:r>
    </w:p>
    <w:p w14:paraId="35F4817D" w14:textId="5A9F25B7" w:rsidR="002C463A" w:rsidRDefault="002C463A">
      <w:pPr>
        <w:pStyle w:val="00"/>
      </w:pPr>
      <w:bookmarkStart w:id="119" w:name="_Toc34917557"/>
      <w:r>
        <w:t>5.2</w:t>
      </w:r>
      <w:r>
        <w:tab/>
        <w:t>Présentation</w:t>
      </w:r>
      <w:bookmarkEnd w:id="119"/>
    </w:p>
    <w:p w14:paraId="00186D3C" w14:textId="1DE49F92" w:rsidR="002C463A" w:rsidRDefault="002C463A">
      <w:pPr>
        <w:pStyle w:val="TEXTE0"/>
      </w:pPr>
      <w:r>
        <w:t xml:space="preserve">Toute demande de certificat d'autorisation doit </w:t>
      </w:r>
      <w:r w:rsidRPr="00E83CF4">
        <w:t xml:space="preserve">être </w:t>
      </w:r>
      <w:r w:rsidR="00636E5A" w:rsidRPr="00E83CF4">
        <w:t>faite auprès de l’inspecteur des bâtiments au bureau de la ville ou par voie électronique</w:t>
      </w:r>
      <w:r w:rsidRPr="00636E5A">
        <w:t xml:space="preserve"> </w:t>
      </w:r>
      <w:r>
        <w:t>sur un formu</w:t>
      </w:r>
      <w:r w:rsidR="009D0A15">
        <w:t>laire fourni par la Ville</w:t>
      </w:r>
      <w:r>
        <w:t>.  Ledit formulaire doit être accompagné des documents ou pièces prévus au présent chapitre.</w:t>
      </w:r>
    </w:p>
    <w:p w14:paraId="44233B96" w14:textId="77777777" w:rsidR="002C463A" w:rsidRDefault="002C463A">
      <w:pPr>
        <w:pStyle w:val="TEXTE0"/>
      </w:pPr>
    </w:p>
    <w:p w14:paraId="16B1CA74" w14:textId="77777777" w:rsidR="002C463A" w:rsidRDefault="002C463A">
      <w:pPr>
        <w:pStyle w:val="TEXTE0"/>
      </w:pPr>
      <w:r>
        <w:t>Dans le cas d'une demande de certificat ayant trait à une sablière, une gravière, une carrière ou une tourbière, la demande de certificat d'autorisation doit être faite par le propriétaire du terrain concerné et dans le cas où l'exploitation des lieux serait faite par une personne autre que le propriétaire du terrain, la demande doit être faite conjointement par le propriétaire et l'exploitant des lieux.</w:t>
      </w:r>
    </w:p>
    <w:p w14:paraId="3DB086E7" w14:textId="77777777" w:rsidR="002C463A" w:rsidRDefault="002C463A">
      <w:pPr>
        <w:pStyle w:val="TEXTE0"/>
      </w:pPr>
    </w:p>
    <w:p w14:paraId="38341FB0" w14:textId="77777777" w:rsidR="002C463A" w:rsidRDefault="002C463A">
      <w:pPr>
        <w:pStyle w:val="TEXTE0"/>
      </w:pPr>
    </w:p>
    <w:p w14:paraId="42B07FA0" w14:textId="77777777" w:rsidR="002C463A" w:rsidRDefault="002C463A">
      <w:pPr>
        <w:pStyle w:val="00"/>
      </w:pPr>
      <w:bookmarkStart w:id="120" w:name="_Toc34917558"/>
      <w:r>
        <w:t>5.3</w:t>
      </w:r>
      <w:r>
        <w:tab/>
        <w:t>Informations, documents ou pièces requises</w:t>
      </w:r>
      <w:bookmarkEnd w:id="120"/>
    </w:p>
    <w:p w14:paraId="081CEB0E" w14:textId="485E0791" w:rsidR="002C463A" w:rsidRDefault="002C463A">
      <w:pPr>
        <w:pStyle w:val="TEXTE0"/>
      </w:pPr>
      <w:r>
        <w:t>Les informations, documents ou pièces requises et devant faire partie de la demande s'énoncent comme suit</w:t>
      </w:r>
      <w:r w:rsidR="001D0F7D">
        <w:t xml:space="preserve"> </w:t>
      </w:r>
      <w:r>
        <w:t>:</w:t>
      </w:r>
    </w:p>
    <w:p w14:paraId="587227F7" w14:textId="77777777" w:rsidR="002C463A" w:rsidRDefault="002C463A">
      <w:pPr>
        <w:pStyle w:val="TEXTE0"/>
      </w:pPr>
    </w:p>
    <w:p w14:paraId="2E740B32" w14:textId="77777777" w:rsidR="002C463A" w:rsidRDefault="002C463A">
      <w:pPr>
        <w:pStyle w:val="000"/>
      </w:pPr>
      <w:bookmarkStart w:id="121" w:name="_Toc34917559"/>
      <w:r>
        <w:t>5.3.1</w:t>
      </w:r>
      <w:r>
        <w:tab/>
        <w:t>Changement d'usage ou de destination d'un immeuble</w:t>
      </w:r>
      <w:bookmarkEnd w:id="121"/>
    </w:p>
    <w:p w14:paraId="4BD18BAE" w14:textId="35BCB012" w:rsidR="002C463A" w:rsidRDefault="002C463A" w:rsidP="00337743">
      <w:pPr>
        <w:pStyle w:val="Paragraphe3"/>
        <w:numPr>
          <w:ilvl w:val="0"/>
          <w:numId w:val="28"/>
        </w:numPr>
      </w:pPr>
      <w:r>
        <w:t>Une description écrite du changement d'usage ou de destination proposée</w:t>
      </w:r>
      <w:r w:rsidR="005B45E8">
        <w:t xml:space="preserve"> ;</w:t>
      </w:r>
    </w:p>
    <w:p w14:paraId="40E86D8C" w14:textId="3878869C" w:rsidR="002C463A" w:rsidRDefault="00DE248F" w:rsidP="00337743">
      <w:pPr>
        <w:pStyle w:val="Paragraphe3"/>
        <w:numPr>
          <w:ilvl w:val="0"/>
          <w:numId w:val="28"/>
        </w:numPr>
      </w:pPr>
      <w:r>
        <w:t>L</w:t>
      </w:r>
      <w:r w:rsidR="002C463A">
        <w:t>e cas échéant, une description du type d'activité, de la clientèle visée, des heures d'opération, du nombre d'employés et autre renseignement que l'inspecteur des bâtiments jugera nécessaire.</w:t>
      </w:r>
    </w:p>
    <w:p w14:paraId="2FBF7DCF" w14:textId="701C2564" w:rsidR="00B37811" w:rsidRPr="00B30D8A" w:rsidRDefault="00B37811" w:rsidP="00337743">
      <w:pPr>
        <w:pStyle w:val="Paragraphe3"/>
        <w:numPr>
          <w:ilvl w:val="0"/>
          <w:numId w:val="28"/>
        </w:numPr>
      </w:pPr>
      <w:r w:rsidRPr="00B30D8A">
        <w:t>Dans le cas d’une installation d’élevage :</w:t>
      </w:r>
    </w:p>
    <w:p w14:paraId="604A41E4" w14:textId="09F37134" w:rsidR="00B37811" w:rsidRPr="00B30D8A" w:rsidRDefault="00B37811" w:rsidP="00337743">
      <w:pPr>
        <w:pStyle w:val="Paragraphe3"/>
        <w:numPr>
          <w:ilvl w:val="0"/>
          <w:numId w:val="10"/>
        </w:numPr>
      </w:pPr>
      <w:r w:rsidRPr="00B30D8A">
        <w:t>Un plan de localisation du projet identifiant, le cas échéant, les immeubles protégés, périmètres d’urbanisation et sources d’eau potable voisines</w:t>
      </w:r>
      <w:r w:rsidR="005B45E8">
        <w:t xml:space="preserve"> ;</w:t>
      </w:r>
    </w:p>
    <w:p w14:paraId="1BCEC3E9" w14:textId="567AFF30" w:rsidR="00B37811" w:rsidRPr="00B30D8A" w:rsidRDefault="00B37811" w:rsidP="00337743">
      <w:pPr>
        <w:pStyle w:val="Paragraphe3"/>
        <w:numPr>
          <w:ilvl w:val="0"/>
          <w:numId w:val="10"/>
        </w:numPr>
      </w:pPr>
      <w:r w:rsidRPr="00B30D8A">
        <w:t>Le type d’élevage préexistant et projeté</w:t>
      </w:r>
      <w:r w:rsidR="005B45E8">
        <w:t xml:space="preserve"> ;</w:t>
      </w:r>
    </w:p>
    <w:p w14:paraId="663E93B0" w14:textId="48AF7F9B" w:rsidR="00B37811" w:rsidRPr="00B30D8A" w:rsidRDefault="00B37811" w:rsidP="00337743">
      <w:pPr>
        <w:pStyle w:val="Paragraphe3"/>
        <w:numPr>
          <w:ilvl w:val="0"/>
          <w:numId w:val="10"/>
        </w:numPr>
      </w:pPr>
      <w:r w:rsidRPr="00B30D8A">
        <w:t>Le nombre d’unités animales avant et à la suite du changement d’usage.</w:t>
      </w:r>
    </w:p>
    <w:p w14:paraId="09B4C32C" w14:textId="77777777" w:rsidR="002C463A" w:rsidRPr="00B30D8A" w:rsidRDefault="002C463A" w:rsidP="00337743">
      <w:pPr>
        <w:pStyle w:val="Paragraphe3"/>
      </w:pPr>
    </w:p>
    <w:p w14:paraId="76B0289A" w14:textId="33AAF60A" w:rsidR="0033441F" w:rsidRPr="00B30D8A" w:rsidRDefault="0033441F" w:rsidP="0033441F">
      <w:pPr>
        <w:pStyle w:val="000"/>
      </w:pPr>
      <w:bookmarkStart w:id="122" w:name="_Toc393111549"/>
      <w:bookmarkStart w:id="123" w:name="_Toc34917560"/>
      <w:r w:rsidRPr="00B30D8A">
        <w:t>5.3.2</w:t>
      </w:r>
      <w:r w:rsidRPr="00B30D8A">
        <w:tab/>
        <w:t>Conversion ou remplacement d’un type d’élevage à l’intérieur d’une installation d’élevage</w:t>
      </w:r>
      <w:bookmarkEnd w:id="122"/>
      <w:bookmarkEnd w:id="123"/>
    </w:p>
    <w:p w14:paraId="5F128FEF" w14:textId="77777777" w:rsidR="0033441F" w:rsidRPr="00B30D8A" w:rsidRDefault="0033441F" w:rsidP="0033441F">
      <w:pPr>
        <w:pStyle w:val="TEXTE0"/>
      </w:pPr>
      <w:r w:rsidRPr="00B30D8A">
        <w:t>Toute demande de certificat d’autorisation relative à la conversion ou au remplacement d’un type d’élevage à l’intérieur d’une installation d’élevage doit être accompagnée des informations et documents suivants :</w:t>
      </w:r>
    </w:p>
    <w:p w14:paraId="6628A48E" w14:textId="6493E066" w:rsidR="0033441F" w:rsidRPr="00B30D8A" w:rsidRDefault="0033441F" w:rsidP="00337743">
      <w:pPr>
        <w:pStyle w:val="Paragraphe3"/>
        <w:numPr>
          <w:ilvl w:val="0"/>
          <w:numId w:val="29"/>
        </w:numPr>
      </w:pPr>
      <w:r w:rsidRPr="00B30D8A">
        <w:t>Nom, prénom et adresse du propriétaire et/ou de l’exploitant de l’installation d’élevage et de l’entrepreneur et de tout sous-traitant concerné, le cas échéant</w:t>
      </w:r>
      <w:r w:rsidR="005B45E8">
        <w:t xml:space="preserve"> ;</w:t>
      </w:r>
    </w:p>
    <w:p w14:paraId="403DC888" w14:textId="672D6E82" w:rsidR="0033441F" w:rsidRPr="00B30D8A" w:rsidRDefault="0033441F" w:rsidP="00337743">
      <w:pPr>
        <w:pStyle w:val="Paragraphe3"/>
        <w:numPr>
          <w:ilvl w:val="0"/>
          <w:numId w:val="29"/>
        </w:numPr>
      </w:pPr>
      <w:r w:rsidRPr="00B30D8A">
        <w:t>Une description précise du projet et des travaux projetés</w:t>
      </w:r>
      <w:r w:rsidR="005B45E8">
        <w:t xml:space="preserve"> ;</w:t>
      </w:r>
    </w:p>
    <w:p w14:paraId="1D42E74B" w14:textId="34AE4794" w:rsidR="0033441F" w:rsidRPr="00B30D8A" w:rsidRDefault="0033441F" w:rsidP="00337743">
      <w:pPr>
        <w:pStyle w:val="Paragraphe3"/>
        <w:numPr>
          <w:ilvl w:val="0"/>
          <w:numId w:val="29"/>
        </w:numPr>
      </w:pPr>
      <w:r w:rsidRPr="00B30D8A">
        <w:t>Un plan de localisation réalisé par un arpenteur-géomètre indiquant les limites de la propriété visée par la demande, les numéros de lots, la localisation des installations actuelles et projetées et la distance de celles-ci par rapport à un chemin public, à une maison d’habitation, à un périmètre d’urbanisation, à un immeuble protégé en vertu du règlement de zonage, aux limites de la propriété, à la ligne des hautes eaux d’un lac ou d’un cours d’eau ainsi qu’à une source d’eau potable. Le plan doit aussi illustrer les aires d’épandage de matières fertilisantes prévues</w:t>
      </w:r>
      <w:r w:rsidR="005B45E8">
        <w:t xml:space="preserve"> ;</w:t>
      </w:r>
    </w:p>
    <w:p w14:paraId="2AAFF294" w14:textId="397651A0" w:rsidR="0033441F" w:rsidRPr="00B30D8A" w:rsidRDefault="0033441F" w:rsidP="00337743">
      <w:pPr>
        <w:pStyle w:val="Paragraphe3"/>
        <w:numPr>
          <w:ilvl w:val="0"/>
          <w:numId w:val="29"/>
        </w:numPr>
      </w:pPr>
      <w:r w:rsidRPr="00B30D8A">
        <w:t>Le type d’élevage, la composition par groupe ou catégorie d’animaux, le poids de l’animal à la fin de la période d’élevage (s’il y a lieu) ainsi que le nombre de têtes et d’unités animales actuel et projeté</w:t>
      </w:r>
      <w:r w:rsidR="005B45E8">
        <w:t xml:space="preserve"> ;</w:t>
      </w:r>
    </w:p>
    <w:p w14:paraId="3AF9D26F" w14:textId="534F8FA8" w:rsidR="0033441F" w:rsidRPr="00B30D8A" w:rsidRDefault="0033441F" w:rsidP="00337743">
      <w:pPr>
        <w:pStyle w:val="Paragraphe3"/>
        <w:numPr>
          <w:ilvl w:val="0"/>
          <w:numId w:val="29"/>
        </w:numPr>
      </w:pPr>
      <w:r w:rsidRPr="00B30D8A">
        <w:t>Le mode de gestion des déjections animales et les technologies utilisées pour atténuer les odeurs</w:t>
      </w:r>
      <w:r w:rsidR="005B45E8">
        <w:t xml:space="preserve"> ;</w:t>
      </w:r>
      <w:r w:rsidRPr="00B30D8A">
        <w:t xml:space="preserve"> </w:t>
      </w:r>
    </w:p>
    <w:p w14:paraId="1D0ACEC8" w14:textId="72BEDF43" w:rsidR="0033441F" w:rsidRPr="00B30D8A" w:rsidRDefault="0033441F" w:rsidP="00337743">
      <w:pPr>
        <w:pStyle w:val="Paragraphe3"/>
        <w:numPr>
          <w:ilvl w:val="0"/>
          <w:numId w:val="29"/>
        </w:numPr>
      </w:pPr>
      <w:r w:rsidRPr="00B30D8A">
        <w:tab/>
        <w:t>Au besoin, une copie de la déclaration assermentée produite en vertu de l’article 79.2.6 de la Loi sur la protection du territoire et des activités agricoles concernant le droit à l’accroissement des activités agricoles d’une unité d’élevage</w:t>
      </w:r>
      <w:r w:rsidR="005B45E8">
        <w:t xml:space="preserve"> ;</w:t>
      </w:r>
    </w:p>
    <w:p w14:paraId="42AB9C0F" w14:textId="3D466FAA" w:rsidR="0033441F" w:rsidRPr="00B30D8A" w:rsidRDefault="0033441F" w:rsidP="00337743">
      <w:pPr>
        <w:pStyle w:val="Paragraphe3"/>
        <w:numPr>
          <w:ilvl w:val="0"/>
          <w:numId w:val="29"/>
        </w:numPr>
      </w:pPr>
      <w:r w:rsidRPr="00B30D8A">
        <w:t>Un résumé du plan agroenvironnemental de fertilisation</w:t>
      </w:r>
      <w:r w:rsidR="005B45E8">
        <w:t xml:space="preserve"> ;</w:t>
      </w:r>
    </w:p>
    <w:p w14:paraId="4C8EB747" w14:textId="72292738" w:rsidR="0033441F" w:rsidRPr="00B30D8A" w:rsidRDefault="0033441F" w:rsidP="00337743">
      <w:pPr>
        <w:pStyle w:val="Paragraphe3"/>
        <w:numPr>
          <w:ilvl w:val="0"/>
          <w:numId w:val="29"/>
        </w:numPr>
      </w:pPr>
      <w:r w:rsidRPr="00B30D8A">
        <w:t>Dans le cas d’un bâtiment destiné à l’élevage porcin, la demande doit être accompagnée des documents prévus à l’article 165.4.1 de la Loi sur l’aménagement et l’urbanisme.</w:t>
      </w:r>
    </w:p>
    <w:p w14:paraId="7837DCFE" w14:textId="5346E1F2" w:rsidR="00F81201" w:rsidRDefault="00021236" w:rsidP="0033441F">
      <w:pPr>
        <w:pStyle w:val="TEXTE0"/>
      </w:pPr>
      <w:r>
        <w:br w:type="column"/>
      </w:r>
    </w:p>
    <w:p w14:paraId="1A19F1BE" w14:textId="5755234B" w:rsidR="0033441F" w:rsidRPr="00B30D8A" w:rsidRDefault="0033441F" w:rsidP="0033441F">
      <w:pPr>
        <w:pStyle w:val="TEXTE0"/>
      </w:pPr>
      <w:r w:rsidRPr="00B30D8A">
        <w:t>Lorsque la distance calculée sur le terrain, à l’aide de plans ou autrement, excède de 15 % la norme prescrite, le plan de localisation n’est pas obligatoire si le requérant indique les distances par rapport à chacun de ces éléments et qu’il certifie la validité de ces informations sur la demande du certificat d’autorisation.</w:t>
      </w:r>
    </w:p>
    <w:p w14:paraId="705BBC6B" w14:textId="77777777" w:rsidR="0033441F" w:rsidRPr="00B30D8A" w:rsidRDefault="0033441F" w:rsidP="0033441F">
      <w:pPr>
        <w:pStyle w:val="TEXTE0"/>
      </w:pPr>
    </w:p>
    <w:p w14:paraId="0A585022" w14:textId="77777777" w:rsidR="0033441F" w:rsidRPr="00B30D8A" w:rsidRDefault="0033441F" w:rsidP="0033441F">
      <w:pPr>
        <w:pStyle w:val="000"/>
      </w:pPr>
      <w:bookmarkStart w:id="124" w:name="_Toc393111550"/>
      <w:bookmarkStart w:id="125" w:name="_Toc34917561"/>
      <w:r w:rsidRPr="00B30D8A">
        <w:t>5.3.3</w:t>
      </w:r>
      <w:r w:rsidRPr="00B30D8A">
        <w:tab/>
        <w:t>Augmentation du nombre d’unités animales</w:t>
      </w:r>
      <w:bookmarkEnd w:id="124"/>
      <w:bookmarkEnd w:id="125"/>
    </w:p>
    <w:p w14:paraId="7906D42E" w14:textId="77777777" w:rsidR="00786EE0" w:rsidRPr="005B45E8" w:rsidRDefault="00786EE0" w:rsidP="00786EE0">
      <w:pPr>
        <w:spacing w:line="240" w:lineRule="auto"/>
        <w:ind w:left="2156"/>
        <w:jc w:val="both"/>
        <w:rPr>
          <w:rFonts w:ascii="Arial" w:hAnsi="Arial" w:cs="Arial"/>
          <w:sz w:val="18"/>
          <w:szCs w:val="18"/>
        </w:rPr>
      </w:pPr>
      <w:r w:rsidRPr="005B45E8">
        <w:rPr>
          <w:rFonts w:ascii="Arial" w:hAnsi="Arial" w:cs="Arial"/>
          <w:sz w:val="18"/>
          <w:szCs w:val="18"/>
        </w:rPr>
        <w:t>Toute demande d’autorisation en vue de modifier, de transformer, d’agrandir une installation d’élevage de même que l’augmentation du cheptel d’une installation d’élevage dérogatoire par rapport aux distances séparatrices ou du remplacement du type d’élevage doit être présentée au fonctionnaire désigné et doit comprendre les renseignements et documents suivants :</w:t>
      </w:r>
    </w:p>
    <w:p w14:paraId="23A0797B" w14:textId="77777777" w:rsidR="00786EE0" w:rsidRPr="00FB4C4F" w:rsidRDefault="00786EE0" w:rsidP="00786EE0">
      <w:pPr>
        <w:tabs>
          <w:tab w:val="left" w:pos="851"/>
        </w:tabs>
        <w:spacing w:line="240" w:lineRule="auto"/>
        <w:ind w:left="2694" w:hanging="425"/>
        <w:jc w:val="both"/>
        <w:rPr>
          <w:rFonts w:ascii="Arial" w:hAnsi="Arial" w:cs="Arial"/>
          <w:sz w:val="8"/>
          <w:szCs w:val="8"/>
        </w:rPr>
      </w:pPr>
    </w:p>
    <w:p w14:paraId="5E61320F" w14:textId="28F7A3B1" w:rsidR="00786EE0" w:rsidRPr="005B45E8" w:rsidRDefault="00786EE0" w:rsidP="00E46EB0">
      <w:pPr>
        <w:pStyle w:val="Paragraphedeliste"/>
        <w:numPr>
          <w:ilvl w:val="0"/>
          <w:numId w:val="30"/>
        </w:numPr>
        <w:tabs>
          <w:tab w:val="left" w:pos="851"/>
        </w:tabs>
        <w:spacing w:line="240" w:lineRule="auto"/>
        <w:ind w:left="2835"/>
        <w:contextualSpacing/>
        <w:jc w:val="both"/>
        <w:rPr>
          <w:rFonts w:ascii="Arial" w:hAnsi="Arial" w:cs="Arial"/>
          <w:sz w:val="18"/>
          <w:szCs w:val="18"/>
        </w:rPr>
      </w:pPr>
      <w:r w:rsidRPr="005B45E8">
        <w:rPr>
          <w:rFonts w:ascii="Arial" w:hAnsi="Arial" w:cs="Arial"/>
          <w:sz w:val="18"/>
          <w:szCs w:val="18"/>
        </w:rPr>
        <w:t>Informations portant sur le requérant et l’entrepreneur, le cas échéant</w:t>
      </w:r>
      <w:r w:rsidR="005B45E8">
        <w:rPr>
          <w:rFonts w:ascii="Arial" w:hAnsi="Arial" w:cs="Arial"/>
          <w:sz w:val="18"/>
          <w:szCs w:val="18"/>
        </w:rPr>
        <w:t xml:space="preserve"> ;</w:t>
      </w:r>
    </w:p>
    <w:p w14:paraId="577E7FD0" w14:textId="77777777"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Nom, prénom et adresse du propriétaire du lot et de son représentant autorisé.</w:t>
      </w:r>
    </w:p>
    <w:p w14:paraId="5B17BBA3" w14:textId="67CE3B22"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Nom, prénom et adresse de l’entrepreneur devant effectuer les travaux ainsi que les noms, prénoms et adresse de tout sous-traitant</w:t>
      </w:r>
      <w:r w:rsidR="005B45E8">
        <w:rPr>
          <w:rFonts w:ascii="Arial" w:hAnsi="Arial" w:cs="Arial"/>
          <w:sz w:val="18"/>
          <w:szCs w:val="18"/>
        </w:rPr>
        <w:t xml:space="preserve"> ;</w:t>
      </w:r>
    </w:p>
    <w:p w14:paraId="148612B4" w14:textId="64170E6B"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Terra</w:t>
      </w:r>
      <w:r w:rsidR="005B45E8" w:rsidRPr="005B45E8">
        <w:rPr>
          <w:rFonts w:ascii="Arial" w:hAnsi="Arial" w:cs="Arial"/>
          <w:sz w:val="18"/>
          <w:szCs w:val="18"/>
        </w:rPr>
        <w:t>in</w:t>
      </w:r>
      <w:r w:rsidRPr="005B45E8">
        <w:rPr>
          <w:rFonts w:ascii="Arial" w:hAnsi="Arial" w:cs="Arial"/>
          <w:sz w:val="18"/>
          <w:szCs w:val="18"/>
        </w:rPr>
        <w:t xml:space="preserve"> visé</w:t>
      </w:r>
      <w:r w:rsidR="005B45E8">
        <w:rPr>
          <w:rFonts w:ascii="Arial" w:hAnsi="Arial" w:cs="Arial"/>
          <w:sz w:val="18"/>
          <w:szCs w:val="18"/>
        </w:rPr>
        <w:t xml:space="preserve"> ;</w:t>
      </w:r>
    </w:p>
    <w:p w14:paraId="632C2EA1" w14:textId="4BADAF45"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Le ou les lots visés par la demande et la superficie de ces lots</w:t>
      </w:r>
      <w:r w:rsidR="005B45E8">
        <w:rPr>
          <w:rFonts w:ascii="Arial" w:hAnsi="Arial" w:cs="Arial"/>
          <w:sz w:val="18"/>
          <w:szCs w:val="18"/>
        </w:rPr>
        <w:t xml:space="preserve"> ;</w:t>
      </w:r>
    </w:p>
    <w:p w14:paraId="43D14699" w14:textId="1D8387F8"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L’ensemble des lots ou des parties de lot composant la ferme</w:t>
      </w:r>
      <w:r w:rsidR="005B45E8">
        <w:rPr>
          <w:rFonts w:ascii="Arial" w:hAnsi="Arial" w:cs="Arial"/>
          <w:sz w:val="18"/>
          <w:szCs w:val="18"/>
        </w:rPr>
        <w:t xml:space="preserve"> ;</w:t>
      </w:r>
    </w:p>
    <w:p w14:paraId="42D1E8D1" w14:textId="662F436F"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Plan de localisation</w:t>
      </w:r>
      <w:r w:rsidR="005B45E8">
        <w:rPr>
          <w:rFonts w:ascii="Arial" w:hAnsi="Arial" w:cs="Arial"/>
          <w:sz w:val="18"/>
          <w:szCs w:val="18"/>
        </w:rPr>
        <w:t xml:space="preserve"> ;</w:t>
      </w:r>
    </w:p>
    <w:p w14:paraId="10896E0D" w14:textId="73AC6DF1"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Un plan de localisation du projet, le cas échéant, par rapport à une maison d’habitation, un immeuble protégé, un périmètre d’urbanisation ou une source d’eau potable où sont projetés les travaux. Le plan doit aussi illustrer les aires d’épandage de matières fertilisantes prévues</w:t>
      </w:r>
      <w:r w:rsidR="005B45E8">
        <w:rPr>
          <w:rFonts w:ascii="Arial" w:hAnsi="Arial" w:cs="Arial"/>
          <w:sz w:val="18"/>
          <w:szCs w:val="18"/>
        </w:rPr>
        <w:t xml:space="preserve"> ;</w:t>
      </w:r>
    </w:p>
    <w:p w14:paraId="1F256DD7" w14:textId="36976DF7" w:rsidR="00786EE0" w:rsidRPr="005B45E8" w:rsidRDefault="00786EE0" w:rsidP="00E46EB0">
      <w:pPr>
        <w:pStyle w:val="Paragraphedeliste"/>
        <w:numPr>
          <w:ilvl w:val="0"/>
          <w:numId w:val="30"/>
        </w:numPr>
        <w:tabs>
          <w:tab w:val="left" w:pos="851"/>
        </w:tabs>
        <w:spacing w:after="120" w:line="240" w:lineRule="auto"/>
        <w:ind w:left="2835"/>
        <w:contextualSpacing/>
        <w:jc w:val="both"/>
        <w:rPr>
          <w:rFonts w:ascii="Arial" w:hAnsi="Arial" w:cs="Arial"/>
          <w:sz w:val="18"/>
          <w:szCs w:val="18"/>
        </w:rPr>
      </w:pPr>
      <w:r w:rsidRPr="005B45E8">
        <w:rPr>
          <w:rFonts w:ascii="Arial" w:hAnsi="Arial" w:cs="Arial"/>
          <w:sz w:val="18"/>
          <w:szCs w:val="18"/>
        </w:rPr>
        <w:t>Le nombre d’unités animales prévues</w:t>
      </w:r>
      <w:r w:rsidR="005B45E8">
        <w:rPr>
          <w:rFonts w:ascii="Arial" w:hAnsi="Arial" w:cs="Arial"/>
          <w:sz w:val="18"/>
          <w:szCs w:val="18"/>
        </w:rPr>
        <w:t xml:space="preserve"> ;</w:t>
      </w:r>
    </w:p>
    <w:p w14:paraId="11F8055A" w14:textId="5F9F22DF" w:rsidR="00786EE0" w:rsidRPr="005B45E8" w:rsidRDefault="00786EE0" w:rsidP="00E46EB0">
      <w:pPr>
        <w:pStyle w:val="Paragraphedeliste"/>
        <w:numPr>
          <w:ilvl w:val="0"/>
          <w:numId w:val="30"/>
        </w:numPr>
        <w:tabs>
          <w:tab w:val="left" w:pos="851"/>
        </w:tabs>
        <w:spacing w:line="240" w:lineRule="auto"/>
        <w:ind w:left="2835"/>
        <w:contextualSpacing/>
        <w:jc w:val="both"/>
        <w:rPr>
          <w:rFonts w:ascii="Arial" w:hAnsi="Arial" w:cs="Arial"/>
          <w:sz w:val="18"/>
          <w:szCs w:val="18"/>
        </w:rPr>
      </w:pPr>
      <w:r w:rsidRPr="005B45E8">
        <w:rPr>
          <w:rFonts w:ascii="Arial" w:hAnsi="Arial" w:cs="Arial"/>
          <w:sz w:val="18"/>
          <w:szCs w:val="18"/>
        </w:rPr>
        <w:t>Dans le cas d’un bâtiment destiné à un élevage porcin, la demande de permis doit être accompagnée des documents prévus à l’article 165.4.1 de la Loi sur l’aménagement et l’urbanisme</w:t>
      </w:r>
      <w:r w:rsidR="005B45E8">
        <w:rPr>
          <w:rFonts w:ascii="Arial" w:hAnsi="Arial" w:cs="Arial"/>
          <w:sz w:val="18"/>
          <w:szCs w:val="18"/>
        </w:rPr>
        <w:t xml:space="preserve"> ;</w:t>
      </w:r>
    </w:p>
    <w:p w14:paraId="72F21A7E" w14:textId="181C39F6" w:rsidR="002C463A" w:rsidRPr="005B45E8" w:rsidRDefault="002C463A">
      <w:pPr>
        <w:pStyle w:val="TEXTE0"/>
        <w:rPr>
          <w:szCs w:val="18"/>
        </w:rPr>
      </w:pPr>
    </w:p>
    <w:p w14:paraId="0DE83E81" w14:textId="77777777" w:rsidR="00F81201" w:rsidRDefault="00F81201">
      <w:pPr>
        <w:pStyle w:val="TEXTE0"/>
      </w:pPr>
    </w:p>
    <w:p w14:paraId="4CEF5AF2" w14:textId="1225F9EE" w:rsidR="002C463A" w:rsidRDefault="002C463A">
      <w:pPr>
        <w:pStyle w:val="000"/>
      </w:pPr>
      <w:bookmarkStart w:id="126" w:name="_Toc34917562"/>
      <w:r>
        <w:t>5.3.</w:t>
      </w:r>
      <w:r w:rsidR="0033441F">
        <w:t>4</w:t>
      </w:r>
      <w:r>
        <w:tab/>
        <w:t>Excavation du sol, déplacement d'humus, remblais et déblais, sablière, gravière et tourbière</w:t>
      </w:r>
      <w:bookmarkEnd w:id="126"/>
    </w:p>
    <w:p w14:paraId="55F1EA77" w14:textId="77777777" w:rsidR="00F81201" w:rsidRDefault="00F81201">
      <w:pPr>
        <w:pStyle w:val="000"/>
      </w:pPr>
    </w:p>
    <w:p w14:paraId="1580C378" w14:textId="02A8AC13" w:rsidR="002C463A" w:rsidRDefault="002C463A" w:rsidP="00E46EB0">
      <w:pPr>
        <w:pStyle w:val="0000"/>
        <w:numPr>
          <w:ilvl w:val="3"/>
          <w:numId w:val="26"/>
        </w:numPr>
        <w:ind w:left="2977"/>
      </w:pPr>
      <w:bookmarkStart w:id="127" w:name="_Toc34917563"/>
      <w:r>
        <w:t>Excavation du sol, déplacement d'humus, remblais et déblais</w:t>
      </w:r>
      <w:bookmarkEnd w:id="127"/>
    </w:p>
    <w:p w14:paraId="63A66CCC" w14:textId="77777777" w:rsidR="00360DF8" w:rsidRPr="00360DF8" w:rsidRDefault="00360DF8" w:rsidP="00360DF8">
      <w:pPr>
        <w:pStyle w:val="0000"/>
        <w:ind w:left="2154" w:firstLine="0"/>
        <w:rPr>
          <w:sz w:val="6"/>
          <w:szCs w:val="6"/>
        </w:rPr>
      </w:pPr>
    </w:p>
    <w:p w14:paraId="07D78600" w14:textId="6E38F118" w:rsidR="002C463A" w:rsidRDefault="002C463A" w:rsidP="00337743">
      <w:pPr>
        <w:pStyle w:val="Paragraphe3"/>
        <w:numPr>
          <w:ilvl w:val="0"/>
          <w:numId w:val="31"/>
        </w:numPr>
      </w:pPr>
      <w:r>
        <w:t>Une description écrite des aménagements ou activités projetés</w:t>
      </w:r>
      <w:r w:rsidR="005B45E8">
        <w:t xml:space="preserve"> ;</w:t>
      </w:r>
    </w:p>
    <w:p w14:paraId="723C5256" w14:textId="4855D87B" w:rsidR="00F81201" w:rsidRDefault="005B45E8" w:rsidP="00337743">
      <w:pPr>
        <w:pStyle w:val="Paragraphe3"/>
        <w:numPr>
          <w:ilvl w:val="0"/>
          <w:numId w:val="31"/>
        </w:numPr>
      </w:pPr>
      <w:r>
        <w:t>L</w:t>
      </w:r>
      <w:r w:rsidR="002C463A">
        <w:t>a topographie existante et le nivellement projeté, le cas échéant</w:t>
      </w:r>
      <w:r>
        <w:t xml:space="preserve"> ;</w:t>
      </w:r>
    </w:p>
    <w:p w14:paraId="0F2FB11F" w14:textId="6F57377A" w:rsidR="002C463A" w:rsidRDefault="005B45E8" w:rsidP="00337743">
      <w:pPr>
        <w:pStyle w:val="Paragraphe3"/>
        <w:numPr>
          <w:ilvl w:val="0"/>
          <w:numId w:val="31"/>
        </w:numPr>
      </w:pPr>
      <w:r>
        <w:t>L</w:t>
      </w:r>
      <w:r w:rsidR="002C463A">
        <w:t>a localisation des bâtiments, cours d'eau, talus ou autres éléments s'il y a lieu</w:t>
      </w:r>
      <w:r>
        <w:t xml:space="preserve"> ;</w:t>
      </w:r>
    </w:p>
    <w:p w14:paraId="33AA99C0" w14:textId="473BB1D2" w:rsidR="002C463A" w:rsidRDefault="005B45E8" w:rsidP="00337743">
      <w:pPr>
        <w:pStyle w:val="Paragraphe3"/>
        <w:numPr>
          <w:ilvl w:val="0"/>
          <w:numId w:val="31"/>
        </w:numPr>
      </w:pPr>
      <w:r>
        <w:t>L</w:t>
      </w:r>
      <w:r w:rsidR="002C463A">
        <w:t>es autres plans ou documents requis par l'inspecteur des bâtiments, afin de juger de la demande.</w:t>
      </w:r>
    </w:p>
    <w:p w14:paraId="32D92A06" w14:textId="77777777" w:rsidR="002C463A" w:rsidRDefault="002C463A" w:rsidP="008313E3">
      <w:pPr>
        <w:pStyle w:val="TABUSAGES"/>
        <w:ind w:left="3332"/>
      </w:pPr>
    </w:p>
    <w:p w14:paraId="502E08C3" w14:textId="59F032A3" w:rsidR="002C463A" w:rsidRDefault="002C463A">
      <w:pPr>
        <w:pStyle w:val="0000"/>
      </w:pPr>
      <w:bookmarkStart w:id="128" w:name="_Toc34917564"/>
      <w:r>
        <w:t>5.3.</w:t>
      </w:r>
      <w:r w:rsidR="0033441F">
        <w:t>4</w:t>
      </w:r>
      <w:r>
        <w:t>.2</w:t>
      </w:r>
      <w:r>
        <w:tab/>
        <w:t xml:space="preserve">Sablières, gravières, carrières et </w:t>
      </w:r>
      <w:r w:rsidR="005B45E8">
        <w:t>tourbières :</w:t>
      </w:r>
      <w:bookmarkEnd w:id="128"/>
    </w:p>
    <w:p w14:paraId="5778EEAD" w14:textId="77777777" w:rsidR="00360DF8" w:rsidRPr="00360DF8" w:rsidRDefault="00360DF8">
      <w:pPr>
        <w:pStyle w:val="0000"/>
        <w:rPr>
          <w:sz w:val="6"/>
          <w:szCs w:val="6"/>
        </w:rPr>
      </w:pPr>
    </w:p>
    <w:p w14:paraId="1112FFDA" w14:textId="7029B588" w:rsidR="002C463A" w:rsidRDefault="005B45E8" w:rsidP="00337743">
      <w:pPr>
        <w:pStyle w:val="Paragraphe3"/>
        <w:numPr>
          <w:ilvl w:val="0"/>
          <w:numId w:val="37"/>
        </w:numPr>
      </w:pPr>
      <w:r>
        <w:t>L</w:t>
      </w:r>
      <w:r w:rsidR="002C463A">
        <w:t>e nom complet, l'adresse et le numéro du propriétaire du lot ou des parties de lots faisant l'objet de la demande</w:t>
      </w:r>
      <w:r>
        <w:t xml:space="preserve"> ;</w:t>
      </w:r>
    </w:p>
    <w:p w14:paraId="20EE0DF6" w14:textId="517D873F" w:rsidR="002C463A" w:rsidRDefault="005B45E8" w:rsidP="00337743">
      <w:pPr>
        <w:pStyle w:val="Paragraphe3"/>
        <w:numPr>
          <w:ilvl w:val="0"/>
          <w:numId w:val="37"/>
        </w:numPr>
      </w:pPr>
      <w:r>
        <w:t>L</w:t>
      </w:r>
      <w:r w:rsidR="002C463A">
        <w:t>e nom complet, l'adresse et le numéro de téléphone de l'exploitant s'il est une personne différente du propriétaire</w:t>
      </w:r>
      <w:r>
        <w:t xml:space="preserve"> ;</w:t>
      </w:r>
    </w:p>
    <w:p w14:paraId="679A5FF2" w14:textId="21BCBAA7" w:rsidR="002C463A" w:rsidRDefault="005B45E8" w:rsidP="00337743">
      <w:pPr>
        <w:pStyle w:val="Paragraphe3"/>
        <w:numPr>
          <w:ilvl w:val="0"/>
          <w:numId w:val="37"/>
        </w:numPr>
      </w:pPr>
      <w:r>
        <w:t>U</w:t>
      </w:r>
      <w:r w:rsidR="002C463A">
        <w:t>n plan de cadastre sur un plan officiel établissant les lots où la carrière, sablière ou tourbière doit être exploitée ou un plan d'implantation montrant avec des cotes de dimensions et points de repère la superficie à être exploitée en vertu du certificat d'autorisation, dans ce dernier cas à la satisfaction de l'inspecteur des bâtiments</w:t>
      </w:r>
      <w:r>
        <w:t xml:space="preserve"> ;</w:t>
      </w:r>
    </w:p>
    <w:p w14:paraId="285FAEFE" w14:textId="293BF87A" w:rsidR="002C463A" w:rsidRDefault="005B45E8" w:rsidP="00337743">
      <w:pPr>
        <w:pStyle w:val="Paragraphe3"/>
        <w:numPr>
          <w:ilvl w:val="0"/>
          <w:numId w:val="37"/>
        </w:numPr>
      </w:pPr>
      <w:r>
        <w:t>U</w:t>
      </w:r>
      <w:r w:rsidR="002C463A">
        <w:t>n plan général à l'échelle dûment certifié et signé indiquant:</w:t>
      </w:r>
    </w:p>
    <w:p w14:paraId="369E1DD7" w14:textId="1A8A8EAA" w:rsidR="005B45E8" w:rsidRDefault="002C463A" w:rsidP="00E46EB0">
      <w:pPr>
        <w:pStyle w:val="TABUSAGES2"/>
        <w:numPr>
          <w:ilvl w:val="0"/>
          <w:numId w:val="11"/>
        </w:numPr>
        <w:tabs>
          <w:tab w:val="clear" w:pos="3969"/>
        </w:tabs>
        <w:ind w:left="3686"/>
      </w:pPr>
      <w:r>
        <w:t>L'aire d'exploitation, y compris la localisation des équipements, des aires de chargement, de déchargement et de dépôt des agrégats, des aires d'entreposage des terres de découverte et du sol végéta</w:t>
      </w:r>
      <w:r w:rsidR="005B45E8">
        <w:t>l ;</w:t>
      </w:r>
    </w:p>
    <w:p w14:paraId="2FD9D8A3" w14:textId="135CC990" w:rsidR="00FB4C4F" w:rsidRDefault="005B45E8" w:rsidP="00E46EB0">
      <w:pPr>
        <w:pStyle w:val="TABUSAGES2"/>
        <w:numPr>
          <w:ilvl w:val="0"/>
          <w:numId w:val="11"/>
        </w:numPr>
        <w:tabs>
          <w:tab w:val="clear" w:pos="3969"/>
        </w:tabs>
        <w:ind w:left="3686"/>
      </w:pPr>
      <w:r>
        <w:t>L</w:t>
      </w:r>
      <w:r w:rsidR="002C463A">
        <w:t>e territoire avoisinant situé à moins de 600 mètres de l'aire d'exploitation dans le cas d'une carrière et celui qui est situé à moins de 150 mètres de l'aire d'exploitation dans le cas d'une sablière ou tourbière</w:t>
      </w:r>
      <w:r>
        <w:t xml:space="preserve"> ;</w:t>
      </w:r>
    </w:p>
    <w:p w14:paraId="7DA08D61" w14:textId="77777777" w:rsidR="002C463A" w:rsidRDefault="00FB4C4F" w:rsidP="00FB4C4F">
      <w:pPr>
        <w:pStyle w:val="TABUSAGES2"/>
        <w:tabs>
          <w:tab w:val="clear" w:pos="3969"/>
        </w:tabs>
        <w:ind w:left="3686" w:firstLine="0"/>
      </w:pPr>
      <w:r>
        <w:br w:type="column"/>
      </w:r>
    </w:p>
    <w:p w14:paraId="5358ADF8" w14:textId="6ED37207" w:rsidR="002C463A" w:rsidRDefault="002C463A" w:rsidP="00E46EB0">
      <w:pPr>
        <w:pStyle w:val="TABUSAGES2"/>
        <w:numPr>
          <w:ilvl w:val="0"/>
          <w:numId w:val="11"/>
        </w:numPr>
        <w:tabs>
          <w:tab w:val="clear" w:pos="3969"/>
        </w:tabs>
        <w:ind w:left="3686"/>
      </w:pPr>
      <w:r>
        <w:t xml:space="preserve">Le nom et le tracé des voies publiques, des voies d'accès privées existantes et à construire, des cours d'eau ou des lacs, l'emplacement des puits et l'emplacement et la nature de toute construction, terrain de camping ou établissement récréatif, des clôtures ou autre fait d'occupation situés dans le périmètre délimité par le sous-paragraphe </w:t>
      </w:r>
      <w:proofErr w:type="gramStart"/>
      <w:r>
        <w:t>précédent:</w:t>
      </w:r>
      <w:proofErr w:type="gramEnd"/>
    </w:p>
    <w:p w14:paraId="0C16EB3F" w14:textId="6AA196D0" w:rsidR="002C463A" w:rsidRDefault="005B45E8" w:rsidP="00E46EB0">
      <w:pPr>
        <w:pStyle w:val="TABUSAGES2"/>
        <w:numPr>
          <w:ilvl w:val="0"/>
          <w:numId w:val="11"/>
        </w:numPr>
        <w:tabs>
          <w:tab w:val="clear" w:pos="3969"/>
        </w:tabs>
        <w:ind w:left="3686"/>
      </w:pPr>
      <w:r>
        <w:t>L</w:t>
      </w:r>
      <w:r w:rsidR="002C463A">
        <w:t>a date de préparation du plan général</w:t>
      </w:r>
      <w:r>
        <w:t xml:space="preserve"> ;</w:t>
      </w:r>
    </w:p>
    <w:p w14:paraId="664B95CB" w14:textId="75490BFD" w:rsidR="002C463A" w:rsidRDefault="005B45E8" w:rsidP="00E46EB0">
      <w:pPr>
        <w:pStyle w:val="TABUSAGES2"/>
        <w:numPr>
          <w:ilvl w:val="0"/>
          <w:numId w:val="11"/>
        </w:numPr>
        <w:tabs>
          <w:tab w:val="clear" w:pos="3969"/>
        </w:tabs>
        <w:ind w:left="3686"/>
      </w:pPr>
      <w:r>
        <w:t>L</w:t>
      </w:r>
      <w:r w:rsidR="002C463A">
        <w:t>es limites de la propriété sur laquelle le propriétaire ou l'exploitant possède ou a déjà possédé des droits d'exploitation, de même que la date où a commencé cette exploitation</w:t>
      </w:r>
      <w:r>
        <w:t xml:space="preserve"> ;</w:t>
      </w:r>
    </w:p>
    <w:p w14:paraId="7CBE78A4" w14:textId="77777777" w:rsidR="00B30D8A" w:rsidRPr="0052711A" w:rsidRDefault="00B30D8A" w:rsidP="00360DF8">
      <w:pPr>
        <w:pStyle w:val="TABUSAGES2"/>
        <w:tabs>
          <w:tab w:val="clear" w:pos="3969"/>
        </w:tabs>
        <w:ind w:left="3402" w:firstLine="0"/>
        <w:rPr>
          <w:sz w:val="4"/>
          <w:szCs w:val="4"/>
        </w:rPr>
      </w:pPr>
    </w:p>
    <w:p w14:paraId="32271AFF" w14:textId="5BC7E0A9" w:rsidR="002C463A" w:rsidRDefault="005B45E8" w:rsidP="00337743">
      <w:pPr>
        <w:pStyle w:val="Paragraphe3"/>
        <w:numPr>
          <w:ilvl w:val="0"/>
          <w:numId w:val="37"/>
        </w:numPr>
      </w:pPr>
      <w:r w:rsidRPr="005B45E8">
        <w:t>U</w:t>
      </w:r>
      <w:r w:rsidR="002C463A">
        <w:t>ne description des équipements qu'on prévoit utiliser et de la capacité nominale de ceux</w:t>
      </w:r>
      <w:r w:rsidR="00FF550B">
        <w:noBreakHyphen/>
      </w:r>
      <w:r w:rsidR="002C463A">
        <w:t>ci</w:t>
      </w:r>
      <w:r>
        <w:t xml:space="preserve"> ;</w:t>
      </w:r>
    </w:p>
    <w:p w14:paraId="21438660" w14:textId="4736FC6F" w:rsidR="002C463A" w:rsidRDefault="005B45E8" w:rsidP="00337743">
      <w:pPr>
        <w:pStyle w:val="Paragraphe3"/>
        <w:numPr>
          <w:ilvl w:val="0"/>
          <w:numId w:val="37"/>
        </w:numPr>
      </w:pPr>
      <w:r>
        <w:t>L</w:t>
      </w:r>
      <w:r w:rsidR="002C463A">
        <w:t>a superficie du sol à découvrir et à exploiter, ainsi que les épaisseurs moyennes et maximales qu'on prévoit exploiter l'année suivant l'obtention du certificat d'autorisation du ministère de l'Environnement, ou au cours de l'année faisant l'objet d'une demande de certificat d'autorisation de la municipalité</w:t>
      </w:r>
      <w:r>
        <w:t xml:space="preserve"> ;</w:t>
      </w:r>
    </w:p>
    <w:p w14:paraId="3686CD45" w14:textId="499E8113" w:rsidR="002C463A" w:rsidRDefault="005B45E8" w:rsidP="00337743">
      <w:pPr>
        <w:pStyle w:val="Paragraphe3"/>
        <w:numPr>
          <w:ilvl w:val="0"/>
          <w:numId w:val="37"/>
        </w:numPr>
      </w:pPr>
      <w:r>
        <w:t xml:space="preserve">Une </w:t>
      </w:r>
      <w:r w:rsidR="002C463A">
        <w:t>description de la superficie du sol à découvrir et à exploiter, ainsi que les épaisseurs moyennes et maximales qu'on prévoit exploiter dans les cinq ans de la demande</w:t>
      </w:r>
      <w:r>
        <w:t xml:space="preserve"> ;</w:t>
      </w:r>
    </w:p>
    <w:p w14:paraId="6C7D92FA" w14:textId="3518848B" w:rsidR="002C463A" w:rsidRDefault="005B45E8" w:rsidP="00337743">
      <w:pPr>
        <w:pStyle w:val="Paragraphe3"/>
        <w:numPr>
          <w:ilvl w:val="0"/>
          <w:numId w:val="37"/>
        </w:numPr>
      </w:pPr>
      <w:r>
        <w:t>L</w:t>
      </w:r>
      <w:r w:rsidR="002C463A">
        <w:t>a date prévue pour le début et la fin des travaux d'exploitation de la carrière, sablière ou tourbière et ce, à l'intérieur de l'année du certificat faisant l'objet de la demande</w:t>
      </w:r>
      <w:r>
        <w:t xml:space="preserve"> ;</w:t>
      </w:r>
    </w:p>
    <w:p w14:paraId="287C6287" w14:textId="3B3116AD" w:rsidR="002C463A" w:rsidRDefault="005B45E8" w:rsidP="00337743">
      <w:pPr>
        <w:pStyle w:val="Paragraphe3"/>
        <w:numPr>
          <w:ilvl w:val="0"/>
          <w:numId w:val="37"/>
        </w:numPr>
      </w:pPr>
      <w:r>
        <w:t>U</w:t>
      </w:r>
      <w:r w:rsidR="002C463A">
        <w:t>n plan de restauration du sol conforme aux dispositions du règlement de zonage, ainsi que le calendrier d'exécution des travaux prévus à ce plan.</w:t>
      </w:r>
    </w:p>
    <w:p w14:paraId="46DCA97D" w14:textId="09308690" w:rsidR="002C463A" w:rsidRDefault="002C463A" w:rsidP="00337743">
      <w:pPr>
        <w:pStyle w:val="Paragraphe3"/>
        <w:numPr>
          <w:ilvl w:val="0"/>
          <w:numId w:val="37"/>
        </w:numPr>
      </w:pPr>
      <w:r>
        <w:t>Le propriétaire ou l'exploitant doit donner une garantie de dix mille dollars (10 000$) dans le cas où la surface à découvrir est inférieure ou égale à un hectare et de quatre mille dollars (4 000$) par hectare ou fraction d'hectare supplémentaire à découvrir.  Cette garantie pourra être constituée d'un chèque visé, d'obligations négociables du gouvernement du Canada ou du Québec ou d'une police d'assurance émise par un assureur dûment autorisé à faire des opérations au Québec selon la Loi sur les assurances (L.R.Q. c. A-32), ladite garantie devant être valide pour l'année du certificat d'autorisation émis en vertu du présent règlement et du règlement de zonage, ainsi que pour l'année qui suit celle prévue audit certificat d'autorisation.</w:t>
      </w:r>
    </w:p>
    <w:p w14:paraId="4ADF9B83" w14:textId="77777777" w:rsidR="0052711A" w:rsidRDefault="0052711A">
      <w:pPr>
        <w:pStyle w:val="TABUSAGES"/>
      </w:pPr>
    </w:p>
    <w:p w14:paraId="4706EE31" w14:textId="77777777" w:rsidR="002C463A" w:rsidRDefault="002C463A">
      <w:pPr>
        <w:pStyle w:val="TABUSAGES"/>
      </w:pPr>
    </w:p>
    <w:p w14:paraId="6FECA76A" w14:textId="77777777" w:rsidR="002C463A" w:rsidRDefault="002C463A">
      <w:pPr>
        <w:pStyle w:val="000"/>
        <w:spacing w:line="360" w:lineRule="auto"/>
      </w:pPr>
      <w:bookmarkStart w:id="129" w:name="_Toc34917565"/>
      <w:r>
        <w:t>5.3.</w:t>
      </w:r>
      <w:r w:rsidR="0033441F">
        <w:t>5</w:t>
      </w:r>
      <w:r>
        <w:tab/>
        <w:t>Déboisement et abattage d'arbres</w:t>
      </w:r>
      <w:bookmarkEnd w:id="129"/>
    </w:p>
    <w:p w14:paraId="64DF70A3" w14:textId="77777777" w:rsidR="002C463A" w:rsidRDefault="002C463A">
      <w:pPr>
        <w:pStyle w:val="0000"/>
      </w:pPr>
      <w:bookmarkStart w:id="130" w:name="_Toc100631592"/>
      <w:bookmarkStart w:id="131" w:name="_Toc34917566"/>
      <w:r>
        <w:t>5.3.</w:t>
      </w:r>
      <w:r w:rsidR="0033441F">
        <w:t>5</w:t>
      </w:r>
      <w:r>
        <w:t>.1</w:t>
      </w:r>
      <w:r>
        <w:tab/>
        <w:t>Requérant(s)</w:t>
      </w:r>
      <w:bookmarkEnd w:id="130"/>
      <w:bookmarkEnd w:id="131"/>
    </w:p>
    <w:p w14:paraId="6AF1030A" w14:textId="77777777" w:rsidR="002C463A" w:rsidRDefault="002C463A">
      <w:pPr>
        <w:pStyle w:val="TEXTE0"/>
      </w:pPr>
    </w:p>
    <w:p w14:paraId="3B0E9111" w14:textId="77777777" w:rsidR="002C463A" w:rsidRDefault="002C463A">
      <w:pPr>
        <w:pStyle w:val="TEXTE0"/>
      </w:pPr>
      <w:r>
        <w:t>Le requérant d'un certificat d'autorisation doit être le propriétaire du terrain forestier de même que le titulaire d'un droit de coupe, le cas échéant. L'un et l'autre sont solidairement responsables, le cas échéant, du respect des dispositions du présent règlement.</w:t>
      </w:r>
    </w:p>
    <w:p w14:paraId="38E00B86" w14:textId="77777777" w:rsidR="002C463A" w:rsidRDefault="002C463A">
      <w:pPr>
        <w:pStyle w:val="TEXTE0"/>
      </w:pPr>
    </w:p>
    <w:p w14:paraId="0626DF10" w14:textId="77777777" w:rsidR="002C463A" w:rsidRDefault="002C463A">
      <w:pPr>
        <w:pStyle w:val="0000"/>
      </w:pPr>
      <w:bookmarkStart w:id="132" w:name="_Toc100631593"/>
      <w:bookmarkStart w:id="133" w:name="_Toc34917567"/>
      <w:r>
        <w:t>5.3.</w:t>
      </w:r>
      <w:r w:rsidR="0033441F">
        <w:t>5</w:t>
      </w:r>
      <w:r>
        <w:t>.2</w:t>
      </w:r>
      <w:r>
        <w:tab/>
        <w:t>Contenu de la demande</w:t>
      </w:r>
      <w:bookmarkEnd w:id="132"/>
      <w:bookmarkEnd w:id="133"/>
    </w:p>
    <w:p w14:paraId="1C4811F3" w14:textId="77777777" w:rsidR="002C463A" w:rsidRDefault="002C463A">
      <w:pPr>
        <w:pStyle w:val="TEXTE0"/>
      </w:pPr>
    </w:p>
    <w:p w14:paraId="13E56668" w14:textId="77777777" w:rsidR="00786EE0" w:rsidRDefault="002C463A">
      <w:pPr>
        <w:pStyle w:val="TEXTE0"/>
      </w:pPr>
      <w:r>
        <w:t>Toute demande de certificat d'autorisation relative à une opération de déboisement et d'abattage d'arbres doit être faite par le ou les requérant(s) par écrit sur la formule fournie par la municipalité et être accompagnée des informations et documents requis.</w:t>
      </w:r>
    </w:p>
    <w:p w14:paraId="62965010" w14:textId="77777777" w:rsidR="00786EE0" w:rsidRDefault="00786EE0">
      <w:pPr>
        <w:pStyle w:val="TEXTE0"/>
      </w:pPr>
    </w:p>
    <w:p w14:paraId="3B8A5D10" w14:textId="77777777" w:rsidR="002C463A" w:rsidRDefault="002C463A">
      <w:pPr>
        <w:pStyle w:val="TEXTE0"/>
      </w:pPr>
      <w:r>
        <w:t>La demande de certificat d'autorisation doit comporter les éléments suivants :</w:t>
      </w:r>
    </w:p>
    <w:p w14:paraId="46211431" w14:textId="77777777" w:rsidR="002C463A" w:rsidRDefault="002C463A">
      <w:pPr>
        <w:pStyle w:val="TEXTE0"/>
      </w:pPr>
    </w:p>
    <w:p w14:paraId="7E106C6C" w14:textId="64C57D8A" w:rsidR="002C463A" w:rsidRDefault="002C463A" w:rsidP="00337743">
      <w:pPr>
        <w:pStyle w:val="Paragraphe3"/>
        <w:numPr>
          <w:ilvl w:val="0"/>
          <w:numId w:val="36"/>
        </w:numPr>
      </w:pPr>
      <w:r>
        <w:t>Le nom, l'adresse et numéro de téléphone du (des) requérant(s). Dans le cas où le requérant n'est pas propriétaire du terrain, une preuve écrite de l'acquisition du droit de coupe doit accompagner la demande.</w:t>
      </w:r>
    </w:p>
    <w:p w14:paraId="571C5628" w14:textId="70735423" w:rsidR="002C463A" w:rsidRDefault="002C463A" w:rsidP="00337743">
      <w:pPr>
        <w:pStyle w:val="Paragraphe3"/>
        <w:numPr>
          <w:ilvl w:val="0"/>
          <w:numId w:val="36"/>
        </w:numPr>
      </w:pPr>
      <w:r>
        <w:t>La description et la localisation des travaux forestiers projetés, incluant:</w:t>
      </w:r>
    </w:p>
    <w:p w14:paraId="75221E29" w14:textId="18795815" w:rsidR="002C463A" w:rsidRDefault="00A14506" w:rsidP="00337743">
      <w:pPr>
        <w:pStyle w:val="Paragraphe3"/>
        <w:numPr>
          <w:ilvl w:val="0"/>
          <w:numId w:val="12"/>
        </w:numPr>
      </w:pPr>
      <w:r>
        <w:t>Une</w:t>
      </w:r>
      <w:r w:rsidR="002C463A">
        <w:t xml:space="preserve"> description des types de coupes projetées, pour lesquels une demande de certificat d'autorisation est faite</w:t>
      </w:r>
      <w:r w:rsidR="005B45E8">
        <w:t xml:space="preserve"> ;</w:t>
      </w:r>
    </w:p>
    <w:p w14:paraId="38EBFEBC" w14:textId="424927D2" w:rsidR="002C463A" w:rsidRDefault="00A14506" w:rsidP="00337743">
      <w:pPr>
        <w:pStyle w:val="Paragraphe3"/>
        <w:numPr>
          <w:ilvl w:val="0"/>
          <w:numId w:val="12"/>
        </w:numPr>
      </w:pPr>
      <w:r>
        <w:t>L’identification</w:t>
      </w:r>
      <w:r w:rsidR="002C463A">
        <w:t xml:space="preserve"> des lots visés par la demande et leur superficie</w:t>
      </w:r>
      <w:r w:rsidR="005B45E8">
        <w:t xml:space="preserve"> ;</w:t>
      </w:r>
    </w:p>
    <w:p w14:paraId="5098453E" w14:textId="35B77679" w:rsidR="002C463A" w:rsidRDefault="00A14506" w:rsidP="00337743">
      <w:pPr>
        <w:pStyle w:val="Paragraphe3"/>
        <w:numPr>
          <w:ilvl w:val="0"/>
          <w:numId w:val="12"/>
        </w:numPr>
      </w:pPr>
      <w:r>
        <w:t>La</w:t>
      </w:r>
      <w:r w:rsidR="002C463A">
        <w:t xml:space="preserve"> superficie de la coupe sur chacun des lots</w:t>
      </w:r>
      <w:r w:rsidR="005B45E8">
        <w:t xml:space="preserve"> ;</w:t>
      </w:r>
    </w:p>
    <w:p w14:paraId="7CA53848" w14:textId="69AD4E96" w:rsidR="002C463A" w:rsidRDefault="00A14506" w:rsidP="00337743">
      <w:pPr>
        <w:pStyle w:val="Paragraphe3"/>
        <w:numPr>
          <w:ilvl w:val="0"/>
          <w:numId w:val="12"/>
        </w:numPr>
      </w:pPr>
      <w:r>
        <w:t>L’identification</w:t>
      </w:r>
      <w:r w:rsidR="002C463A">
        <w:t xml:space="preserve"> des propriétaires des lots adjacents au(x) lot(s) visé(s) par la demande</w:t>
      </w:r>
      <w:r w:rsidR="005B45E8">
        <w:t xml:space="preserve"> ;</w:t>
      </w:r>
    </w:p>
    <w:p w14:paraId="696D1D69" w14:textId="3C97F74B" w:rsidR="002C463A" w:rsidRDefault="00A14506" w:rsidP="00337743">
      <w:pPr>
        <w:pStyle w:val="Paragraphe3"/>
        <w:numPr>
          <w:ilvl w:val="0"/>
          <w:numId w:val="12"/>
        </w:numPr>
      </w:pPr>
      <w:r>
        <w:lastRenderedPageBreak/>
        <w:t>Leur</w:t>
      </w:r>
      <w:r w:rsidR="002C463A">
        <w:t xml:space="preserve"> situation en zone agricole permanente, le cas échéant</w:t>
      </w:r>
      <w:r w:rsidR="005B45E8">
        <w:t xml:space="preserve"> ;</w:t>
      </w:r>
    </w:p>
    <w:p w14:paraId="1A0E3DB5" w14:textId="39200C71" w:rsidR="002C463A" w:rsidRDefault="002C463A" w:rsidP="00337743">
      <w:pPr>
        <w:pStyle w:val="Paragraphe3"/>
        <w:numPr>
          <w:ilvl w:val="0"/>
          <w:numId w:val="12"/>
        </w:numPr>
      </w:pPr>
      <w:r>
        <w:t xml:space="preserve">L'identification d'un peuplement d'érable affecté, le cas échéant. </w:t>
      </w:r>
    </w:p>
    <w:p w14:paraId="2F620632" w14:textId="15919E95" w:rsidR="002C463A" w:rsidRDefault="002C463A" w:rsidP="00337743">
      <w:pPr>
        <w:pStyle w:val="Paragraphe3"/>
        <w:numPr>
          <w:ilvl w:val="0"/>
          <w:numId w:val="12"/>
        </w:numPr>
      </w:pPr>
      <w:r>
        <w:t>La localisation doit être faite sur un plan à une échelle de 1: 20 000 ou plus grande, permettant à l'inspecteur des bâtiments de comprendre la portée de la demande et illustrant notamment les numéros de lots, les aires de coupe projetées, les voies publiques et privées, les cours d'eau et lacs, les voies d'accès aux sites de coupe.</w:t>
      </w:r>
    </w:p>
    <w:p w14:paraId="5E9483E7" w14:textId="3E046874" w:rsidR="002C463A" w:rsidRDefault="002C463A" w:rsidP="00337743">
      <w:pPr>
        <w:pStyle w:val="Paragraphe3"/>
        <w:numPr>
          <w:ilvl w:val="0"/>
          <w:numId w:val="36"/>
        </w:numPr>
      </w:pPr>
      <w:r>
        <w:t>L'identification des lots et parties de lots qui ont fait l'objet de coupes dans les 10 dernières années, du type de coupe alors réalisée et de la superficie de ces coupes</w:t>
      </w:r>
      <w:r w:rsidR="005B45E8">
        <w:t xml:space="preserve"> ;</w:t>
      </w:r>
    </w:p>
    <w:p w14:paraId="029529A9" w14:textId="4A280D92" w:rsidR="002C463A" w:rsidRDefault="002C463A" w:rsidP="00337743">
      <w:pPr>
        <w:pStyle w:val="Paragraphe3"/>
        <w:numPr>
          <w:ilvl w:val="0"/>
          <w:numId w:val="36"/>
        </w:numPr>
      </w:pPr>
      <w:r>
        <w:t>Dans les cas d'un déboisement impliquant une superficie de plus de 4 ha, une prescription forestière préparée, signée et scellée par un ingénieur forestier.</w:t>
      </w:r>
    </w:p>
    <w:p w14:paraId="2F6BEBB9" w14:textId="7D9D754C" w:rsidR="001750B3" w:rsidRDefault="001750B3" w:rsidP="00337743">
      <w:pPr>
        <w:pStyle w:val="Paragraphe3"/>
        <w:numPr>
          <w:ilvl w:val="0"/>
          <w:numId w:val="36"/>
        </w:numPr>
      </w:pPr>
      <w:r w:rsidRPr="00FF2EF2">
        <w:t>La localisation des aires d’empilement prévues</w:t>
      </w:r>
      <w:r w:rsidR="00786EE0" w:rsidRPr="00FF2EF2">
        <w:t> : Les aires d’empilement doivent se limiter à la superficie requise pour la circulation de la machinerie et l’empilement des bois coupés. Malgré les dispositions portant sur la protection visuelle des chemins publics, les aires d’empilement peuvent être implantées en bordure d’un chemin forestier</w:t>
      </w:r>
      <w:r w:rsidR="005B45E8">
        <w:t xml:space="preserve"> ;</w:t>
      </w:r>
    </w:p>
    <w:p w14:paraId="5A3EDBF1" w14:textId="1CA9EDF5" w:rsidR="002C463A" w:rsidRPr="00FF2EF2" w:rsidRDefault="002C463A" w:rsidP="00337743">
      <w:pPr>
        <w:pStyle w:val="Paragraphe3"/>
        <w:numPr>
          <w:ilvl w:val="0"/>
          <w:numId w:val="36"/>
        </w:numPr>
      </w:pPr>
      <w:r w:rsidRPr="00FF2EF2">
        <w:t>Dans le cas de tous autres travaux sylvicoles :</w:t>
      </w:r>
    </w:p>
    <w:p w14:paraId="3888A530" w14:textId="77777777" w:rsidR="002C463A" w:rsidRDefault="002C463A" w:rsidP="00337743">
      <w:pPr>
        <w:pStyle w:val="Paragraphe3"/>
        <w:numPr>
          <w:ilvl w:val="0"/>
          <w:numId w:val="13"/>
        </w:numPr>
      </w:pPr>
      <w:r>
        <w:t>Une description et la localisation des travaux visés permettant à l'inspecteur des bâtiments de comprendre la portée des travaux. Dans le cas de travaux de drainage, l'identification de la relation des exutoires avec les cours ou plans d'eau naturels concernés. Dans le cas d'un ou de chemin(s) forestier(s), la relation de tel(s) chemin(s) avec les chemins publics ou privés existants et indiquant l'angle que forment ces chemins ensemble.</w:t>
      </w:r>
    </w:p>
    <w:p w14:paraId="6D35E6D8" w14:textId="77777777" w:rsidR="002C463A" w:rsidRDefault="002C463A">
      <w:pPr>
        <w:pStyle w:val="TEXTE0"/>
      </w:pPr>
    </w:p>
    <w:p w14:paraId="47E5E674" w14:textId="77777777" w:rsidR="002C463A" w:rsidRDefault="002C463A">
      <w:pPr>
        <w:pStyle w:val="000"/>
      </w:pPr>
      <w:bookmarkStart w:id="134" w:name="_Toc100631594"/>
      <w:bookmarkStart w:id="135" w:name="_Toc34917568"/>
      <w:r>
        <w:t>5.3.</w:t>
      </w:r>
      <w:r w:rsidR="0033441F">
        <w:t>6</w:t>
      </w:r>
      <w:r>
        <w:tab/>
        <w:t>Déplacement, réparation, démolition d'une construction</w:t>
      </w:r>
      <w:bookmarkEnd w:id="134"/>
      <w:bookmarkEnd w:id="135"/>
    </w:p>
    <w:p w14:paraId="59C6BEE4" w14:textId="77777777" w:rsidR="002C463A" w:rsidRDefault="002C463A">
      <w:pPr>
        <w:pStyle w:val="000"/>
      </w:pPr>
    </w:p>
    <w:p w14:paraId="389606FF" w14:textId="77777777" w:rsidR="002C463A" w:rsidRDefault="002C463A">
      <w:pPr>
        <w:pStyle w:val="0000"/>
      </w:pPr>
      <w:bookmarkStart w:id="136" w:name="_Toc100631595"/>
      <w:bookmarkStart w:id="137" w:name="_Toc34917569"/>
      <w:r>
        <w:t>5.3.</w:t>
      </w:r>
      <w:r w:rsidR="0033441F">
        <w:t>6</w:t>
      </w:r>
      <w:r>
        <w:t>.1</w:t>
      </w:r>
      <w:r>
        <w:tab/>
      </w:r>
      <w:proofErr w:type="gramStart"/>
      <w:r>
        <w:t>Déplacement:</w:t>
      </w:r>
      <w:bookmarkEnd w:id="136"/>
      <w:bookmarkEnd w:id="137"/>
      <w:proofErr w:type="gramEnd"/>
    </w:p>
    <w:p w14:paraId="6E973A21" w14:textId="77777777" w:rsidR="002C463A" w:rsidRPr="0052711A" w:rsidRDefault="002C463A">
      <w:pPr>
        <w:pStyle w:val="0000"/>
        <w:rPr>
          <w:sz w:val="6"/>
          <w:szCs w:val="6"/>
        </w:rPr>
      </w:pPr>
    </w:p>
    <w:p w14:paraId="3A9DE77E" w14:textId="6395BDC1" w:rsidR="002C463A" w:rsidRDefault="008313E3" w:rsidP="00337743">
      <w:pPr>
        <w:pStyle w:val="Paragraphe3"/>
        <w:numPr>
          <w:ilvl w:val="0"/>
          <w:numId w:val="38"/>
        </w:numPr>
      </w:pPr>
      <w:r>
        <w:t>U</w:t>
      </w:r>
      <w:r w:rsidR="002C463A">
        <w:t>n plan d'implantation à l'échelle, si tel plan est nécessaire à la compréhension claire de la demande, identifiant l'implantation actuelle et projetée de la construction</w:t>
      </w:r>
      <w:r w:rsidR="005B45E8">
        <w:t xml:space="preserve"> ;</w:t>
      </w:r>
      <w:r w:rsidR="002C463A">
        <w:t xml:space="preserve"> </w:t>
      </w:r>
    </w:p>
    <w:p w14:paraId="56C6AF01" w14:textId="53E6E6DA" w:rsidR="002C463A" w:rsidRDefault="008313E3" w:rsidP="00337743">
      <w:pPr>
        <w:pStyle w:val="Paragraphe3"/>
        <w:numPr>
          <w:ilvl w:val="0"/>
          <w:numId w:val="38"/>
        </w:numPr>
      </w:pPr>
      <w:r>
        <w:t>S</w:t>
      </w:r>
      <w:r w:rsidR="002C463A">
        <w:t>ur l'emplacement projeté, le cas échéant, un plan d'implantation identifiant l'emplacement et les distances projetées du bâtiment déplacé par rapport aux limites de cet emplacement</w:t>
      </w:r>
      <w:r w:rsidR="005B45E8">
        <w:t>;</w:t>
      </w:r>
    </w:p>
    <w:p w14:paraId="1F34983A" w14:textId="7D91700F" w:rsidR="002C463A" w:rsidRDefault="008313E3" w:rsidP="00337743">
      <w:pPr>
        <w:pStyle w:val="Paragraphe3"/>
        <w:numPr>
          <w:ilvl w:val="0"/>
          <w:numId w:val="38"/>
        </w:numPr>
      </w:pPr>
      <w:r>
        <w:t>S</w:t>
      </w:r>
      <w:r w:rsidR="002C463A">
        <w:t>i nécessaire, les plans, élévations, coupes, croquis de la (des) construction(s) en cause, permettant à l'inspecteur des bâtiments une compréhension claire du projet de déplacement de la ou des construction(s)</w:t>
      </w:r>
      <w:r w:rsidR="005B45E8">
        <w:t xml:space="preserve"> ;</w:t>
      </w:r>
      <w:r w:rsidR="002C463A">
        <w:t xml:space="preserve"> ces plans doivent être à une échelle exacte et reproduits par un procédé indélébile</w:t>
      </w:r>
      <w:r w:rsidR="005B45E8">
        <w:t xml:space="preserve"> ;</w:t>
      </w:r>
    </w:p>
    <w:p w14:paraId="3FC09AE6" w14:textId="7448B87A" w:rsidR="002C463A" w:rsidRDefault="008313E3" w:rsidP="00337743">
      <w:pPr>
        <w:pStyle w:val="Paragraphe3"/>
        <w:numPr>
          <w:ilvl w:val="0"/>
          <w:numId w:val="38"/>
        </w:numPr>
      </w:pPr>
      <w:r>
        <w:t>L</w:t>
      </w:r>
      <w:r w:rsidR="002C463A">
        <w:t>'identification de l'itinéraire projeté à l'intérieur des limites de la municipalité</w:t>
      </w:r>
      <w:r w:rsidR="005B45E8">
        <w:t xml:space="preserve"> ;</w:t>
      </w:r>
    </w:p>
    <w:p w14:paraId="5B033B60" w14:textId="5C331069" w:rsidR="002C463A" w:rsidRDefault="008313E3" w:rsidP="00337743">
      <w:pPr>
        <w:pStyle w:val="Paragraphe3"/>
        <w:numPr>
          <w:ilvl w:val="0"/>
          <w:numId w:val="38"/>
        </w:numPr>
      </w:pPr>
      <w:r>
        <w:t>D</w:t>
      </w:r>
      <w:r w:rsidR="002C463A">
        <w:t>es photographies de la construction, de son emplacement avant déplacement et de l'emplacement d'accueil, dans la mesure où ils sont situés sur le territoire de la municipalité</w:t>
      </w:r>
      <w:r w:rsidR="005B45E8">
        <w:t>;</w:t>
      </w:r>
    </w:p>
    <w:p w14:paraId="2609B934" w14:textId="7DF835DD" w:rsidR="002C463A" w:rsidRDefault="008313E3" w:rsidP="00337743">
      <w:pPr>
        <w:pStyle w:val="Paragraphe3"/>
        <w:numPr>
          <w:ilvl w:val="0"/>
          <w:numId w:val="38"/>
        </w:numPr>
      </w:pPr>
      <w:r>
        <w:t>L</w:t>
      </w:r>
      <w:r w:rsidR="002C463A">
        <w:t>'engagement à l'effet que les structures permettant l'accueil de la construction sur son nouvel emplacement (ex. fondations...) seront mises en place avant son déplacement</w:t>
      </w:r>
      <w:r w:rsidR="005B45E8">
        <w:t xml:space="preserve"> ;</w:t>
      </w:r>
    </w:p>
    <w:p w14:paraId="5E12C5DF" w14:textId="04C756A1" w:rsidR="002C463A" w:rsidRPr="00F81201" w:rsidRDefault="008313E3" w:rsidP="00337743">
      <w:pPr>
        <w:pStyle w:val="Paragraphe3"/>
        <w:numPr>
          <w:ilvl w:val="0"/>
          <w:numId w:val="38"/>
        </w:numPr>
      </w:pPr>
      <w:r>
        <w:t>L</w:t>
      </w:r>
      <w:r w:rsidR="002C463A">
        <w:t>'engagement de déposer en garantie, lors de l'émission du certificat d'autorisation, un montant estimé suffisant par l'inspecteur des bâtiments, en vue d'assurer la compensation des dommages pouvant éventuellement être encourus par la municipalité en raison de ce déplacement</w:t>
      </w:r>
      <w:r w:rsidR="004467DD">
        <w:t>,</w:t>
      </w:r>
      <w:r w:rsidR="00636E5A">
        <w:t xml:space="preserve"> </w:t>
      </w:r>
      <w:r w:rsidR="00636E5A" w:rsidRPr="00F81201">
        <w:t>si nécessaire</w:t>
      </w:r>
      <w:r w:rsidR="005B45E8">
        <w:t xml:space="preserve"> ;</w:t>
      </w:r>
    </w:p>
    <w:p w14:paraId="113DEEE1" w14:textId="014180CC" w:rsidR="002C463A" w:rsidRDefault="008313E3" w:rsidP="00337743">
      <w:pPr>
        <w:pStyle w:val="Paragraphe3"/>
        <w:numPr>
          <w:ilvl w:val="0"/>
          <w:numId w:val="38"/>
        </w:numPr>
      </w:pPr>
      <w:r>
        <w:t>U</w:t>
      </w:r>
      <w:r w:rsidR="002C463A">
        <w:t>ne description des travaux de terrassement de l'emplacement d'où on aura évacué le bâtiment</w:t>
      </w:r>
      <w:r w:rsidR="005B45E8">
        <w:t xml:space="preserve"> ;</w:t>
      </w:r>
    </w:p>
    <w:p w14:paraId="1001F2AD" w14:textId="3F5FCDA5" w:rsidR="002C463A" w:rsidRDefault="008313E3" w:rsidP="00337743">
      <w:pPr>
        <w:pStyle w:val="Paragraphe3"/>
        <w:numPr>
          <w:ilvl w:val="0"/>
          <w:numId w:val="38"/>
        </w:numPr>
      </w:pPr>
      <w:r>
        <w:t>L</w:t>
      </w:r>
      <w:r w:rsidR="002C463A">
        <w:t>'engagement de déposer toutes les autorisations requises par les autres instances</w:t>
      </w:r>
      <w:r w:rsidR="005B45E8">
        <w:t xml:space="preserve"> ;</w:t>
      </w:r>
    </w:p>
    <w:p w14:paraId="35C78E85" w14:textId="0CB85267" w:rsidR="002C463A" w:rsidRDefault="002C463A" w:rsidP="00337743">
      <w:pPr>
        <w:pStyle w:val="Paragraphe3"/>
        <w:numPr>
          <w:ilvl w:val="0"/>
          <w:numId w:val="38"/>
        </w:numPr>
      </w:pPr>
      <w:r>
        <w:t>Déposition en garantie, lors de l'émission du certificat d'autorisation, d'un montant équivalent à dix pour cent (10 %) de la valeur du bâtiment inscrite au rôle d'évaluation en vue d'assurer la compensation des dommages pouvant éventuellement être encourus par la municipalité en raison du déplacement ou de la démolition</w:t>
      </w:r>
      <w:r w:rsidR="004467DD" w:rsidRPr="004467DD">
        <w:t>, s</w:t>
      </w:r>
      <w:r w:rsidR="00636E5A" w:rsidRPr="004467DD">
        <w:t>i nécessaire</w:t>
      </w:r>
      <w:r w:rsidR="004467DD" w:rsidRPr="004467DD">
        <w:t>.</w:t>
      </w:r>
    </w:p>
    <w:p w14:paraId="43B35C95" w14:textId="77777777" w:rsidR="002C463A" w:rsidRDefault="002C463A">
      <w:pPr>
        <w:pStyle w:val="TEXTE0"/>
        <w:tabs>
          <w:tab w:val="left" w:pos="2976"/>
        </w:tabs>
      </w:pPr>
    </w:p>
    <w:p w14:paraId="52F398EB" w14:textId="77777777" w:rsidR="002C463A" w:rsidRDefault="002C463A">
      <w:pPr>
        <w:pStyle w:val="0000"/>
      </w:pPr>
      <w:bookmarkStart w:id="138" w:name="_Toc34917570"/>
      <w:r>
        <w:t>5.3.</w:t>
      </w:r>
      <w:r w:rsidR="0033441F">
        <w:t>6</w:t>
      </w:r>
      <w:r>
        <w:t>.2</w:t>
      </w:r>
      <w:r>
        <w:tab/>
      </w:r>
      <w:proofErr w:type="gramStart"/>
      <w:r>
        <w:t>Réparation:</w:t>
      </w:r>
      <w:bookmarkEnd w:id="138"/>
      <w:proofErr w:type="gramEnd"/>
    </w:p>
    <w:p w14:paraId="663E5293" w14:textId="77777777" w:rsidR="002C463A" w:rsidRDefault="002C463A">
      <w:pPr>
        <w:pStyle w:val="0000"/>
      </w:pPr>
    </w:p>
    <w:p w14:paraId="7FF2BE1F" w14:textId="4E3B591C" w:rsidR="002C463A" w:rsidRDefault="008313E3" w:rsidP="00337743">
      <w:pPr>
        <w:pStyle w:val="Paragraphe3"/>
        <w:numPr>
          <w:ilvl w:val="0"/>
          <w:numId w:val="39"/>
        </w:numPr>
      </w:pPr>
      <w:r>
        <w:t>L</w:t>
      </w:r>
      <w:r w:rsidR="002C463A">
        <w:t>'identification cadastrale de l'emplacement, ses dimensions et sa superficie</w:t>
      </w:r>
      <w:r w:rsidR="005B45E8">
        <w:t xml:space="preserve"> ;</w:t>
      </w:r>
    </w:p>
    <w:p w14:paraId="1E749A9C" w14:textId="55D6673B" w:rsidR="002C463A" w:rsidRDefault="008313E3" w:rsidP="00337743">
      <w:pPr>
        <w:pStyle w:val="Paragraphe3"/>
        <w:numPr>
          <w:ilvl w:val="0"/>
          <w:numId w:val="39"/>
        </w:numPr>
      </w:pPr>
      <w:r>
        <w:t>U</w:t>
      </w:r>
      <w:r w:rsidR="002C463A">
        <w:t>ne description des travaux de réparation de la construction</w:t>
      </w:r>
      <w:r w:rsidR="005B45E8">
        <w:t xml:space="preserve"> ;</w:t>
      </w:r>
    </w:p>
    <w:p w14:paraId="7A5C0326" w14:textId="1D431708" w:rsidR="002C463A" w:rsidRDefault="008313E3" w:rsidP="00337743">
      <w:pPr>
        <w:pStyle w:val="Paragraphe3"/>
        <w:numPr>
          <w:ilvl w:val="0"/>
          <w:numId w:val="39"/>
        </w:numPr>
      </w:pPr>
      <w:r>
        <w:t>L</w:t>
      </w:r>
      <w:r w:rsidR="002C463A">
        <w:t>es plans, élévations, coupes, croquis de la (des) construction(s) en cause, si nécessaire, permettant à l'inspecteur des bâtiments une compréhension claire des travaux projetés.</w:t>
      </w:r>
    </w:p>
    <w:p w14:paraId="36F1B6A7" w14:textId="3D73FC7D" w:rsidR="002C463A" w:rsidRDefault="0052711A" w:rsidP="008313E3">
      <w:pPr>
        <w:pStyle w:val="TEXTE0"/>
        <w:ind w:left="2816" w:hanging="331"/>
      </w:pPr>
      <w:r>
        <w:br w:type="column"/>
      </w:r>
    </w:p>
    <w:p w14:paraId="71F8E33B" w14:textId="77777777" w:rsidR="002C463A" w:rsidRDefault="002C463A">
      <w:pPr>
        <w:pStyle w:val="0000"/>
      </w:pPr>
      <w:bookmarkStart w:id="139" w:name="_Toc34917571"/>
      <w:r>
        <w:t>5.3.</w:t>
      </w:r>
      <w:r w:rsidR="0033441F">
        <w:t>6</w:t>
      </w:r>
      <w:r>
        <w:t>.3</w:t>
      </w:r>
      <w:r>
        <w:tab/>
      </w:r>
      <w:proofErr w:type="gramStart"/>
      <w:r>
        <w:t>Démolition:</w:t>
      </w:r>
      <w:bookmarkEnd w:id="139"/>
      <w:proofErr w:type="gramEnd"/>
    </w:p>
    <w:p w14:paraId="743241F8" w14:textId="77777777" w:rsidR="002C463A" w:rsidRPr="0052711A" w:rsidRDefault="002C463A">
      <w:pPr>
        <w:pStyle w:val="0000"/>
        <w:rPr>
          <w:sz w:val="6"/>
          <w:szCs w:val="6"/>
        </w:rPr>
      </w:pPr>
    </w:p>
    <w:p w14:paraId="4719CAE4" w14:textId="690BDA0A" w:rsidR="002C463A" w:rsidRDefault="002C463A" w:rsidP="00337743">
      <w:pPr>
        <w:pStyle w:val="Paragraphe3"/>
        <w:numPr>
          <w:ilvl w:val="0"/>
          <w:numId w:val="40"/>
        </w:numPr>
      </w:pPr>
      <w:r>
        <w:t>L'identification cadastrale de l'emplacement, ses dimensions et sa superficie</w:t>
      </w:r>
      <w:r w:rsidR="005B45E8">
        <w:t xml:space="preserve"> ;</w:t>
      </w:r>
    </w:p>
    <w:p w14:paraId="43897A26" w14:textId="284E9033" w:rsidR="002C463A" w:rsidRDefault="008313E3" w:rsidP="00337743">
      <w:pPr>
        <w:pStyle w:val="Paragraphe3"/>
        <w:numPr>
          <w:ilvl w:val="0"/>
          <w:numId w:val="40"/>
        </w:numPr>
      </w:pPr>
      <w:r>
        <w:t>U</w:t>
      </w:r>
      <w:r w:rsidR="002C463A">
        <w:t>ne description des motifs justifiant la démolition et de ses conséquences</w:t>
      </w:r>
      <w:r w:rsidR="005B45E8">
        <w:t xml:space="preserve"> ;</w:t>
      </w:r>
    </w:p>
    <w:p w14:paraId="0C1FDE2C" w14:textId="349A1645" w:rsidR="002C463A" w:rsidRDefault="0000151C" w:rsidP="00337743">
      <w:pPr>
        <w:pStyle w:val="Paragraphe3"/>
        <w:numPr>
          <w:ilvl w:val="0"/>
          <w:numId w:val="40"/>
        </w:numPr>
      </w:pPr>
      <w:r>
        <w:t>S</w:t>
      </w:r>
      <w:r w:rsidR="002C463A">
        <w:t>i nécessaire, les plans, élévations, coupes, croquis de la (des) construction(s) permettant à l'inspecteur des bâtiments une compréhension claire des travaux projetés</w:t>
      </w:r>
      <w:r w:rsidR="005B45E8">
        <w:t xml:space="preserve"> ;</w:t>
      </w:r>
    </w:p>
    <w:p w14:paraId="3D9AF3B5" w14:textId="5912B8B3" w:rsidR="002C463A" w:rsidRDefault="0000151C" w:rsidP="00337743">
      <w:pPr>
        <w:pStyle w:val="Paragraphe3"/>
        <w:numPr>
          <w:ilvl w:val="0"/>
          <w:numId w:val="40"/>
        </w:numPr>
      </w:pPr>
      <w:r>
        <w:t>D</w:t>
      </w:r>
      <w:r w:rsidR="002C463A">
        <w:t>ans le cas où la valeur patrimoniale d'un bâtiment est reconnue au plan d'urbanisme, ou dans le cas où un bâtiment est classé en vertu de la loi sur les biens culturels, ce fait doit être mentionné à la demande</w:t>
      </w:r>
      <w:r w:rsidR="005B45E8">
        <w:t xml:space="preserve"> ;</w:t>
      </w:r>
    </w:p>
    <w:p w14:paraId="7C8449A8" w14:textId="668FFFF9" w:rsidR="002C463A" w:rsidRDefault="0000151C" w:rsidP="00337743">
      <w:pPr>
        <w:pStyle w:val="Paragraphe3"/>
        <w:numPr>
          <w:ilvl w:val="0"/>
          <w:numId w:val="40"/>
        </w:numPr>
      </w:pPr>
      <w:r>
        <w:t>D</w:t>
      </w:r>
      <w:r w:rsidR="002C463A">
        <w:t>es photographies extérieures de la construction</w:t>
      </w:r>
      <w:r w:rsidR="005B45E8">
        <w:t xml:space="preserve"> ;</w:t>
      </w:r>
    </w:p>
    <w:p w14:paraId="7A0AA93D" w14:textId="08245429" w:rsidR="002C463A" w:rsidRDefault="0000151C" w:rsidP="00337743">
      <w:pPr>
        <w:pStyle w:val="Paragraphe3"/>
        <w:numPr>
          <w:ilvl w:val="0"/>
          <w:numId w:val="40"/>
        </w:numPr>
      </w:pPr>
      <w:r>
        <w:t>U</w:t>
      </w:r>
      <w:r w:rsidR="002C463A">
        <w:t>ne description du mode d'élimination des rebuts résultant de la démolition.</w:t>
      </w:r>
    </w:p>
    <w:p w14:paraId="060B8911" w14:textId="77777777" w:rsidR="002C463A" w:rsidRDefault="002C463A" w:rsidP="008313E3">
      <w:pPr>
        <w:pStyle w:val="TEXTE0"/>
        <w:ind w:left="2127"/>
      </w:pPr>
    </w:p>
    <w:p w14:paraId="0396070E" w14:textId="77777777" w:rsidR="002C463A" w:rsidRDefault="002C463A">
      <w:pPr>
        <w:pStyle w:val="000"/>
      </w:pPr>
      <w:bookmarkStart w:id="140" w:name="_Toc34917572"/>
      <w:r>
        <w:t>5.3.</w:t>
      </w:r>
      <w:r w:rsidR="0033441F">
        <w:t>7</w:t>
      </w:r>
      <w:r>
        <w:tab/>
        <w:t xml:space="preserve">Construction, installation, modification des enseignes, ou </w:t>
      </w:r>
      <w:proofErr w:type="spellStart"/>
      <w:r>
        <w:t>panneaux-réclames</w:t>
      </w:r>
      <w:bookmarkEnd w:id="140"/>
      <w:proofErr w:type="spellEnd"/>
    </w:p>
    <w:p w14:paraId="2D994834" w14:textId="77777777" w:rsidR="002C463A" w:rsidRDefault="002C463A">
      <w:pPr>
        <w:pStyle w:val="000"/>
      </w:pPr>
    </w:p>
    <w:p w14:paraId="6C73BB7E" w14:textId="01E9F1B6" w:rsidR="002C463A" w:rsidRDefault="002C463A" w:rsidP="00337743">
      <w:pPr>
        <w:pStyle w:val="Paragraphe3"/>
        <w:numPr>
          <w:ilvl w:val="0"/>
          <w:numId w:val="41"/>
        </w:numPr>
      </w:pPr>
      <w:r>
        <w:t>Un plan à l'échelle de l'enseigne, affiche ou panneau-réclame identifiant son graphisme et le texte proposé</w:t>
      </w:r>
      <w:r w:rsidR="005B45E8">
        <w:t xml:space="preserve"> ;</w:t>
      </w:r>
    </w:p>
    <w:p w14:paraId="2EECD15A" w14:textId="2B918FBA" w:rsidR="002C463A" w:rsidRDefault="008313E3" w:rsidP="00337743">
      <w:pPr>
        <w:pStyle w:val="Paragraphe3"/>
        <w:numPr>
          <w:ilvl w:val="0"/>
          <w:numId w:val="41"/>
        </w:numPr>
      </w:pPr>
      <w:r>
        <w:t>U</w:t>
      </w:r>
      <w:r w:rsidR="002C463A">
        <w:t>n plan de localisation de l'enseigne ou du panneau-réclame sur l'emplacement ou le terrain ou sa situation sur le bâtiment identifiant chacun les dimensions pertinentes</w:t>
      </w:r>
      <w:r w:rsidR="005B45E8">
        <w:t xml:space="preserve"> ;</w:t>
      </w:r>
    </w:p>
    <w:p w14:paraId="4E2837D8" w14:textId="5D0CB9ED" w:rsidR="002C463A" w:rsidRDefault="008313E3" w:rsidP="00337743">
      <w:pPr>
        <w:pStyle w:val="Paragraphe3"/>
        <w:numPr>
          <w:ilvl w:val="0"/>
          <w:numId w:val="41"/>
        </w:numPr>
      </w:pPr>
      <w:r>
        <w:t>U</w:t>
      </w:r>
      <w:r w:rsidR="002C463A">
        <w:t>ne description des matériaux utilisés</w:t>
      </w:r>
      <w:r w:rsidR="005B45E8">
        <w:t xml:space="preserve"> ;</w:t>
      </w:r>
    </w:p>
    <w:p w14:paraId="77F3449D" w14:textId="23D81639" w:rsidR="002C463A" w:rsidRDefault="008313E3" w:rsidP="00337743">
      <w:pPr>
        <w:pStyle w:val="Paragraphe3"/>
        <w:numPr>
          <w:ilvl w:val="0"/>
          <w:numId w:val="41"/>
        </w:numPr>
      </w:pPr>
      <w:r>
        <w:t>L</w:t>
      </w:r>
      <w:r w:rsidR="002C463A">
        <w:t>'identification du type de structure et d'illumination</w:t>
      </w:r>
      <w:r w:rsidR="005B45E8">
        <w:t xml:space="preserve"> ;</w:t>
      </w:r>
    </w:p>
    <w:p w14:paraId="4A9C317F" w14:textId="61B07951" w:rsidR="002C463A" w:rsidRDefault="00FF5554" w:rsidP="00337743">
      <w:pPr>
        <w:pStyle w:val="Paragraphe3"/>
        <w:numPr>
          <w:ilvl w:val="0"/>
          <w:numId w:val="41"/>
        </w:numPr>
      </w:pPr>
      <w:r>
        <w:t>L</w:t>
      </w:r>
      <w:r w:rsidR="002C463A">
        <w:t>a hauteur de l'enseigne et celle du bâtiment principal.</w:t>
      </w:r>
    </w:p>
    <w:p w14:paraId="6523B5B8" w14:textId="77777777" w:rsidR="002C463A" w:rsidRDefault="002C463A" w:rsidP="008313E3">
      <w:pPr>
        <w:pStyle w:val="TABUSAGES2"/>
        <w:ind w:left="4395" w:firstLine="0"/>
      </w:pPr>
    </w:p>
    <w:p w14:paraId="25FF32DB" w14:textId="77777777" w:rsidR="002C463A" w:rsidRDefault="002C463A">
      <w:pPr>
        <w:pStyle w:val="000"/>
      </w:pPr>
      <w:bookmarkStart w:id="141" w:name="_Toc34917573"/>
      <w:r>
        <w:t>5.3.</w:t>
      </w:r>
      <w:r w:rsidR="0033441F">
        <w:t>8</w:t>
      </w:r>
      <w:r>
        <w:tab/>
        <w:t>Installation d'une piscine hors terre ou creusée ou création d'un bassin d'eau de plus de trente (30) centimètres de profondeur</w:t>
      </w:r>
      <w:bookmarkEnd w:id="141"/>
    </w:p>
    <w:p w14:paraId="4A4EBB53" w14:textId="3A55F73A" w:rsidR="002C463A" w:rsidRDefault="002C463A" w:rsidP="00337743">
      <w:pPr>
        <w:pStyle w:val="Paragraphe3"/>
        <w:numPr>
          <w:ilvl w:val="0"/>
          <w:numId w:val="42"/>
        </w:numPr>
      </w:pPr>
      <w:r>
        <w:t>Un plan d'implantation à une échelle convenable et illustrant:</w:t>
      </w:r>
    </w:p>
    <w:p w14:paraId="497528BB" w14:textId="77777777" w:rsidR="002C463A" w:rsidRDefault="002C463A" w:rsidP="00E46EB0">
      <w:pPr>
        <w:pStyle w:val="TABUSAGES2"/>
        <w:numPr>
          <w:ilvl w:val="0"/>
          <w:numId w:val="43"/>
        </w:numPr>
        <w:tabs>
          <w:tab w:val="clear" w:pos="3969"/>
        </w:tabs>
      </w:pPr>
      <w:proofErr w:type="gramStart"/>
      <w:r>
        <w:t>la</w:t>
      </w:r>
      <w:proofErr w:type="gramEnd"/>
      <w:r>
        <w:t xml:space="preserve"> situation et l'emprise de la piscine ou du bassin d'eau sur l'emplacement,</w:t>
      </w:r>
    </w:p>
    <w:p w14:paraId="2EA87603" w14:textId="77777777" w:rsidR="002C463A" w:rsidRDefault="002C463A" w:rsidP="00E46EB0">
      <w:pPr>
        <w:pStyle w:val="TABUSAGES2"/>
        <w:numPr>
          <w:ilvl w:val="0"/>
          <w:numId w:val="43"/>
        </w:numPr>
        <w:tabs>
          <w:tab w:val="clear" w:pos="3969"/>
        </w:tabs>
      </w:pPr>
      <w:proofErr w:type="gramStart"/>
      <w:r>
        <w:t>la</w:t>
      </w:r>
      <w:proofErr w:type="gramEnd"/>
      <w:r>
        <w:t xml:space="preserve"> distance entre la piscine ou le bassin d'eau, les lignes d'emplacement et les bâtiments,</w:t>
      </w:r>
    </w:p>
    <w:p w14:paraId="0FC41008" w14:textId="4AD99807" w:rsidR="002C463A" w:rsidRDefault="00FF5554" w:rsidP="00337743">
      <w:pPr>
        <w:pStyle w:val="Paragraphe3"/>
        <w:numPr>
          <w:ilvl w:val="0"/>
          <w:numId w:val="42"/>
        </w:numPr>
      </w:pPr>
      <w:r>
        <w:t>L</w:t>
      </w:r>
      <w:r w:rsidR="002C463A">
        <w:t>a localisation des clôtures, lorsque requises en vertu du règlement de zonage,</w:t>
      </w:r>
    </w:p>
    <w:p w14:paraId="6FA7CC8F" w14:textId="51B86322" w:rsidR="002C463A" w:rsidRDefault="00FF5554" w:rsidP="00337743">
      <w:pPr>
        <w:pStyle w:val="Paragraphe3"/>
        <w:numPr>
          <w:ilvl w:val="0"/>
          <w:numId w:val="42"/>
        </w:numPr>
      </w:pPr>
      <w:r>
        <w:t>L</w:t>
      </w:r>
      <w:r w:rsidR="002C463A">
        <w:t>'identification des accès à la piscine ou à l'aire où elle se situe et des dispositifs de sécurité proposés en fonction de ceux requis au règlement de zonage</w:t>
      </w:r>
      <w:r w:rsidR="005B45E8">
        <w:t xml:space="preserve"> ;</w:t>
      </w:r>
    </w:p>
    <w:p w14:paraId="135F78FF" w14:textId="458C6A01" w:rsidR="002C463A" w:rsidRDefault="00FF5554" w:rsidP="00337743">
      <w:pPr>
        <w:pStyle w:val="Paragraphe3"/>
        <w:numPr>
          <w:ilvl w:val="0"/>
          <w:numId w:val="42"/>
        </w:numPr>
      </w:pPr>
      <w:r>
        <w:t>L</w:t>
      </w:r>
      <w:r w:rsidR="002C463A">
        <w:t>e certificat d'autorisation du ministère de l'Environnement, le cas échéant.</w:t>
      </w:r>
    </w:p>
    <w:p w14:paraId="50B1899B" w14:textId="77777777" w:rsidR="002C463A" w:rsidRDefault="002C463A">
      <w:pPr>
        <w:pStyle w:val="TEXTE0"/>
      </w:pPr>
    </w:p>
    <w:p w14:paraId="45F8D746" w14:textId="77777777" w:rsidR="002C463A" w:rsidRDefault="002C463A">
      <w:pPr>
        <w:pStyle w:val="000"/>
      </w:pPr>
      <w:bookmarkStart w:id="142" w:name="_Toc34917574"/>
      <w:r>
        <w:t>5.3.</w:t>
      </w:r>
      <w:r w:rsidR="0033441F">
        <w:t>9</w:t>
      </w:r>
      <w:r>
        <w:tab/>
        <w:t>Travaux touchant les rives et le littoral énoncés à l'article 5.1 du présent règlement</w:t>
      </w:r>
      <w:bookmarkEnd w:id="142"/>
    </w:p>
    <w:p w14:paraId="76677BB5" w14:textId="181F8505" w:rsidR="002C463A" w:rsidRDefault="00FF5554" w:rsidP="00337743">
      <w:pPr>
        <w:pStyle w:val="Paragraphe3"/>
        <w:numPr>
          <w:ilvl w:val="0"/>
          <w:numId w:val="44"/>
        </w:numPr>
      </w:pPr>
      <w:r>
        <w:t>U</w:t>
      </w:r>
      <w:r w:rsidR="002C463A">
        <w:t>ne description des travaux ou ouvrages projetés</w:t>
      </w:r>
      <w:r w:rsidR="005B45E8">
        <w:t xml:space="preserve"> ;</w:t>
      </w:r>
    </w:p>
    <w:p w14:paraId="7B01C271" w14:textId="609290AE" w:rsidR="002C463A" w:rsidRDefault="00FF5554" w:rsidP="00337743">
      <w:pPr>
        <w:pStyle w:val="Paragraphe3"/>
        <w:numPr>
          <w:ilvl w:val="0"/>
          <w:numId w:val="44"/>
        </w:numPr>
      </w:pPr>
      <w:r>
        <w:t>L</w:t>
      </w:r>
      <w:r w:rsidR="002C463A">
        <w:t>es plans et devis des travaux et ouvrages projetés</w:t>
      </w:r>
      <w:r w:rsidR="005B45E8">
        <w:t xml:space="preserve"> ;</w:t>
      </w:r>
    </w:p>
    <w:p w14:paraId="0D8D5447" w14:textId="21EE7C1F" w:rsidR="002C463A" w:rsidRDefault="00FF5554" w:rsidP="00337743">
      <w:pPr>
        <w:pStyle w:val="Paragraphe3"/>
        <w:numPr>
          <w:ilvl w:val="0"/>
          <w:numId w:val="44"/>
        </w:numPr>
      </w:pPr>
      <w:r>
        <w:t>T</w:t>
      </w:r>
      <w:r w:rsidR="002C463A">
        <w:t>out autre document requis par l'inspecteur des bâtiments pour assurer sa compréhension des travaux et ouvrages projetés et de leurs conséquences.</w:t>
      </w:r>
    </w:p>
    <w:p w14:paraId="01E6D893" w14:textId="77777777" w:rsidR="002C463A" w:rsidRDefault="002C463A">
      <w:pPr>
        <w:pStyle w:val="TEXTE0"/>
      </w:pPr>
    </w:p>
    <w:p w14:paraId="100F3C66" w14:textId="77777777" w:rsidR="002C463A" w:rsidRDefault="002C463A">
      <w:pPr>
        <w:pStyle w:val="000"/>
      </w:pPr>
      <w:bookmarkStart w:id="143" w:name="_Toc34917575"/>
      <w:r>
        <w:t>5.3.</w:t>
      </w:r>
      <w:r w:rsidR="0033441F">
        <w:t>10</w:t>
      </w:r>
      <w:r>
        <w:tab/>
        <w:t>Usages provisoires</w:t>
      </w:r>
      <w:bookmarkEnd w:id="143"/>
    </w:p>
    <w:p w14:paraId="338CC2FD" w14:textId="7ABCE831" w:rsidR="002C463A" w:rsidRDefault="002C463A" w:rsidP="00337743">
      <w:pPr>
        <w:pStyle w:val="Paragraphe3"/>
        <w:numPr>
          <w:ilvl w:val="0"/>
          <w:numId w:val="45"/>
        </w:numPr>
      </w:pPr>
      <w:r>
        <w:t>Une description de l'usage provisoire, du bâtiment l'abritant et de sa localisation, le cas échéant, et un plan illustrant cette localisation si nécessaire</w:t>
      </w:r>
      <w:r w:rsidR="005B45E8">
        <w:t xml:space="preserve"> ;</w:t>
      </w:r>
    </w:p>
    <w:p w14:paraId="3A213BA7" w14:textId="190BC58F" w:rsidR="002C463A" w:rsidRDefault="00FF5554" w:rsidP="00337743">
      <w:pPr>
        <w:pStyle w:val="Paragraphe3"/>
        <w:numPr>
          <w:ilvl w:val="0"/>
          <w:numId w:val="45"/>
        </w:numPr>
      </w:pPr>
      <w:r>
        <w:t>L</w:t>
      </w:r>
      <w:r w:rsidR="002C463A">
        <w:t>'identification de la durée prévue de l'usage</w:t>
      </w:r>
      <w:r w:rsidR="005B45E8">
        <w:t xml:space="preserve"> ;</w:t>
      </w:r>
    </w:p>
    <w:p w14:paraId="27FA440B" w14:textId="5859CC41" w:rsidR="002C463A" w:rsidRDefault="00FF5554" w:rsidP="00337743">
      <w:pPr>
        <w:pStyle w:val="Paragraphe3"/>
        <w:numPr>
          <w:ilvl w:val="0"/>
          <w:numId w:val="45"/>
        </w:numPr>
      </w:pPr>
      <w:r>
        <w:t>L</w:t>
      </w:r>
      <w:r w:rsidR="002C463A">
        <w:t>'identification des mesures de réhabilitation des lieux, à la fin de l'exercice de l'usage</w:t>
      </w:r>
      <w:r w:rsidR="005B45E8">
        <w:t xml:space="preserve"> ;</w:t>
      </w:r>
    </w:p>
    <w:p w14:paraId="471133AF" w14:textId="2BFF7916" w:rsidR="002C463A" w:rsidRDefault="00FF5554" w:rsidP="00337743">
      <w:pPr>
        <w:pStyle w:val="Paragraphe3"/>
        <w:numPr>
          <w:ilvl w:val="0"/>
          <w:numId w:val="45"/>
        </w:numPr>
      </w:pPr>
      <w:r>
        <w:t>U</w:t>
      </w:r>
      <w:r w:rsidR="002C463A">
        <w:t>ne autorisation ou un certificat de conformité du ministère du Travail, s'il s'agit d'un édifice public ou d'un usage communautaire.</w:t>
      </w:r>
    </w:p>
    <w:p w14:paraId="79F8AAAB" w14:textId="77777777" w:rsidR="002C463A" w:rsidRDefault="002C463A" w:rsidP="00337743">
      <w:pPr>
        <w:pStyle w:val="Paragraphe3"/>
      </w:pPr>
    </w:p>
    <w:p w14:paraId="53B86A1D" w14:textId="6CA2D9B1" w:rsidR="002C463A" w:rsidRDefault="002C463A">
      <w:pPr>
        <w:pStyle w:val="000"/>
      </w:pPr>
      <w:bookmarkStart w:id="144" w:name="_Toc34917576"/>
      <w:r>
        <w:t>5.3.</w:t>
      </w:r>
      <w:r w:rsidR="0033441F">
        <w:t>11</w:t>
      </w:r>
      <w:r>
        <w:tab/>
        <w:t>Usages secondaires</w:t>
      </w:r>
      <w:bookmarkEnd w:id="144"/>
    </w:p>
    <w:p w14:paraId="64CBCE73" w14:textId="14873709" w:rsidR="002C463A" w:rsidRDefault="002C463A" w:rsidP="00337743">
      <w:pPr>
        <w:pStyle w:val="Paragraphe3"/>
        <w:numPr>
          <w:ilvl w:val="0"/>
          <w:numId w:val="46"/>
        </w:numPr>
      </w:pPr>
      <w:r>
        <w:t>Une description de l'usage secondaire requis</w:t>
      </w:r>
      <w:r w:rsidR="005B45E8">
        <w:t xml:space="preserve"> ;</w:t>
      </w:r>
    </w:p>
    <w:p w14:paraId="79BBEB8A" w14:textId="38C20785" w:rsidR="002C463A" w:rsidRDefault="00FF5554" w:rsidP="00337743">
      <w:pPr>
        <w:pStyle w:val="Paragraphe3"/>
        <w:numPr>
          <w:ilvl w:val="0"/>
          <w:numId w:val="46"/>
        </w:numPr>
      </w:pPr>
      <w:r>
        <w:t>L</w:t>
      </w:r>
      <w:r w:rsidR="002C463A">
        <w:t>'identification de la superficie de plancher occupée par cet usage et de la superficie de plancher globale du bâtiment où l'usage est exercé</w:t>
      </w:r>
      <w:r w:rsidR="005B45E8">
        <w:t xml:space="preserve"> ;</w:t>
      </w:r>
    </w:p>
    <w:p w14:paraId="3947FE33" w14:textId="6F750320" w:rsidR="002C463A" w:rsidRDefault="00FF5554" w:rsidP="00337743">
      <w:pPr>
        <w:pStyle w:val="Paragraphe3"/>
        <w:numPr>
          <w:ilvl w:val="0"/>
          <w:numId w:val="46"/>
        </w:numPr>
      </w:pPr>
      <w:r>
        <w:t>L</w:t>
      </w:r>
      <w:r w:rsidR="002C463A">
        <w:t>'identification de la manière dont l'aménagement ou l'utilisation des aires de stationnement est prévue pour assurer le respect des dispositions du règlement de zonage</w:t>
      </w:r>
      <w:r w:rsidR="005B45E8">
        <w:t xml:space="preserve"> </w:t>
      </w:r>
    </w:p>
    <w:p w14:paraId="19EFC81E" w14:textId="6732F947" w:rsidR="002C463A" w:rsidRDefault="00FF5554" w:rsidP="00337743">
      <w:pPr>
        <w:pStyle w:val="Paragraphe3"/>
        <w:numPr>
          <w:ilvl w:val="0"/>
          <w:numId w:val="46"/>
        </w:numPr>
      </w:pPr>
      <w:r>
        <w:t>L</w:t>
      </w:r>
      <w:r w:rsidR="002C463A">
        <w:t>'identification, le cas échéant, des modifications au bâtiment requises par l'exercice de cet usage.</w:t>
      </w:r>
    </w:p>
    <w:p w14:paraId="1EDCD55B" w14:textId="77777777" w:rsidR="002C463A" w:rsidRDefault="002C463A">
      <w:pPr>
        <w:pStyle w:val="TEXTE0"/>
      </w:pPr>
    </w:p>
    <w:p w14:paraId="62A96692" w14:textId="77777777" w:rsidR="007108FA" w:rsidRDefault="007108FA">
      <w:pPr>
        <w:pStyle w:val="000"/>
      </w:pPr>
    </w:p>
    <w:p w14:paraId="2F4C95DE" w14:textId="0C0CD08D" w:rsidR="002C463A" w:rsidRDefault="002C463A">
      <w:pPr>
        <w:pStyle w:val="000"/>
      </w:pPr>
      <w:bookmarkStart w:id="145" w:name="_Toc34917577"/>
      <w:r>
        <w:t>5.3.1</w:t>
      </w:r>
      <w:r w:rsidR="004467DD">
        <w:t>2</w:t>
      </w:r>
      <w:r>
        <w:tab/>
        <w:t>Clôture, muret et mur de soutènement</w:t>
      </w:r>
      <w:bookmarkEnd w:id="145"/>
    </w:p>
    <w:p w14:paraId="281E34A0" w14:textId="17E31A1F" w:rsidR="002C463A" w:rsidRDefault="002C463A" w:rsidP="00337743">
      <w:pPr>
        <w:pStyle w:val="Paragraphe3"/>
        <w:numPr>
          <w:ilvl w:val="0"/>
          <w:numId w:val="48"/>
        </w:numPr>
      </w:pPr>
      <w:r>
        <w:t>Un croquis illustrant la position de la clôture, muret ou mur de soutènement projeté et de leur hauteur</w:t>
      </w:r>
      <w:r w:rsidR="005B45E8">
        <w:t xml:space="preserve"> ;</w:t>
      </w:r>
    </w:p>
    <w:p w14:paraId="29D5A2D6" w14:textId="026B3521" w:rsidR="002C463A" w:rsidRDefault="002C463A" w:rsidP="00337743">
      <w:pPr>
        <w:pStyle w:val="Paragraphe3"/>
        <w:numPr>
          <w:ilvl w:val="0"/>
          <w:numId w:val="48"/>
        </w:numPr>
      </w:pPr>
      <w:r>
        <w:t>Une description de la clôture ou du muret avec au besoin un croquis</w:t>
      </w:r>
      <w:r w:rsidR="005B45E8">
        <w:t xml:space="preserve"> ;</w:t>
      </w:r>
      <w:r>
        <w:t xml:space="preserve"> </w:t>
      </w:r>
    </w:p>
    <w:p w14:paraId="03D4B4E0" w14:textId="753E60E9" w:rsidR="002C463A" w:rsidRDefault="002C463A" w:rsidP="00337743">
      <w:pPr>
        <w:pStyle w:val="Paragraphe3"/>
        <w:numPr>
          <w:ilvl w:val="0"/>
          <w:numId w:val="48"/>
        </w:numPr>
      </w:pPr>
      <w:r>
        <w:t>Dans le cas d'une construction mitoyenne la demande doit être signé</w:t>
      </w:r>
      <w:r w:rsidR="004467DD">
        <w:t>e</w:t>
      </w:r>
      <w:r>
        <w:t xml:space="preserve"> pas les deux requérants ou à défaut l'un d</w:t>
      </w:r>
      <w:r w:rsidR="004467DD">
        <w:t>’</w:t>
      </w:r>
      <w:r>
        <w:t>eux doit être détenteur d'une procuration</w:t>
      </w:r>
      <w:r w:rsidR="005B45E8">
        <w:t xml:space="preserve"> ;</w:t>
      </w:r>
    </w:p>
    <w:p w14:paraId="122BB3A5" w14:textId="4348D54A" w:rsidR="002C463A" w:rsidRDefault="002C463A" w:rsidP="00337743">
      <w:pPr>
        <w:pStyle w:val="Paragraphe3"/>
        <w:numPr>
          <w:ilvl w:val="0"/>
          <w:numId w:val="48"/>
        </w:numPr>
      </w:pPr>
      <w:r>
        <w:t>Lorsque requis au règlement de zonage et dans tous les cas o</w:t>
      </w:r>
      <w:r w:rsidR="00C05953">
        <w:t>ù</w:t>
      </w:r>
      <w:r>
        <w:t xml:space="preserve"> un muret ou un mur de soutènement a plus d</w:t>
      </w:r>
      <w:r w:rsidR="004467DD">
        <w:t>’</w:t>
      </w:r>
      <w:r>
        <w:t>un mètre quatre-vingts (1,80 m) de hauteur depuis la semelle à son sommet, un plan signé et scellé par un ingénieur.</w:t>
      </w:r>
    </w:p>
    <w:p w14:paraId="3197723F" w14:textId="77777777" w:rsidR="002C463A" w:rsidRDefault="002C463A">
      <w:pPr>
        <w:pStyle w:val="TABUSAGES"/>
        <w:tabs>
          <w:tab w:val="clear" w:pos="2127"/>
          <w:tab w:val="left" w:pos="2977"/>
        </w:tabs>
      </w:pPr>
    </w:p>
    <w:p w14:paraId="1A06A24C" w14:textId="54CA5F32" w:rsidR="002C463A" w:rsidRDefault="002C463A" w:rsidP="006A0039">
      <w:pPr>
        <w:pStyle w:val="000"/>
        <w:keepNext/>
        <w:ind w:left="2977"/>
      </w:pPr>
      <w:bookmarkStart w:id="146" w:name="_Toc34917578"/>
      <w:r>
        <w:t>5.3.1</w:t>
      </w:r>
      <w:r w:rsidR="004467DD">
        <w:t>3</w:t>
      </w:r>
      <w:r>
        <w:tab/>
        <w:t>Exploitation d'une scierie de service ou mobile</w:t>
      </w:r>
      <w:bookmarkEnd w:id="146"/>
    </w:p>
    <w:p w14:paraId="0B8CF50F" w14:textId="5640A435" w:rsidR="002C463A" w:rsidRDefault="002C463A" w:rsidP="00337743">
      <w:pPr>
        <w:pStyle w:val="Paragraphe3"/>
        <w:numPr>
          <w:ilvl w:val="0"/>
          <w:numId w:val="47"/>
        </w:numPr>
      </w:pPr>
      <w:r>
        <w:t>Une description de l'installation et de l'implantation projetée</w:t>
      </w:r>
      <w:r w:rsidR="005B45E8">
        <w:t xml:space="preserve"> ;</w:t>
      </w:r>
    </w:p>
    <w:p w14:paraId="39A203CF" w14:textId="51042FC0" w:rsidR="002C463A" w:rsidRDefault="00FF5554" w:rsidP="00337743">
      <w:pPr>
        <w:pStyle w:val="Paragraphe3"/>
        <w:numPr>
          <w:ilvl w:val="0"/>
          <w:numId w:val="47"/>
        </w:numPr>
      </w:pPr>
      <w:r>
        <w:t>U</w:t>
      </w:r>
      <w:r w:rsidR="002C463A">
        <w:t>ne description de l'activité projetée (localisation, période, volumes de bois impliqués, entreposage…)</w:t>
      </w:r>
      <w:r w:rsidR="005B45E8">
        <w:t xml:space="preserve"> ;</w:t>
      </w:r>
    </w:p>
    <w:p w14:paraId="1779015B" w14:textId="70ED43B1" w:rsidR="002C463A" w:rsidRDefault="00FF5554" w:rsidP="00337743">
      <w:pPr>
        <w:pStyle w:val="Paragraphe3"/>
        <w:numPr>
          <w:ilvl w:val="0"/>
          <w:numId w:val="47"/>
        </w:numPr>
      </w:pPr>
      <w:r>
        <w:t>U</w:t>
      </w:r>
      <w:r w:rsidR="002C463A">
        <w:t>ne description du mode de disposition des sous-produits et des résidus</w:t>
      </w:r>
      <w:r w:rsidR="005B45E8">
        <w:t xml:space="preserve"> ;</w:t>
      </w:r>
    </w:p>
    <w:p w14:paraId="1835BBC7" w14:textId="5E35253D" w:rsidR="002C463A" w:rsidRDefault="00FF5554" w:rsidP="00337743">
      <w:pPr>
        <w:pStyle w:val="Paragraphe3"/>
        <w:numPr>
          <w:ilvl w:val="0"/>
          <w:numId w:val="47"/>
        </w:numPr>
        <w:rPr>
          <w:b/>
        </w:rPr>
      </w:pPr>
      <w:r>
        <w:t>U</w:t>
      </w:r>
      <w:r w:rsidR="002C463A">
        <w:t>ne bonne compréhension de l'usage projeté.</w:t>
      </w:r>
    </w:p>
    <w:p w14:paraId="60719237" w14:textId="77777777" w:rsidR="002C463A" w:rsidRDefault="002C463A">
      <w:pPr>
        <w:pStyle w:val="TABUSAGES"/>
        <w:tabs>
          <w:tab w:val="clear" w:pos="2127"/>
          <w:tab w:val="left" w:pos="2977"/>
        </w:tabs>
      </w:pPr>
    </w:p>
    <w:p w14:paraId="0003286B" w14:textId="7CF57B54" w:rsidR="002C463A" w:rsidRDefault="002C463A">
      <w:pPr>
        <w:pStyle w:val="000"/>
      </w:pPr>
      <w:bookmarkStart w:id="147" w:name="_Toc34917579"/>
      <w:r>
        <w:t>5.3.1</w:t>
      </w:r>
      <w:r w:rsidR="004467DD">
        <w:t>4</w:t>
      </w:r>
      <w:r>
        <w:tab/>
        <w:t>Autre ouvrage, construction, usage</w:t>
      </w:r>
      <w:bookmarkEnd w:id="147"/>
    </w:p>
    <w:p w14:paraId="14323B95" w14:textId="4219C985" w:rsidR="002C463A" w:rsidRDefault="00FF5554" w:rsidP="00337743">
      <w:pPr>
        <w:pStyle w:val="Paragraphe3"/>
        <w:numPr>
          <w:ilvl w:val="0"/>
          <w:numId w:val="49"/>
        </w:numPr>
      </w:pPr>
      <w:r>
        <w:t>U</w:t>
      </w:r>
      <w:r w:rsidR="002C463A">
        <w:t>ne description de l'ouvrage, de la construction ou de l'usage projeté</w:t>
      </w:r>
      <w:r w:rsidR="005B45E8">
        <w:t xml:space="preserve"> ;</w:t>
      </w:r>
    </w:p>
    <w:p w14:paraId="66248B22" w14:textId="73063149" w:rsidR="002C463A" w:rsidRDefault="00FF5554" w:rsidP="00337743">
      <w:pPr>
        <w:pStyle w:val="Paragraphe3"/>
        <w:numPr>
          <w:ilvl w:val="0"/>
          <w:numId w:val="49"/>
        </w:numPr>
      </w:pPr>
      <w:r>
        <w:t>U</w:t>
      </w:r>
      <w:r w:rsidR="002C463A">
        <w:t>ne description de la relation de l'ouvrage, de la construction ou de l'usage avec le voisinage</w:t>
      </w:r>
      <w:r w:rsidR="005B45E8">
        <w:t xml:space="preserve"> ;</w:t>
      </w:r>
    </w:p>
    <w:p w14:paraId="22FA945F" w14:textId="2359FF85" w:rsidR="002C463A" w:rsidRDefault="00FF5554" w:rsidP="00337743">
      <w:pPr>
        <w:pStyle w:val="Paragraphe3"/>
        <w:numPr>
          <w:ilvl w:val="0"/>
          <w:numId w:val="49"/>
        </w:numPr>
      </w:pPr>
      <w:r>
        <w:t>T</w:t>
      </w:r>
      <w:r w:rsidR="002C463A">
        <w:t>oute information additionnelle requise par l'inspecteur des bâtiments pour assurer sa compréhension du projet.</w:t>
      </w:r>
    </w:p>
    <w:p w14:paraId="021AC9CC" w14:textId="77777777" w:rsidR="00786EE0" w:rsidRDefault="00786EE0" w:rsidP="00337743">
      <w:pPr>
        <w:pStyle w:val="Paragraphe3"/>
      </w:pPr>
    </w:p>
    <w:p w14:paraId="58BC3CF2" w14:textId="6CD2EDFA" w:rsidR="00786EE0" w:rsidRPr="00786EE0" w:rsidRDefault="00786EE0" w:rsidP="008524F1">
      <w:pPr>
        <w:pStyle w:val="000"/>
      </w:pPr>
      <w:bookmarkStart w:id="148" w:name="_Toc34917580"/>
      <w:r w:rsidRPr="00786EE0">
        <w:t>5.3.1</w:t>
      </w:r>
      <w:r w:rsidR="004467DD">
        <w:t>5</w:t>
      </w:r>
      <w:r w:rsidRPr="00786EE0">
        <w:tab/>
        <w:t>Consultation publique préalable à la délivrance d’un permis ou d’un certificat</w:t>
      </w:r>
      <w:bookmarkEnd w:id="148"/>
    </w:p>
    <w:p w14:paraId="487B05B4" w14:textId="4DB04A6F" w:rsidR="00786EE0" w:rsidRPr="00FF2EF2" w:rsidRDefault="00786EE0" w:rsidP="005D5333">
      <w:pPr>
        <w:spacing w:line="240" w:lineRule="auto"/>
        <w:ind w:left="2977"/>
        <w:jc w:val="both"/>
        <w:rPr>
          <w:rFonts w:ascii="Arial" w:hAnsi="Arial" w:cs="Arial"/>
          <w:sz w:val="20"/>
        </w:rPr>
      </w:pPr>
      <w:r w:rsidRPr="00FF2EF2">
        <w:rPr>
          <w:rFonts w:ascii="Arial" w:hAnsi="Arial" w:cs="Arial"/>
          <w:sz w:val="20"/>
        </w:rPr>
        <w:t>Les dispositions relatives à la consultation publique qui sont prévues à la Loi sur l’aménagement et l’urbanisme s’appliquent préalablement à la délivrance du permis ou du certificat lorsque :</w:t>
      </w:r>
    </w:p>
    <w:p w14:paraId="3296A98D" w14:textId="77777777" w:rsidR="00786EE0" w:rsidRDefault="00786EE0" w:rsidP="005D5333">
      <w:pPr>
        <w:tabs>
          <w:tab w:val="left" w:pos="851"/>
        </w:tabs>
        <w:spacing w:line="240" w:lineRule="auto"/>
        <w:ind w:left="2977"/>
        <w:jc w:val="both"/>
        <w:rPr>
          <w:rFonts w:ascii="Arial" w:hAnsi="Arial" w:cs="Arial"/>
          <w:sz w:val="18"/>
          <w:szCs w:val="18"/>
        </w:rPr>
      </w:pPr>
    </w:p>
    <w:p w14:paraId="58F353EC" w14:textId="17D0D578" w:rsidR="00786EE0" w:rsidRDefault="00786EE0" w:rsidP="00E46EB0">
      <w:pPr>
        <w:pStyle w:val="Paragraphedeliste"/>
        <w:numPr>
          <w:ilvl w:val="0"/>
          <w:numId w:val="5"/>
        </w:numPr>
        <w:tabs>
          <w:tab w:val="left" w:pos="851"/>
        </w:tabs>
        <w:spacing w:line="240" w:lineRule="auto"/>
        <w:ind w:left="3402" w:hanging="284"/>
        <w:contextualSpacing/>
        <w:jc w:val="both"/>
        <w:rPr>
          <w:rFonts w:ascii="Arial" w:hAnsi="Arial" w:cs="Arial"/>
          <w:sz w:val="20"/>
        </w:rPr>
      </w:pPr>
      <w:r w:rsidRPr="00032ADD">
        <w:rPr>
          <w:rFonts w:ascii="Arial" w:hAnsi="Arial" w:cs="Arial"/>
          <w:sz w:val="20"/>
        </w:rPr>
        <w:t>Lorsque la demande concerne l’ajout d’un nouvel élevage porcin sur le territoire de la municipalité</w:t>
      </w:r>
      <w:r w:rsidR="005B45E8">
        <w:rPr>
          <w:rFonts w:ascii="Arial" w:hAnsi="Arial" w:cs="Arial"/>
          <w:sz w:val="20"/>
        </w:rPr>
        <w:t xml:space="preserve"> ;</w:t>
      </w:r>
    </w:p>
    <w:p w14:paraId="419A1BAF" w14:textId="77777777" w:rsidR="007108FA" w:rsidRPr="00032ADD" w:rsidRDefault="007108FA" w:rsidP="007108FA">
      <w:pPr>
        <w:pStyle w:val="Paragraphedeliste"/>
        <w:tabs>
          <w:tab w:val="left" w:pos="851"/>
        </w:tabs>
        <w:spacing w:line="240" w:lineRule="auto"/>
        <w:ind w:left="3402"/>
        <w:contextualSpacing/>
        <w:jc w:val="both"/>
        <w:rPr>
          <w:rFonts w:ascii="Arial" w:hAnsi="Arial" w:cs="Arial"/>
          <w:sz w:val="20"/>
        </w:rPr>
      </w:pPr>
    </w:p>
    <w:p w14:paraId="09E76C70" w14:textId="35F4CEB0" w:rsidR="00786EE0" w:rsidRPr="00FF2EF2" w:rsidRDefault="00786EE0" w:rsidP="00E46EB0">
      <w:pPr>
        <w:pStyle w:val="Paragraphedeliste"/>
        <w:numPr>
          <w:ilvl w:val="0"/>
          <w:numId w:val="5"/>
        </w:numPr>
        <w:tabs>
          <w:tab w:val="left" w:pos="851"/>
        </w:tabs>
        <w:spacing w:line="240" w:lineRule="auto"/>
        <w:ind w:left="3402" w:hanging="284"/>
        <w:contextualSpacing/>
        <w:jc w:val="both"/>
        <w:rPr>
          <w:rFonts w:ascii="Arial" w:hAnsi="Arial" w:cs="Arial"/>
          <w:sz w:val="20"/>
        </w:rPr>
      </w:pPr>
      <w:r w:rsidRPr="00FF2EF2">
        <w:rPr>
          <w:rFonts w:ascii="Arial" w:hAnsi="Arial" w:cs="Arial"/>
          <w:sz w:val="20"/>
        </w:rPr>
        <w:t>La demande implique pour un élevage existant une augmentation de la production annuelle d’anhydride phosphorique supérieure à 3200 kg, soit à elle seule, soit une combinaison avec la production résultante d’une ou plusieurs demandes formulées moins de cinq ans auparavant</w:t>
      </w:r>
      <w:r w:rsidR="005B45E8">
        <w:rPr>
          <w:rFonts w:ascii="Arial" w:hAnsi="Arial" w:cs="Arial"/>
          <w:sz w:val="20"/>
        </w:rPr>
        <w:t xml:space="preserve"> ;</w:t>
      </w:r>
    </w:p>
    <w:p w14:paraId="0E37C727" w14:textId="77777777" w:rsidR="00786EE0" w:rsidRPr="00FF2EF2" w:rsidRDefault="00786EE0" w:rsidP="005D5333">
      <w:pPr>
        <w:pStyle w:val="Paragraphedeliste"/>
        <w:tabs>
          <w:tab w:val="left" w:pos="851"/>
        </w:tabs>
        <w:spacing w:line="240" w:lineRule="auto"/>
        <w:ind w:left="3402" w:hanging="284"/>
        <w:jc w:val="both"/>
        <w:rPr>
          <w:rFonts w:ascii="Arial" w:hAnsi="Arial" w:cs="Arial"/>
          <w:sz w:val="20"/>
        </w:rPr>
      </w:pPr>
    </w:p>
    <w:p w14:paraId="0CDFDB11" w14:textId="77777777" w:rsidR="00786EE0" w:rsidRPr="00FF2EF2" w:rsidRDefault="00786EE0" w:rsidP="00E46EB0">
      <w:pPr>
        <w:pStyle w:val="Paragraphedeliste"/>
        <w:numPr>
          <w:ilvl w:val="0"/>
          <w:numId w:val="5"/>
        </w:numPr>
        <w:tabs>
          <w:tab w:val="left" w:pos="851"/>
        </w:tabs>
        <w:spacing w:line="240" w:lineRule="auto"/>
        <w:ind w:left="3402" w:hanging="284"/>
        <w:contextualSpacing/>
        <w:jc w:val="both"/>
        <w:rPr>
          <w:rFonts w:ascii="Arial" w:hAnsi="Arial" w:cs="Arial"/>
          <w:sz w:val="20"/>
        </w:rPr>
      </w:pPr>
      <w:r w:rsidRPr="00FF2EF2">
        <w:rPr>
          <w:rFonts w:ascii="Arial" w:hAnsi="Arial" w:cs="Arial"/>
          <w:sz w:val="20"/>
        </w:rPr>
        <w:t>La demande concerne le remplacement d’un établissement d’élevage à forte charge d’odeur détruit en totalité ou à plus de 50% de sa valeur physique à la suite d’un sinistre survenu à compter de la date d’entrée en vigueur du présent règlement, si la production annuelle d’anhydride phosphorique attribuable au projet est augmentée de plus de 3200 kg par rapport à la production annuelle de l’élevage existante avant le sinistre.</w:t>
      </w:r>
    </w:p>
    <w:p w14:paraId="02E3E1FD" w14:textId="77777777" w:rsidR="00786EE0" w:rsidRPr="00FF2EF2" w:rsidRDefault="00786EE0" w:rsidP="00337743">
      <w:pPr>
        <w:pStyle w:val="Paragraphe3"/>
      </w:pPr>
    </w:p>
    <w:p w14:paraId="7B614CF8" w14:textId="19CD32F0" w:rsidR="002C463A" w:rsidRDefault="002C463A">
      <w:pPr>
        <w:pStyle w:val="00"/>
      </w:pPr>
      <w:bookmarkStart w:id="149" w:name="_Toc34917581"/>
      <w:r>
        <w:t>5.4</w:t>
      </w:r>
      <w:r>
        <w:tab/>
        <w:t>Modification aux plans et devis originaux</w:t>
      </w:r>
      <w:bookmarkEnd w:id="149"/>
    </w:p>
    <w:p w14:paraId="5ED2D0C9" w14:textId="77777777" w:rsidR="002C463A" w:rsidRDefault="002C463A">
      <w:pPr>
        <w:pStyle w:val="TEXTE0"/>
      </w:pPr>
      <w:r>
        <w:t>Le requérant doit effectuer tous travaux conformément aux conditions stipulées au certificat.  Toute modification aux travaux doit entraîner une modification aux plans et documents et une telle modification, après l'émission du certificat, doit être dûment approuvée par l'inspecteur des bâtiments, à la condition qu'elle soit conforme aux règlements d'urbanisme.  Une telle approbation n'a pas pour effet de prolonger la durée du certificat.</w:t>
      </w:r>
    </w:p>
    <w:p w14:paraId="58A0A82D" w14:textId="5024E02A" w:rsidR="002C463A" w:rsidRDefault="007108FA">
      <w:pPr>
        <w:pStyle w:val="TEXTE0"/>
      </w:pPr>
      <w:r>
        <w:br w:type="column"/>
      </w:r>
    </w:p>
    <w:p w14:paraId="2660BB8A" w14:textId="77777777" w:rsidR="002C463A" w:rsidRDefault="002C463A">
      <w:pPr>
        <w:pStyle w:val="00"/>
      </w:pPr>
      <w:bookmarkStart w:id="150" w:name="_Toc34917582"/>
      <w:r>
        <w:t>5.5</w:t>
      </w:r>
      <w:r>
        <w:tab/>
        <w:t>Cheminement de la demande et conditions d'émission d'un certificat d'autorisation</w:t>
      </w:r>
      <w:bookmarkEnd w:id="150"/>
    </w:p>
    <w:p w14:paraId="3C12A9C5" w14:textId="77777777" w:rsidR="00FB4C4F" w:rsidRDefault="00FB4C4F">
      <w:pPr>
        <w:pStyle w:val="TEXTE0"/>
      </w:pPr>
    </w:p>
    <w:p w14:paraId="680753E7" w14:textId="2E097678" w:rsidR="002C463A" w:rsidRDefault="002C463A">
      <w:pPr>
        <w:pStyle w:val="TEXTE0"/>
      </w:pPr>
      <w:r>
        <w:t xml:space="preserve">Dans un délai d'au plus un (1) mois du dépôt de la demande, l'inspecteur des bâtiments émet le certificat d'autorisation demandé </w:t>
      </w:r>
      <w:proofErr w:type="gramStart"/>
      <w:r>
        <w:t>si:</w:t>
      </w:r>
      <w:proofErr w:type="gramEnd"/>
    </w:p>
    <w:p w14:paraId="107462D4" w14:textId="77777777" w:rsidR="00FF5554" w:rsidRDefault="00FF5554">
      <w:pPr>
        <w:pStyle w:val="TEXTE0"/>
      </w:pPr>
    </w:p>
    <w:p w14:paraId="7C2ABCA6" w14:textId="633D4AAA" w:rsidR="002C463A" w:rsidRDefault="00FF5554" w:rsidP="00337743">
      <w:pPr>
        <w:pStyle w:val="Paragraphe3"/>
        <w:numPr>
          <w:ilvl w:val="0"/>
          <w:numId w:val="50"/>
        </w:numPr>
      </w:pPr>
      <w:r>
        <w:t>L</w:t>
      </w:r>
      <w:r w:rsidR="002C463A">
        <w:t>a demande est conforme aux règlements de zonage, de lotissement et de construction</w:t>
      </w:r>
      <w:r w:rsidR="005B45E8">
        <w:t xml:space="preserve"> ;</w:t>
      </w:r>
    </w:p>
    <w:p w14:paraId="0E94368D" w14:textId="1A00584D" w:rsidR="002C463A" w:rsidRDefault="00FF5554" w:rsidP="00337743">
      <w:pPr>
        <w:pStyle w:val="Paragraphe3"/>
        <w:numPr>
          <w:ilvl w:val="0"/>
          <w:numId w:val="50"/>
        </w:numPr>
      </w:pPr>
      <w:r>
        <w:t>L</w:t>
      </w:r>
      <w:r w:rsidR="002C463A">
        <w:t>a demande est accompagnée de tous les plans et documents exigés par le présent règlement</w:t>
      </w:r>
      <w:r w:rsidR="005B45E8">
        <w:t xml:space="preserve"> ;</w:t>
      </w:r>
    </w:p>
    <w:p w14:paraId="66FD77A4" w14:textId="2556C5C4" w:rsidR="002C463A" w:rsidRDefault="00FF5554" w:rsidP="00337743">
      <w:pPr>
        <w:pStyle w:val="Paragraphe3"/>
        <w:numPr>
          <w:ilvl w:val="0"/>
          <w:numId w:val="50"/>
        </w:numPr>
      </w:pPr>
      <w:r>
        <w:t>D</w:t>
      </w:r>
      <w:r w:rsidR="002C463A">
        <w:t>ans le cas des travaux et ouvrages énoncés au paragraphe 7 de l'article 5.1, les travaux et ouvrages sont conçus de façon à ne pas créer de foyers d'érosion et à rétablir l'état et l'aspect naturel des lieux, sans avoir recours à l'excavation, au dragage, au nivellement, au remblayage ou autres travaux du même genre</w:t>
      </w:r>
      <w:r w:rsidR="005B45E8">
        <w:t xml:space="preserve"> ;</w:t>
      </w:r>
    </w:p>
    <w:p w14:paraId="24E3C62A" w14:textId="4B5E9049" w:rsidR="002C463A" w:rsidRDefault="00FF5554" w:rsidP="00337743">
      <w:pPr>
        <w:pStyle w:val="Paragraphe3"/>
        <w:numPr>
          <w:ilvl w:val="0"/>
          <w:numId w:val="50"/>
        </w:numPr>
      </w:pPr>
      <w:r>
        <w:t>L</w:t>
      </w:r>
      <w:r w:rsidR="002C463A">
        <w:t>e tarif pour l'obtention du certificat a été payé.</w:t>
      </w:r>
    </w:p>
    <w:p w14:paraId="51360F33" w14:textId="77777777" w:rsidR="002C463A" w:rsidRDefault="002C463A" w:rsidP="00337743">
      <w:pPr>
        <w:pStyle w:val="Paragraphe3"/>
      </w:pPr>
    </w:p>
    <w:p w14:paraId="21F1FE7B" w14:textId="77777777" w:rsidR="002C463A" w:rsidRDefault="002C463A">
      <w:pPr>
        <w:pStyle w:val="TEXTE0"/>
      </w:pPr>
      <w:r>
        <w:t>Dans l'un ou l'autre cas, il doit retourner au requérant un exemplaire des plans et documents annexés à la demande et conserver les autres aux archives de la municipalité.</w:t>
      </w:r>
    </w:p>
    <w:p w14:paraId="5BBC7E30" w14:textId="68536509" w:rsidR="002C463A" w:rsidRDefault="002C463A">
      <w:pPr>
        <w:spacing w:line="240" w:lineRule="auto"/>
        <w:ind w:left="1418" w:firstLine="709"/>
        <w:rPr>
          <w:rFonts w:ascii="Arial" w:hAnsi="Arial"/>
          <w:sz w:val="20"/>
        </w:rPr>
      </w:pPr>
    </w:p>
    <w:p w14:paraId="6941D88B" w14:textId="7F246534" w:rsidR="002C463A" w:rsidRDefault="002C463A">
      <w:pPr>
        <w:pStyle w:val="00"/>
      </w:pPr>
      <w:bookmarkStart w:id="151" w:name="_Toc34917583"/>
      <w:r>
        <w:t>5.6</w:t>
      </w:r>
      <w:r>
        <w:tab/>
        <w:t>Cheminement de la demande et conditions particulières d'émission d'un certificat d'autorisation relatif à une demande de certificat affectant un emplacement ou une partie d'emplacement où un site d'intérêt archéologique est identifié au règlement de zonage</w:t>
      </w:r>
      <w:bookmarkEnd w:id="151"/>
    </w:p>
    <w:p w14:paraId="1E1D35EC" w14:textId="77777777" w:rsidR="002C463A" w:rsidRDefault="002C463A">
      <w:pPr>
        <w:pStyle w:val="Retraitcorpsdetexte"/>
        <w:ind w:left="2834" w:hanging="680"/>
        <w:rPr>
          <w:b/>
          <w:caps/>
        </w:rPr>
      </w:pPr>
    </w:p>
    <w:p w14:paraId="61AA6803" w14:textId="77777777" w:rsidR="002C463A" w:rsidRDefault="002C463A">
      <w:pPr>
        <w:pStyle w:val="TEXTE0"/>
      </w:pPr>
      <w:r>
        <w:t>Les conditions d'émission d'un certificat d'autorisation prescrites en vertu des paragraphes qui suivent valent en sus de celles exigées au présent chapitre.</w:t>
      </w:r>
    </w:p>
    <w:p w14:paraId="61652DA7" w14:textId="77777777" w:rsidR="002C463A" w:rsidRDefault="002C463A">
      <w:pPr>
        <w:pStyle w:val="TEXTE0"/>
      </w:pPr>
    </w:p>
    <w:p w14:paraId="01955576" w14:textId="77777777" w:rsidR="002C463A" w:rsidRDefault="002C463A">
      <w:pPr>
        <w:pStyle w:val="TEXTE0"/>
      </w:pPr>
      <w:r>
        <w:t>Dans le cas où une demande de certificat d'autorisation affecterait un site archéologique identifié au plan de zonage, un avis est émis au ministère de la Culture et des Communications.  À compter de cette émission, un certificat ne peut être émis avant sept (7) jours.</w:t>
      </w:r>
    </w:p>
    <w:p w14:paraId="58FC31A9" w14:textId="77777777" w:rsidR="002C463A" w:rsidRDefault="002C463A">
      <w:pPr>
        <w:pStyle w:val="TEXTE0"/>
      </w:pPr>
    </w:p>
    <w:p w14:paraId="5E09F729" w14:textId="4A683710" w:rsidR="008B1870" w:rsidRPr="008B1870" w:rsidRDefault="00D71496" w:rsidP="008B1870">
      <w:pPr>
        <w:pStyle w:val="00"/>
      </w:pPr>
      <w:bookmarkStart w:id="152" w:name="_Toc393111563"/>
      <w:bookmarkStart w:id="153" w:name="_Toc34917584"/>
      <w:r>
        <w:t>5.7</w:t>
      </w:r>
      <w:r w:rsidR="008B1870" w:rsidRPr="008B1870">
        <w:tab/>
        <w:t>Émission du certificat d’autorisation</w:t>
      </w:r>
      <w:bookmarkEnd w:id="152"/>
      <w:bookmarkEnd w:id="153"/>
    </w:p>
    <w:p w14:paraId="10C82B62" w14:textId="77777777" w:rsidR="007108FA" w:rsidRDefault="007108FA" w:rsidP="00FF5554">
      <w:pPr>
        <w:pStyle w:val="TEXTE0"/>
        <w:ind w:left="2155"/>
      </w:pPr>
    </w:p>
    <w:p w14:paraId="3F5BD23C" w14:textId="31B89210" w:rsidR="008B1870" w:rsidRPr="00ED6512" w:rsidRDefault="008B1870" w:rsidP="00FF5554">
      <w:pPr>
        <w:pStyle w:val="TEXTE0"/>
        <w:ind w:left="2155"/>
      </w:pPr>
      <w:r w:rsidRPr="00ED6512">
        <w:t>L’inspecteur des bâtiments émet le certificat d’autorisation si :</w:t>
      </w:r>
    </w:p>
    <w:p w14:paraId="409D28AE" w14:textId="625FAD1C" w:rsidR="008B1870" w:rsidRPr="004166B5" w:rsidRDefault="008B1870" w:rsidP="00337743">
      <w:pPr>
        <w:pStyle w:val="Paragraphe3"/>
        <w:numPr>
          <w:ilvl w:val="3"/>
          <w:numId w:val="51"/>
        </w:numPr>
      </w:pPr>
      <w:r w:rsidRPr="004166B5">
        <w:t>La demande est conforme aux dispositions du présent règlement et des règlements d’urbanisme ainsi qu’à celles de tout autre règlement applicable</w:t>
      </w:r>
      <w:r w:rsidR="005B45E8">
        <w:t xml:space="preserve"> ;</w:t>
      </w:r>
    </w:p>
    <w:p w14:paraId="682E6FBA" w14:textId="76E82124" w:rsidR="008B1870" w:rsidRPr="004166B5" w:rsidRDefault="008B1870" w:rsidP="00337743">
      <w:pPr>
        <w:pStyle w:val="Paragraphe3"/>
        <w:numPr>
          <w:ilvl w:val="3"/>
          <w:numId w:val="51"/>
        </w:numPr>
      </w:pPr>
      <w:r w:rsidRPr="004166B5">
        <w:t>Tous les documents exigés ont été déposés</w:t>
      </w:r>
      <w:r w:rsidR="005B45E8">
        <w:t xml:space="preserve"> ;</w:t>
      </w:r>
    </w:p>
    <w:p w14:paraId="58812E93" w14:textId="25E241A5" w:rsidR="008B1870" w:rsidRPr="004166B5" w:rsidRDefault="008B1870" w:rsidP="00337743">
      <w:pPr>
        <w:pStyle w:val="Paragraphe3"/>
        <w:numPr>
          <w:ilvl w:val="3"/>
          <w:numId w:val="51"/>
        </w:numPr>
      </w:pPr>
      <w:r w:rsidRPr="004166B5">
        <w:t>Le tarif pour l’obtention du permis a été payé</w:t>
      </w:r>
      <w:r w:rsidR="005B45E8">
        <w:t xml:space="preserve"> ;</w:t>
      </w:r>
    </w:p>
    <w:p w14:paraId="6EE4AED7" w14:textId="6EB4C0BF" w:rsidR="008B1870" w:rsidRDefault="008B1870" w:rsidP="00337743">
      <w:pPr>
        <w:pStyle w:val="Paragraphe3"/>
        <w:numPr>
          <w:ilvl w:val="3"/>
          <w:numId w:val="51"/>
        </w:numPr>
      </w:pPr>
      <w:r w:rsidRPr="004166B5">
        <w:t>Dans le cas des travaux et ouvrages affectant les rives ou le littoral, les travaux et ouvrages sont conçus de façon à ne pas créer de foyers d'érosion et à rétablir l'état et l'aspect naturel des lieux, sans avoir recours à l'excavation, au dragage, au nivellement, au remblayage ou autres travaux du même genre.</w:t>
      </w:r>
    </w:p>
    <w:p w14:paraId="56146E75" w14:textId="77777777" w:rsidR="008B1870" w:rsidRDefault="008B1870" w:rsidP="008B1870">
      <w:pPr>
        <w:pStyle w:val="JR-1ersous11-Niv2"/>
      </w:pPr>
    </w:p>
    <w:p w14:paraId="68DE5E2F" w14:textId="77777777" w:rsidR="008B1870" w:rsidRPr="008B1870" w:rsidRDefault="008B1870" w:rsidP="008B1870">
      <w:pPr>
        <w:pStyle w:val="TEXTE0"/>
      </w:pPr>
      <w:r w:rsidRPr="008B1870">
        <w:t>Dans le cas où le projet du requérant doit être soumis à la consultation prévue à l’article 165.4.4 de la Loi sur l’aménagement et l’urbanisme, l’inspecteur des bâtiments émet un certificat d’autorisation une fois que les modalités prévues à cette loi ont été remplies. Ces dispositions s’appliquent :</w:t>
      </w:r>
    </w:p>
    <w:p w14:paraId="35D02F8E" w14:textId="39C0CAC2" w:rsidR="008B1870" w:rsidRPr="008B1870" w:rsidRDefault="008B1870" w:rsidP="00337743">
      <w:pPr>
        <w:pStyle w:val="Paragraphe3"/>
        <w:numPr>
          <w:ilvl w:val="0"/>
          <w:numId w:val="52"/>
        </w:numPr>
      </w:pPr>
      <w:r w:rsidRPr="008B1870">
        <w:t>Dans le cas d’un nouvel élevage porcin</w:t>
      </w:r>
      <w:r w:rsidR="005B45E8">
        <w:t xml:space="preserve"> ;</w:t>
      </w:r>
    </w:p>
    <w:p w14:paraId="0EBD2571" w14:textId="045868F5" w:rsidR="008B1870" w:rsidRPr="008B1870" w:rsidRDefault="008B1870" w:rsidP="00337743">
      <w:pPr>
        <w:pStyle w:val="Paragraphe3"/>
        <w:numPr>
          <w:ilvl w:val="0"/>
          <w:numId w:val="52"/>
        </w:numPr>
      </w:pPr>
      <w:r w:rsidRPr="008B1870">
        <w:t>Lorsque la demande implique une augmentation de la production annuelle d’anhydride phosphorique supérieure à 3 200 kg à elle seule ou combinée avec une ou plusieurs demandes formulées dans les cinq (5) années précédente</w:t>
      </w:r>
      <w:r w:rsidR="007E2138">
        <w:t>s</w:t>
      </w:r>
      <w:r w:rsidR="005B45E8">
        <w:t xml:space="preserve"> ;</w:t>
      </w:r>
    </w:p>
    <w:p w14:paraId="09522523" w14:textId="04C780D2" w:rsidR="002C463A" w:rsidRDefault="008B1870" w:rsidP="00337743">
      <w:pPr>
        <w:pStyle w:val="Paragraphe3"/>
        <w:numPr>
          <w:ilvl w:val="0"/>
          <w:numId w:val="52"/>
        </w:numPr>
      </w:pPr>
      <w:r w:rsidRPr="008B1870">
        <w:t>Lorsque la demande concerne le remplacement d’un établissement d’élevage à forte charge d’odeur détruit en totalité ou à plus de 50% de sa valeur physique à la suite d’un sinistre survenu à compter de la date d’entrée en vigueur du présent règlement, si la production annuelle d’anhydride phosphorique attribuable au projet est augmentée de plus de 3 200 kg par rapport à la production annuelle de l’élevage existant avant le sinistre.</w:t>
      </w:r>
    </w:p>
    <w:p w14:paraId="2F0CC12D" w14:textId="6A351196" w:rsidR="008B1870" w:rsidRDefault="007108FA">
      <w:pPr>
        <w:pStyle w:val="00"/>
      </w:pPr>
      <w:r>
        <w:br w:type="column"/>
      </w:r>
    </w:p>
    <w:p w14:paraId="175BB4E4" w14:textId="77777777" w:rsidR="002C463A" w:rsidRDefault="002C463A">
      <w:pPr>
        <w:pStyle w:val="00"/>
      </w:pPr>
      <w:bookmarkStart w:id="154" w:name="_Toc34917585"/>
      <w:r>
        <w:t>5.</w:t>
      </w:r>
      <w:r w:rsidR="008B1870">
        <w:t>8</w:t>
      </w:r>
      <w:r>
        <w:tab/>
        <w:t>Causes d'invalidité du certificat d'autorisation</w:t>
      </w:r>
      <w:bookmarkEnd w:id="154"/>
    </w:p>
    <w:p w14:paraId="343744A1" w14:textId="77777777" w:rsidR="002C463A" w:rsidRDefault="002C463A">
      <w:pPr>
        <w:pStyle w:val="TEXTE0"/>
      </w:pPr>
      <w:r>
        <w:t xml:space="preserve">Un certificat d'autorisation est nul et non </w:t>
      </w:r>
      <w:proofErr w:type="gramStart"/>
      <w:r>
        <w:t>avenu:</w:t>
      </w:r>
      <w:proofErr w:type="gramEnd"/>
    </w:p>
    <w:p w14:paraId="47509800" w14:textId="0F2FAF1D" w:rsidR="002C463A" w:rsidRDefault="00FF5554" w:rsidP="00337743">
      <w:pPr>
        <w:pStyle w:val="Paragraphe3"/>
        <w:numPr>
          <w:ilvl w:val="0"/>
          <w:numId w:val="53"/>
        </w:numPr>
      </w:pPr>
      <w:r>
        <w:t>S</w:t>
      </w:r>
      <w:r w:rsidR="002C463A">
        <w:t>i les ouvrages ou travaux ne sont pas amorcés dans les six (6) mois de la date de l'émission du certificat ou à l'expiration de la durée du certificat, le cas échéant, sauf dans le cas du déboisement ou l'abattage d'arbres où ce délai est de douze (12) mois</w:t>
      </w:r>
      <w:r w:rsidR="005B45E8">
        <w:t xml:space="preserve"> ;</w:t>
      </w:r>
    </w:p>
    <w:p w14:paraId="79E404B9" w14:textId="2F969A32" w:rsidR="002C463A" w:rsidRDefault="00FF5554" w:rsidP="00337743">
      <w:pPr>
        <w:pStyle w:val="Paragraphe3"/>
        <w:numPr>
          <w:ilvl w:val="0"/>
          <w:numId w:val="53"/>
        </w:numPr>
      </w:pPr>
      <w:r>
        <w:t>S</w:t>
      </w:r>
      <w:r w:rsidR="002C463A">
        <w:t>i les travaux ont été discontinués pendant une période continue de six (6) mois</w:t>
      </w:r>
      <w:r w:rsidR="005B45E8">
        <w:t xml:space="preserve"> ;</w:t>
      </w:r>
    </w:p>
    <w:p w14:paraId="3B962D69" w14:textId="7CC15D55" w:rsidR="002C463A" w:rsidRDefault="00FF5554" w:rsidP="00337743">
      <w:pPr>
        <w:pStyle w:val="Paragraphe3"/>
        <w:numPr>
          <w:ilvl w:val="0"/>
          <w:numId w:val="53"/>
        </w:numPr>
      </w:pPr>
      <w:r>
        <w:t>S</w:t>
      </w:r>
      <w:r w:rsidR="002C463A">
        <w:t>'il y a contravention au contenu du certificat d'autorisation et de la demande de certificat, sauf dans le cas où des travaux ou ouvrages font l'objet d'une dérogation mineure en conformité de l'application du règlement sur les dérogations mineures adopté par la municipalité.</w:t>
      </w:r>
    </w:p>
    <w:p w14:paraId="0B58E6E5" w14:textId="77777777" w:rsidR="002C463A" w:rsidRDefault="002C463A">
      <w:pPr>
        <w:pStyle w:val="TEXTE0"/>
      </w:pPr>
    </w:p>
    <w:p w14:paraId="6C9E992F" w14:textId="77777777" w:rsidR="002C463A" w:rsidRDefault="002C463A">
      <w:pPr>
        <w:pStyle w:val="TEXTE0"/>
      </w:pPr>
    </w:p>
    <w:p w14:paraId="1B67908B" w14:textId="77777777" w:rsidR="002C463A" w:rsidRDefault="002C463A">
      <w:pPr>
        <w:pStyle w:val="00"/>
      </w:pPr>
      <w:bookmarkStart w:id="155" w:name="_Toc34917586"/>
      <w:r>
        <w:t>5.</w:t>
      </w:r>
      <w:r w:rsidR="008B1870">
        <w:t>9</w:t>
      </w:r>
      <w:r>
        <w:tab/>
        <w:t>Durée du certificat</w:t>
      </w:r>
      <w:bookmarkEnd w:id="155"/>
    </w:p>
    <w:p w14:paraId="6F20F0B2" w14:textId="3FA998B0" w:rsidR="002C463A" w:rsidRDefault="002C463A">
      <w:pPr>
        <w:pStyle w:val="TEXTE0"/>
      </w:pPr>
      <w:r>
        <w:t>Tout certificat d'autorisation est nul et non avenu s'il n'y est pas donné suite dans les six</w:t>
      </w:r>
      <w:r w:rsidR="0000151C">
        <w:t xml:space="preserve"> </w:t>
      </w:r>
      <w:r>
        <w:t>(6) mois suivant la date d'émission.  La durée du certificat peut être limitée lorsque le règlement de zonage ou le présent règlement en fait mention et indique cette limite.  Dans le cas des sablières, carrières et tourbières la durée du certificat est d'un maximum d'une année échéant à date fixe le 30 avril de chaque année.</w:t>
      </w:r>
    </w:p>
    <w:p w14:paraId="5DBED273" w14:textId="77777777" w:rsidR="002C463A" w:rsidRDefault="002C463A">
      <w:pPr>
        <w:pStyle w:val="TEXTE0"/>
      </w:pPr>
    </w:p>
    <w:p w14:paraId="7C9C744B" w14:textId="0AF0E26A" w:rsidR="00636E5A" w:rsidRPr="00636E5A" w:rsidRDefault="00636E5A">
      <w:pPr>
        <w:pStyle w:val="TEXTE0"/>
      </w:pPr>
      <w:r w:rsidRPr="00636E5A">
        <w:rPr>
          <w:rFonts w:cs="Arial"/>
          <w:szCs w:val="18"/>
        </w:rPr>
        <w:t>Les permis de cette section sont valide</w:t>
      </w:r>
      <w:r w:rsidR="00D71496">
        <w:rPr>
          <w:rFonts w:cs="Arial"/>
          <w:szCs w:val="18"/>
        </w:rPr>
        <w:t>s</w:t>
      </w:r>
      <w:r w:rsidRPr="00636E5A">
        <w:rPr>
          <w:rFonts w:cs="Arial"/>
          <w:szCs w:val="18"/>
        </w:rPr>
        <w:t xml:space="preserve"> pour une période d’un an et renouvelable</w:t>
      </w:r>
      <w:r w:rsidR="007E2138">
        <w:rPr>
          <w:rFonts w:cs="Arial"/>
          <w:szCs w:val="18"/>
        </w:rPr>
        <w:t>s</w:t>
      </w:r>
      <w:r w:rsidRPr="00636E5A">
        <w:rPr>
          <w:rFonts w:cs="Arial"/>
          <w:szCs w:val="18"/>
        </w:rPr>
        <w:t xml:space="preserve"> une (1) fois pour une durée </w:t>
      </w:r>
      <w:r>
        <w:rPr>
          <w:rFonts w:cs="Arial"/>
          <w:szCs w:val="18"/>
        </w:rPr>
        <w:t xml:space="preserve">maximale </w:t>
      </w:r>
      <w:r w:rsidRPr="00636E5A">
        <w:rPr>
          <w:rFonts w:cs="Arial"/>
          <w:szCs w:val="18"/>
        </w:rPr>
        <w:t>de 6 mois. La Durée totale ne doit pas excéder 18 mois</w:t>
      </w:r>
      <w:r w:rsidR="007E2138">
        <w:rPr>
          <w:rFonts w:cs="Arial"/>
          <w:szCs w:val="18"/>
        </w:rPr>
        <w:t>.</w:t>
      </w:r>
    </w:p>
    <w:p w14:paraId="19265E61" w14:textId="77777777" w:rsidR="002C463A" w:rsidRDefault="002C463A">
      <w:pPr>
        <w:pStyle w:val="TEXTE0"/>
      </w:pPr>
    </w:p>
    <w:p w14:paraId="6FFF6FE6" w14:textId="77777777" w:rsidR="002C463A" w:rsidRDefault="002C463A">
      <w:pPr>
        <w:pStyle w:val="CHAPITRE"/>
        <w:sectPr w:rsidR="002C463A">
          <w:headerReference w:type="default" r:id="rId17"/>
          <w:footerReference w:type="default" r:id="rId18"/>
          <w:pgSz w:w="12240" w:h="15840"/>
          <w:pgMar w:top="1701" w:right="1418" w:bottom="1701" w:left="851" w:header="1077" w:footer="1077" w:gutter="0"/>
          <w:cols w:space="720"/>
        </w:sectPr>
      </w:pPr>
      <w:bookmarkStart w:id="156" w:name="_Toc419548398"/>
    </w:p>
    <w:p w14:paraId="109DD329" w14:textId="6EB9F41B" w:rsidR="002C463A" w:rsidRPr="00394F5E" w:rsidRDefault="00394F5E">
      <w:pPr>
        <w:pStyle w:val="CHAPITRE"/>
        <w:spacing w:line="240" w:lineRule="auto"/>
        <w:rPr>
          <w:strike/>
        </w:rPr>
      </w:pPr>
      <w:bookmarkStart w:id="157" w:name="_Toc34917587"/>
      <w:bookmarkStart w:id="158" w:name="_Toc419548420"/>
      <w:bookmarkStart w:id="159" w:name="_Toc511187637"/>
      <w:bookmarkStart w:id="160" w:name="_Toc69094"/>
      <w:bookmarkStart w:id="161" w:name="_Toc67377652"/>
      <w:bookmarkEnd w:id="156"/>
      <w:r w:rsidRPr="00D71496">
        <w:lastRenderedPageBreak/>
        <w:t>CHAPITRE 6</w:t>
      </w:r>
      <w:bookmarkEnd w:id="157"/>
    </w:p>
    <w:p w14:paraId="11BA72EF" w14:textId="77777777" w:rsidR="002C463A" w:rsidRDefault="002C463A">
      <w:pPr>
        <w:pStyle w:val="CHAPITRE"/>
      </w:pPr>
      <w:bookmarkStart w:id="162" w:name="_Toc34917588"/>
      <w:r>
        <w:t>TARIFICATION DES PERMIS ET CERTIFICATS</w:t>
      </w:r>
      <w:bookmarkEnd w:id="162"/>
    </w:p>
    <w:p w14:paraId="38D806A7" w14:textId="77777777" w:rsidR="002C463A" w:rsidRDefault="002C463A">
      <w:pPr>
        <w:pStyle w:val="TEXTE0"/>
      </w:pPr>
    </w:p>
    <w:p w14:paraId="5284079D" w14:textId="77777777" w:rsidR="002C463A" w:rsidRDefault="002C463A">
      <w:pPr>
        <w:pStyle w:val="TEXTE0"/>
      </w:pPr>
    </w:p>
    <w:p w14:paraId="2E24EECC" w14:textId="6F44D913" w:rsidR="002C463A" w:rsidRDefault="00D71496">
      <w:pPr>
        <w:pStyle w:val="00"/>
      </w:pPr>
      <w:bookmarkStart w:id="163" w:name="_Toc34917589"/>
      <w:r w:rsidRPr="00D71496">
        <w:t>6.1</w:t>
      </w:r>
      <w:r w:rsidR="002C463A">
        <w:tab/>
        <w:t>Généralités</w:t>
      </w:r>
      <w:bookmarkEnd w:id="163"/>
    </w:p>
    <w:p w14:paraId="59E9DD00" w14:textId="7E9E173E" w:rsidR="002C463A" w:rsidRDefault="002C463A">
      <w:pPr>
        <w:pStyle w:val="TEXTE0"/>
      </w:pPr>
    </w:p>
    <w:p w14:paraId="7BD0417B" w14:textId="6DECC3AF" w:rsidR="002C463A" w:rsidRDefault="002C463A" w:rsidP="007108FA">
      <w:pPr>
        <w:pStyle w:val="000"/>
        <w:numPr>
          <w:ilvl w:val="2"/>
          <w:numId w:val="40"/>
        </w:numPr>
        <w:ind w:hanging="1159"/>
      </w:pPr>
      <w:bookmarkStart w:id="164" w:name="_Toc34917590"/>
      <w:r>
        <w:t>Objets de la tarification</w:t>
      </w:r>
      <w:bookmarkEnd w:id="164"/>
    </w:p>
    <w:p w14:paraId="611140B8" w14:textId="77777777" w:rsidR="007108FA" w:rsidRPr="007108FA" w:rsidRDefault="007108FA" w:rsidP="007108FA">
      <w:pPr>
        <w:pStyle w:val="000"/>
        <w:ind w:left="2487" w:firstLine="0"/>
        <w:rPr>
          <w:sz w:val="8"/>
          <w:szCs w:val="8"/>
        </w:rPr>
      </w:pPr>
    </w:p>
    <w:p w14:paraId="7F6D0EE1" w14:textId="77777777" w:rsidR="002C463A" w:rsidRDefault="002C463A">
      <w:pPr>
        <w:pStyle w:val="TEXTE0"/>
      </w:pPr>
      <w:r>
        <w:t xml:space="preserve">La tarification énoncée à l'intérieur du présent chapitre s'applique lors de </w:t>
      </w:r>
      <w:proofErr w:type="gramStart"/>
      <w:r>
        <w:t>l'émission:</w:t>
      </w:r>
      <w:proofErr w:type="gramEnd"/>
    </w:p>
    <w:p w14:paraId="15E0D00B" w14:textId="0D55B5C6" w:rsidR="002C463A" w:rsidRDefault="00FF5554" w:rsidP="00337743">
      <w:pPr>
        <w:pStyle w:val="Paragraphe3"/>
        <w:numPr>
          <w:ilvl w:val="0"/>
          <w:numId w:val="54"/>
        </w:numPr>
      </w:pPr>
      <w:r>
        <w:t>D</w:t>
      </w:r>
      <w:r w:rsidR="002C463A">
        <w:t>'un permis de construction,</w:t>
      </w:r>
    </w:p>
    <w:p w14:paraId="6C99E4AD" w14:textId="0D9566CF" w:rsidR="002C463A" w:rsidRDefault="00FF5554" w:rsidP="00337743">
      <w:pPr>
        <w:pStyle w:val="Paragraphe3"/>
        <w:numPr>
          <w:ilvl w:val="0"/>
          <w:numId w:val="54"/>
        </w:numPr>
      </w:pPr>
      <w:r>
        <w:t>D</w:t>
      </w:r>
      <w:r w:rsidR="002C463A">
        <w:t>'un permis de lotissement,</w:t>
      </w:r>
    </w:p>
    <w:p w14:paraId="66E6A0E7" w14:textId="0A8BAEA6" w:rsidR="002C463A" w:rsidRDefault="00FF5554" w:rsidP="00337743">
      <w:pPr>
        <w:pStyle w:val="Paragraphe3"/>
        <w:numPr>
          <w:ilvl w:val="0"/>
          <w:numId w:val="54"/>
        </w:numPr>
      </w:pPr>
      <w:r>
        <w:t>D</w:t>
      </w:r>
      <w:r w:rsidR="002C463A">
        <w:t>'un certificat d'autorisation,</w:t>
      </w:r>
    </w:p>
    <w:p w14:paraId="7B4205B9" w14:textId="77777777" w:rsidR="002C463A" w:rsidRDefault="002C463A">
      <w:pPr>
        <w:pStyle w:val="TEXTE0"/>
      </w:pPr>
    </w:p>
    <w:p w14:paraId="2EE295A6" w14:textId="77777777" w:rsidR="002C463A" w:rsidRDefault="002C463A">
      <w:pPr>
        <w:pStyle w:val="TEXTE0"/>
      </w:pPr>
      <w:r>
        <w:t xml:space="preserve">Elle s'applique aussi à l'égard de certains ouvrages requis auprès de la municipalité et plus </w:t>
      </w:r>
      <w:proofErr w:type="gramStart"/>
      <w:r>
        <w:t>particulièrement:</w:t>
      </w:r>
      <w:proofErr w:type="gramEnd"/>
    </w:p>
    <w:p w14:paraId="4593DC7E" w14:textId="0254A6F4" w:rsidR="002C463A" w:rsidRDefault="00C506E5" w:rsidP="00337743">
      <w:pPr>
        <w:pStyle w:val="Paragraphe3"/>
        <w:numPr>
          <w:ilvl w:val="0"/>
          <w:numId w:val="55"/>
        </w:numPr>
      </w:pPr>
      <w:r>
        <w:t>L</w:t>
      </w:r>
      <w:r w:rsidR="002C463A">
        <w:t>e raccordement aux services d'utilité publique (aqueduc, égout)</w:t>
      </w:r>
      <w:r w:rsidR="005B45E8">
        <w:t xml:space="preserve"> ;</w:t>
      </w:r>
    </w:p>
    <w:p w14:paraId="547EA9C9" w14:textId="78F69BDD" w:rsidR="002C463A" w:rsidRDefault="00C506E5" w:rsidP="00337743">
      <w:pPr>
        <w:pStyle w:val="Paragraphe3"/>
        <w:numPr>
          <w:ilvl w:val="0"/>
          <w:numId w:val="55"/>
        </w:numPr>
      </w:pPr>
      <w:r>
        <w:t>L</w:t>
      </w:r>
      <w:r w:rsidR="002C463A">
        <w:t>'établissement du niveau du bâtiment par rapport à la rue.</w:t>
      </w:r>
    </w:p>
    <w:p w14:paraId="1A445FF6" w14:textId="5BE6F6F3" w:rsidR="00537479" w:rsidRPr="00537479" w:rsidRDefault="00537479" w:rsidP="00337743">
      <w:pPr>
        <w:pStyle w:val="Paragraphe3"/>
        <w:numPr>
          <w:ilvl w:val="0"/>
          <w:numId w:val="55"/>
        </w:numPr>
      </w:pPr>
      <w:r w:rsidRPr="00537479">
        <w:t>Procédures ou études</w:t>
      </w:r>
    </w:p>
    <w:p w14:paraId="4C220EF9" w14:textId="77777777" w:rsidR="002C463A" w:rsidRDefault="002C463A">
      <w:pPr>
        <w:pStyle w:val="TEXTE0"/>
      </w:pPr>
    </w:p>
    <w:p w14:paraId="51A53F8C" w14:textId="7397FA95" w:rsidR="002C463A" w:rsidRDefault="00D71496">
      <w:pPr>
        <w:pStyle w:val="000"/>
      </w:pPr>
      <w:bookmarkStart w:id="165" w:name="_Toc34917591"/>
      <w:r w:rsidRPr="00D71496">
        <w:t>6</w:t>
      </w:r>
      <w:r w:rsidR="002C463A" w:rsidRPr="00D71496">
        <w:t>.1.2</w:t>
      </w:r>
      <w:r w:rsidR="002C463A">
        <w:tab/>
        <w:t>Tarification en fonction de la valeur</w:t>
      </w:r>
      <w:bookmarkEnd w:id="165"/>
    </w:p>
    <w:p w14:paraId="65D81E74" w14:textId="77777777" w:rsidR="007108FA" w:rsidRPr="007108FA" w:rsidRDefault="007108FA">
      <w:pPr>
        <w:pStyle w:val="TEXTE0"/>
        <w:rPr>
          <w:sz w:val="8"/>
          <w:szCs w:val="8"/>
        </w:rPr>
      </w:pPr>
    </w:p>
    <w:p w14:paraId="4B83B693" w14:textId="52D8E50E" w:rsidR="002C463A" w:rsidRDefault="002C463A">
      <w:pPr>
        <w:pStyle w:val="TEXTE0"/>
      </w:pPr>
      <w:r>
        <w:t>Lorsque la tarification est fonction de la valeur d'une construction, la valeur utilisée est alors celle déclarée par le requérant lors de la demande de permis ou certificat.  Nonobstant ce qui précède, la municipalité se réserve le droit de recouvrer le solde résultant de la différence entre cette valeur déclarée et l'évaluation faite par l'évaluateur qui produit le rôle d'évaluation de la municipalité.</w:t>
      </w:r>
    </w:p>
    <w:p w14:paraId="170001A4" w14:textId="77777777" w:rsidR="002C463A" w:rsidRDefault="002C463A">
      <w:pPr>
        <w:pStyle w:val="TEXTE0"/>
      </w:pPr>
    </w:p>
    <w:p w14:paraId="764BBB0E" w14:textId="7EE456C3" w:rsidR="002C463A" w:rsidRDefault="00D71496">
      <w:pPr>
        <w:pStyle w:val="000"/>
      </w:pPr>
      <w:bookmarkStart w:id="166" w:name="_Toc34917592"/>
      <w:r w:rsidRPr="00D71496">
        <w:t>6</w:t>
      </w:r>
      <w:r w:rsidR="002C463A" w:rsidRPr="00D71496">
        <w:t>.1.3</w:t>
      </w:r>
      <w:r w:rsidR="002C463A">
        <w:tab/>
        <w:t>Éventualité que l'on ne donne pas suite aux travaux, ouvrages, usages, ou à l'occupation faisant l'objet d'un permis ou certificat</w:t>
      </w:r>
      <w:bookmarkEnd w:id="166"/>
    </w:p>
    <w:p w14:paraId="5BCD88F0" w14:textId="77777777" w:rsidR="007108FA" w:rsidRPr="007108FA" w:rsidRDefault="007108FA">
      <w:pPr>
        <w:pStyle w:val="TEXTE0"/>
        <w:rPr>
          <w:sz w:val="8"/>
          <w:szCs w:val="8"/>
        </w:rPr>
      </w:pPr>
    </w:p>
    <w:p w14:paraId="5253F70E" w14:textId="2F153636" w:rsidR="002C463A" w:rsidRDefault="002C463A">
      <w:pPr>
        <w:pStyle w:val="TEXTE0"/>
      </w:pPr>
      <w:r>
        <w:t>Dans l'éventualité où les travaux, ouvrages, usages ou que l'occupation faisant l'objet d'un permis ou certificat ne sont pas effectués ou exécutés, les tarifs imposés en vertu du présent règlement ne sont ni remboursables, ni transférables ou recouvrables de quelque façon.</w:t>
      </w:r>
    </w:p>
    <w:p w14:paraId="7A39AE5F" w14:textId="77777777" w:rsidR="002C463A" w:rsidRDefault="002C463A">
      <w:pPr>
        <w:pStyle w:val="TEXTE0"/>
      </w:pPr>
    </w:p>
    <w:p w14:paraId="11E36DFF" w14:textId="77777777" w:rsidR="002C463A" w:rsidRDefault="002C463A">
      <w:pPr>
        <w:pStyle w:val="TEXTE0"/>
      </w:pPr>
    </w:p>
    <w:p w14:paraId="5CFF904C" w14:textId="1C2DB7EB" w:rsidR="002C463A" w:rsidRDefault="00D71496">
      <w:pPr>
        <w:pStyle w:val="00"/>
      </w:pPr>
      <w:bookmarkStart w:id="167" w:name="_Toc34917593"/>
      <w:r w:rsidRPr="00D71496">
        <w:t>6</w:t>
      </w:r>
      <w:r w:rsidR="002C463A" w:rsidRPr="00D71496">
        <w:t>.2</w:t>
      </w:r>
      <w:r w:rsidR="002C463A">
        <w:tab/>
        <w:t>Tarification des permis de construction</w:t>
      </w:r>
      <w:bookmarkEnd w:id="167"/>
    </w:p>
    <w:p w14:paraId="534FAA72" w14:textId="77777777" w:rsidR="002C463A" w:rsidRDefault="002C463A">
      <w:pPr>
        <w:pStyle w:val="TEXTE0"/>
      </w:pPr>
    </w:p>
    <w:p w14:paraId="324AB467" w14:textId="04000899" w:rsidR="002C463A" w:rsidRDefault="00D71496">
      <w:pPr>
        <w:pStyle w:val="000"/>
      </w:pPr>
      <w:bookmarkStart w:id="168" w:name="_Toc34917594"/>
      <w:r>
        <w:t>6</w:t>
      </w:r>
      <w:r w:rsidR="002C463A" w:rsidRPr="00D71496">
        <w:t>.2.1</w:t>
      </w:r>
      <w:r w:rsidR="002C463A">
        <w:tab/>
        <w:t>Usages résidentiels</w:t>
      </w:r>
      <w:bookmarkEnd w:id="168"/>
    </w:p>
    <w:p w14:paraId="76F796DA" w14:textId="77777777" w:rsidR="002C463A" w:rsidRPr="0052711A" w:rsidRDefault="002C463A">
      <w:pPr>
        <w:pStyle w:val="000"/>
        <w:rPr>
          <w:sz w:val="8"/>
          <w:szCs w:val="8"/>
        </w:rPr>
      </w:pPr>
    </w:p>
    <w:p w14:paraId="13631552" w14:textId="6BA670FC" w:rsidR="002C463A" w:rsidRDefault="002C463A" w:rsidP="00337743">
      <w:pPr>
        <w:pStyle w:val="Paragraphe3"/>
        <w:numPr>
          <w:ilvl w:val="1"/>
          <w:numId w:val="58"/>
        </w:numPr>
      </w:pPr>
      <w:r>
        <w:t>Nouvelles constructions: 1</w:t>
      </w:r>
      <w:r>
        <w:rPr>
          <w:vertAlign w:val="superscript"/>
        </w:rPr>
        <w:t>er</w:t>
      </w:r>
      <w:r>
        <w:t xml:space="preserve"> logement</w:t>
      </w:r>
      <w:r w:rsidRPr="00D71496">
        <w:t xml:space="preserve">: </w:t>
      </w:r>
      <w:r w:rsidR="00636E5A" w:rsidRPr="00D71496">
        <w:t>100</w:t>
      </w:r>
      <w:r w:rsidRPr="00D71496">
        <w:t>$</w:t>
      </w:r>
      <w:r w:rsidR="005B45E8">
        <w:t xml:space="preserve"> ;</w:t>
      </w:r>
      <w:r>
        <w:t xml:space="preserve"> 25 $ par logement additionnel</w:t>
      </w:r>
      <w:r w:rsidR="005B45E8">
        <w:t xml:space="preserve"> ;</w:t>
      </w:r>
    </w:p>
    <w:p w14:paraId="5B35A276" w14:textId="3596E0F8" w:rsidR="002C463A" w:rsidRPr="00D71496" w:rsidRDefault="002C463A" w:rsidP="00337743">
      <w:pPr>
        <w:pStyle w:val="Paragraphe3"/>
        <w:numPr>
          <w:ilvl w:val="1"/>
          <w:numId w:val="58"/>
        </w:numPr>
      </w:pPr>
      <w:r>
        <w:t>Réparation, rénovation et restauration et transformation, à l'exclusion des travaux d'entretien courant: 15 $, plus 2 $ par tranche de 1 000 $ excédant 5 </w:t>
      </w:r>
      <w:r w:rsidRPr="00D71496">
        <w:t>000 $</w:t>
      </w:r>
      <w:r w:rsidR="00D71496">
        <w:t xml:space="preserve"> </w:t>
      </w:r>
      <w:r w:rsidR="00636E5A" w:rsidRPr="00D71496">
        <w:t>jusqu’à un maximum de 100$</w:t>
      </w:r>
    </w:p>
    <w:p w14:paraId="33A66122" w14:textId="77777777" w:rsidR="002C463A" w:rsidRDefault="002C463A">
      <w:pPr>
        <w:pStyle w:val="TEXTE0"/>
      </w:pPr>
    </w:p>
    <w:p w14:paraId="6776FCE0" w14:textId="0FA291EB" w:rsidR="002C463A" w:rsidRDefault="002C463A" w:rsidP="007108FA">
      <w:pPr>
        <w:pStyle w:val="000"/>
        <w:numPr>
          <w:ilvl w:val="2"/>
          <w:numId w:val="23"/>
        </w:numPr>
        <w:ind w:hanging="1215"/>
      </w:pPr>
      <w:bookmarkStart w:id="169" w:name="_Toc34917595"/>
      <w:r>
        <w:t>Usages autres que résidentiels (commercial, communautaire, industriel, agricole, forestier, etc.), permanents ou temporaires</w:t>
      </w:r>
      <w:bookmarkEnd w:id="169"/>
    </w:p>
    <w:p w14:paraId="7458D9A5" w14:textId="77777777" w:rsidR="0052711A" w:rsidRPr="0052711A" w:rsidRDefault="0052711A" w:rsidP="0052711A">
      <w:pPr>
        <w:pStyle w:val="000"/>
        <w:ind w:left="2982" w:firstLine="0"/>
        <w:rPr>
          <w:sz w:val="8"/>
          <w:szCs w:val="8"/>
        </w:rPr>
      </w:pPr>
    </w:p>
    <w:p w14:paraId="5AD00CB8" w14:textId="785E075C" w:rsidR="002C463A" w:rsidRDefault="002C463A" w:rsidP="00337743">
      <w:pPr>
        <w:pStyle w:val="Paragraphe3"/>
        <w:numPr>
          <w:ilvl w:val="0"/>
          <w:numId w:val="32"/>
        </w:numPr>
      </w:pPr>
      <w:r>
        <w:t>3 $ par tranche de 1 000 $ jusqu'à 100 000 $</w:t>
      </w:r>
      <w:r w:rsidR="005B45E8">
        <w:t xml:space="preserve"> ;</w:t>
      </w:r>
    </w:p>
    <w:p w14:paraId="7A84C588" w14:textId="36889683" w:rsidR="002C463A" w:rsidRDefault="002C463A" w:rsidP="00337743">
      <w:pPr>
        <w:pStyle w:val="Paragraphe3"/>
        <w:numPr>
          <w:ilvl w:val="0"/>
          <w:numId w:val="32"/>
        </w:numPr>
      </w:pPr>
      <w:r>
        <w:t>1 $ par 1 000 $ pour la tranche 100 000 </w:t>
      </w:r>
      <w:r w:rsidRPr="009170FD">
        <w:t xml:space="preserve">$ </w:t>
      </w:r>
      <w:r w:rsidR="00E40CF4" w:rsidRPr="009170FD">
        <w:t>et plus</w:t>
      </w:r>
    </w:p>
    <w:p w14:paraId="42D548F2" w14:textId="77777777" w:rsidR="002C463A" w:rsidRDefault="002C463A">
      <w:pPr>
        <w:pStyle w:val="TEXTE0"/>
      </w:pPr>
    </w:p>
    <w:p w14:paraId="0B5C4ADA" w14:textId="01423E39" w:rsidR="002C463A" w:rsidRDefault="002C463A" w:rsidP="005D1FC8">
      <w:pPr>
        <w:pStyle w:val="000"/>
        <w:numPr>
          <w:ilvl w:val="2"/>
          <w:numId w:val="23"/>
        </w:numPr>
        <w:ind w:hanging="1215"/>
      </w:pPr>
      <w:bookmarkStart w:id="170" w:name="_Toc34917596"/>
      <w:r>
        <w:t>Bâtiments accessoires</w:t>
      </w:r>
      <w:bookmarkEnd w:id="170"/>
    </w:p>
    <w:p w14:paraId="2887EAAA" w14:textId="77777777" w:rsidR="0052711A" w:rsidRPr="0052711A" w:rsidRDefault="0052711A" w:rsidP="0052711A">
      <w:pPr>
        <w:pStyle w:val="000"/>
        <w:ind w:left="2982" w:firstLine="0"/>
        <w:rPr>
          <w:sz w:val="6"/>
          <w:szCs w:val="6"/>
        </w:rPr>
      </w:pPr>
    </w:p>
    <w:p w14:paraId="6EB045FD" w14:textId="1460C81D" w:rsidR="002C463A" w:rsidRDefault="002C463A" w:rsidP="00337743">
      <w:pPr>
        <w:pStyle w:val="Paragraphe3"/>
        <w:numPr>
          <w:ilvl w:val="0"/>
          <w:numId w:val="33"/>
        </w:numPr>
      </w:pPr>
      <w:r>
        <w:t>15 $ pour le 1</w:t>
      </w:r>
      <w:r>
        <w:rPr>
          <w:vertAlign w:val="superscript"/>
        </w:rPr>
        <w:t>er</w:t>
      </w:r>
      <w:r>
        <w:t xml:space="preserve"> 5 000 $</w:t>
      </w:r>
      <w:r w:rsidR="005B45E8">
        <w:t xml:space="preserve"> ;</w:t>
      </w:r>
    </w:p>
    <w:p w14:paraId="7B79EEF9" w14:textId="06A63C42" w:rsidR="002C463A" w:rsidRDefault="002C463A" w:rsidP="00337743">
      <w:pPr>
        <w:pStyle w:val="Paragraphe3"/>
        <w:numPr>
          <w:ilvl w:val="0"/>
          <w:numId w:val="33"/>
        </w:numPr>
      </w:pPr>
      <w:r>
        <w:t xml:space="preserve">2 $ par 1 000 $ pour </w:t>
      </w:r>
      <w:r w:rsidRPr="009170FD">
        <w:t>l'excédent</w:t>
      </w:r>
      <w:r w:rsidR="00E40CF4" w:rsidRPr="009170FD">
        <w:t xml:space="preserve"> jusqu’à un maximum de 100$</w:t>
      </w:r>
    </w:p>
    <w:p w14:paraId="0FD1AE3C" w14:textId="77777777" w:rsidR="002C463A" w:rsidRDefault="002C463A">
      <w:pPr>
        <w:pStyle w:val="TEXTE0"/>
      </w:pPr>
    </w:p>
    <w:p w14:paraId="7A15FD4C" w14:textId="15B49EAB" w:rsidR="002C463A" w:rsidRDefault="002C463A" w:rsidP="007108FA">
      <w:pPr>
        <w:pStyle w:val="00"/>
        <w:numPr>
          <w:ilvl w:val="1"/>
          <w:numId w:val="23"/>
        </w:numPr>
        <w:ind w:hanging="1215"/>
      </w:pPr>
      <w:bookmarkStart w:id="171" w:name="_Toc34917597"/>
      <w:r>
        <w:t>Tarification des permis de lotissement</w:t>
      </w:r>
      <w:bookmarkEnd w:id="171"/>
    </w:p>
    <w:p w14:paraId="2BA93720" w14:textId="77777777" w:rsidR="007108FA" w:rsidRPr="007108FA" w:rsidRDefault="007108FA" w:rsidP="007108FA">
      <w:pPr>
        <w:pStyle w:val="00"/>
        <w:ind w:left="2770" w:firstLine="0"/>
        <w:rPr>
          <w:sz w:val="12"/>
          <w:szCs w:val="12"/>
        </w:rPr>
      </w:pPr>
    </w:p>
    <w:p w14:paraId="38A35415" w14:textId="757F2B6F" w:rsidR="002C463A" w:rsidRDefault="00E40CF4" w:rsidP="00337743">
      <w:pPr>
        <w:pStyle w:val="Paragraphe3"/>
        <w:numPr>
          <w:ilvl w:val="0"/>
          <w:numId w:val="34"/>
        </w:numPr>
      </w:pPr>
      <w:r w:rsidRPr="009170FD">
        <w:t>40</w:t>
      </w:r>
      <w:r w:rsidR="002C463A" w:rsidRPr="009170FD">
        <w:t xml:space="preserve">$ pour le premier lot, </w:t>
      </w:r>
      <w:r w:rsidRPr="009170FD">
        <w:t>20</w:t>
      </w:r>
      <w:r w:rsidR="002C463A" w:rsidRPr="009170FD">
        <w:t>$</w:t>
      </w:r>
      <w:r w:rsidR="002C463A">
        <w:t xml:space="preserve"> par lot additionnel.</w:t>
      </w:r>
    </w:p>
    <w:p w14:paraId="6CDD6CB0" w14:textId="3A4A6EDC" w:rsidR="002C463A" w:rsidRDefault="009170FD">
      <w:pPr>
        <w:pStyle w:val="TEXTE0"/>
      </w:pPr>
      <w:r>
        <w:br w:type="column"/>
      </w:r>
    </w:p>
    <w:p w14:paraId="059F8B96" w14:textId="07A0EAFE" w:rsidR="002C463A" w:rsidRDefault="008B3CAE">
      <w:pPr>
        <w:pStyle w:val="00"/>
      </w:pPr>
      <w:bookmarkStart w:id="172" w:name="_Toc34917598"/>
      <w:r>
        <w:rPr>
          <w:noProof/>
        </w:rPr>
        <mc:AlternateContent>
          <mc:Choice Requires="wps">
            <w:drawing>
              <wp:anchor distT="0" distB="0" distL="114300" distR="114300" simplePos="0" relativeHeight="251661312" behindDoc="0" locked="0" layoutInCell="1" allowOverlap="1" wp14:anchorId="4363D722" wp14:editId="4CBC5F21">
                <wp:simplePos x="0" y="0"/>
                <wp:positionH relativeFrom="column">
                  <wp:posOffset>-106045</wp:posOffset>
                </wp:positionH>
                <wp:positionV relativeFrom="paragraph">
                  <wp:posOffset>99060</wp:posOffset>
                </wp:positionV>
                <wp:extent cx="914400" cy="632460"/>
                <wp:effectExtent l="0" t="0" r="19050" b="15240"/>
                <wp:wrapNone/>
                <wp:docPr id="3" name="Zone de texte 3"/>
                <wp:cNvGraphicFramePr/>
                <a:graphic xmlns:a="http://schemas.openxmlformats.org/drawingml/2006/main">
                  <a:graphicData uri="http://schemas.microsoft.com/office/word/2010/wordprocessingShape">
                    <wps:wsp>
                      <wps:cNvSpPr txBox="1"/>
                      <wps:spPr>
                        <a:xfrm>
                          <a:off x="0" y="0"/>
                          <a:ext cx="914400" cy="632460"/>
                        </a:xfrm>
                        <a:prstGeom prst="rect">
                          <a:avLst/>
                        </a:prstGeom>
                        <a:solidFill>
                          <a:schemeClr val="lt1"/>
                        </a:solidFill>
                        <a:ln w="6350">
                          <a:solidFill>
                            <a:srgbClr val="FF0000"/>
                          </a:solidFill>
                        </a:ln>
                      </wps:spPr>
                      <wps:txbx>
                        <w:txbxContent>
                          <w:p w14:paraId="1406C765" w14:textId="4A55DF88" w:rsidR="008B3CAE" w:rsidRPr="008B3CAE" w:rsidRDefault="008B3CAE">
                            <w:pPr>
                              <w:rPr>
                                <w:color w:val="FF0000"/>
                                <w:sz w:val="20"/>
                              </w:rPr>
                            </w:pPr>
                            <w:r>
                              <w:rPr>
                                <w:color w:val="FF0000"/>
                                <w:sz w:val="20"/>
                              </w:rPr>
                              <w:t>Ajout pt 11 art 6.4 par R.963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3D722" id="Zone de texte 3" o:spid="_x0000_s1029" type="#_x0000_t202" style="position:absolute;left:0;text-align:left;margin-left:-8.35pt;margin-top:7.8pt;width:1in;height:4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" fillcolor="white [3201]" strokecolor="red" strokeweight=".5pt">
                <v:textbox>
                  <w:txbxContent>
                    <w:p w14:paraId="1406C765" w14:textId="4A55DF88" w:rsidR="008B3CAE" w:rsidRPr="008B3CAE" w:rsidRDefault="008B3CAE">
                      <w:pPr>
                        <w:rPr>
                          <w:color w:val="FF0000"/>
                          <w:sz w:val="20"/>
                        </w:rPr>
                      </w:pPr>
                      <w:r>
                        <w:rPr>
                          <w:color w:val="FF0000"/>
                          <w:sz w:val="20"/>
                        </w:rPr>
                        <w:t>Ajout pt 11 art 6.4 par R.963</w:t>
                      </w:r>
                    </w:p>
                  </w:txbxContent>
                </v:textbox>
              </v:shape>
            </w:pict>
          </mc:Fallback>
        </mc:AlternateContent>
      </w:r>
      <w:r w:rsidR="009170FD" w:rsidRPr="009170FD">
        <w:t>6</w:t>
      </w:r>
      <w:r w:rsidR="002C463A" w:rsidRPr="009170FD">
        <w:t>.4</w:t>
      </w:r>
      <w:r w:rsidR="002C463A">
        <w:tab/>
        <w:t>Certificat d'autorisation</w:t>
      </w:r>
      <w:bookmarkEnd w:id="172"/>
    </w:p>
    <w:p w14:paraId="54BA9F7B" w14:textId="77777777" w:rsidR="002C463A" w:rsidRDefault="002C463A">
      <w:pPr>
        <w:pStyle w:val="00"/>
        <w:tabs>
          <w:tab w:val="clear" w:pos="2127"/>
          <w:tab w:val="right" w:pos="1840"/>
          <w:tab w:val="left" w:pos="2140"/>
        </w:tabs>
        <w:ind w:left="3685" w:hanging="3685"/>
      </w:pPr>
      <w:r>
        <w:tab/>
      </w:r>
    </w:p>
    <w:p w14:paraId="16850F0C" w14:textId="7659E182" w:rsidR="002C463A" w:rsidRDefault="002C463A" w:rsidP="00337743">
      <w:pPr>
        <w:pStyle w:val="Paragraphe3"/>
        <w:numPr>
          <w:ilvl w:val="0"/>
          <w:numId w:val="56"/>
        </w:numPr>
      </w:pPr>
      <w:r>
        <w:t>Changement d'usage ou de destination d'un immeuble: 30$</w:t>
      </w:r>
      <w:r w:rsidR="005B45E8">
        <w:t xml:space="preserve"> ;</w:t>
      </w:r>
    </w:p>
    <w:p w14:paraId="099EFF47" w14:textId="712D2552" w:rsidR="008443CE" w:rsidRPr="00B54384" w:rsidRDefault="002C463A" w:rsidP="00337743">
      <w:pPr>
        <w:pStyle w:val="Paragraphe3"/>
        <w:numPr>
          <w:ilvl w:val="0"/>
          <w:numId w:val="56"/>
        </w:numPr>
      </w:pPr>
      <w:r>
        <w:t>Excavation du sol, déplacement d'humus, remblais, déblais, exception faite des travaux d'amélioration des terres agricole</w:t>
      </w:r>
      <w:r w:rsidR="008443CE">
        <w:t>s</w:t>
      </w:r>
      <w:r w:rsidR="008443CE" w:rsidRPr="00B54384">
        <w:t xml:space="preserve">: </w:t>
      </w:r>
      <w:r w:rsidRPr="00B54384">
        <w:t>0 $</w:t>
      </w:r>
      <w:r w:rsidR="005B45E8">
        <w:t xml:space="preserve"> ;</w:t>
      </w:r>
    </w:p>
    <w:p w14:paraId="33B3F7F2" w14:textId="6BFDA69C" w:rsidR="002C463A" w:rsidRDefault="002C463A" w:rsidP="00337743">
      <w:pPr>
        <w:pStyle w:val="Paragraphe3"/>
        <w:numPr>
          <w:ilvl w:val="0"/>
          <w:numId w:val="56"/>
        </w:numPr>
      </w:pPr>
      <w:r>
        <w:t>Exploitation de carrière, sablière, tourbière, extraction de sol de surface, mine et autre exploitation commerciale du même type: 100 $ dans le cas de la première demande de certificat d'autorisation, 50 $ pour les années subséquentes et pour chaque emplacement où est pratiquée une telle activité extractive</w:t>
      </w:r>
      <w:r w:rsidR="005B45E8">
        <w:t xml:space="preserve"> ;</w:t>
      </w:r>
    </w:p>
    <w:p w14:paraId="1A3BDEC0" w14:textId="7CED9732" w:rsidR="002C463A" w:rsidRDefault="002C463A" w:rsidP="00337743">
      <w:pPr>
        <w:pStyle w:val="Paragraphe3"/>
        <w:numPr>
          <w:ilvl w:val="0"/>
          <w:numId w:val="56"/>
        </w:numPr>
      </w:pPr>
      <w:r>
        <w:t>Déboisement ou abattage d'arbres:</w:t>
      </w:r>
    </w:p>
    <w:p w14:paraId="05DD2B71" w14:textId="1AE07920" w:rsidR="002C463A" w:rsidRDefault="002C463A" w:rsidP="00E46EB0">
      <w:pPr>
        <w:pStyle w:val="TABUSAGES2"/>
        <w:numPr>
          <w:ilvl w:val="0"/>
          <w:numId w:val="14"/>
        </w:numPr>
        <w:tabs>
          <w:tab w:val="clear" w:pos="3969"/>
        </w:tabs>
        <w:ind w:left="3544"/>
      </w:pPr>
      <w:r>
        <w:t>Déboisement ou abattage d'arbres affectant une zone résidentielle, commerciale, institutionnelle ou communautaire, de villégiature ou une zone mixte comprenant l'un ou l'autre des usages dominants précédemment énoncés ou leur zone de protection telle que définie au règlement de zonage et déboisement ou abattage d'arbres à moins de 70 m d'u</w:t>
      </w:r>
      <w:r w:rsidR="00537479">
        <w:t xml:space="preserve">ne voie </w:t>
      </w:r>
      <w:proofErr w:type="gramStart"/>
      <w:r w:rsidR="00537479">
        <w:t>publique:</w:t>
      </w:r>
      <w:proofErr w:type="gramEnd"/>
      <w:r w:rsidR="00537479">
        <w:t xml:space="preserve"> 0</w:t>
      </w:r>
      <w:r w:rsidR="0052711A">
        <w:t> </w:t>
      </w:r>
      <w:r>
        <w:t>$</w:t>
      </w:r>
      <w:r w:rsidR="005B45E8">
        <w:t xml:space="preserve"> ;</w:t>
      </w:r>
    </w:p>
    <w:p w14:paraId="10D850AA" w14:textId="1AACDE8E" w:rsidR="002C463A" w:rsidRDefault="002C463A" w:rsidP="00E46EB0">
      <w:pPr>
        <w:pStyle w:val="TABUSAGES2"/>
        <w:numPr>
          <w:ilvl w:val="0"/>
          <w:numId w:val="14"/>
        </w:numPr>
        <w:tabs>
          <w:tab w:val="clear" w:pos="3969"/>
        </w:tabs>
        <w:ind w:left="3544"/>
      </w:pPr>
      <w:proofErr w:type="gramStart"/>
      <w:r>
        <w:t>Autres:</w:t>
      </w:r>
      <w:proofErr w:type="gramEnd"/>
      <w:r>
        <w:t xml:space="preserve"> 15 $.</w:t>
      </w:r>
    </w:p>
    <w:p w14:paraId="74E2A5EE" w14:textId="17E4D49C" w:rsidR="00C506E5" w:rsidRDefault="00C506E5" w:rsidP="00E46EB0">
      <w:pPr>
        <w:pStyle w:val="TABUSAGES2"/>
        <w:numPr>
          <w:ilvl w:val="0"/>
          <w:numId w:val="56"/>
        </w:numPr>
        <w:tabs>
          <w:tab w:val="clear" w:pos="3969"/>
        </w:tabs>
      </w:pPr>
      <w:r>
        <w:t>Déplacement d’une construction</w:t>
      </w:r>
      <w:r w:rsidR="0000151C">
        <w:t xml:space="preserve"> : 100 $ en sus du tarif de tout autre permis ou certificat </w:t>
      </w:r>
      <w:r w:rsidR="0000151C" w:rsidRPr="00C506E5">
        <w:t>nécessaire en vue notamment de la réparation, la modification, la restauration de ladite</w:t>
      </w:r>
      <w:r w:rsidR="0000151C">
        <w:t xml:space="preserve"> construction.</w:t>
      </w:r>
    </w:p>
    <w:p w14:paraId="0E144433" w14:textId="17D2A7A9" w:rsidR="002C463A" w:rsidRPr="00E40CF4" w:rsidRDefault="002C463A" w:rsidP="00337743">
      <w:pPr>
        <w:pStyle w:val="Paragraphe3"/>
        <w:numPr>
          <w:ilvl w:val="0"/>
          <w:numId w:val="56"/>
        </w:numPr>
      </w:pPr>
      <w:r w:rsidRPr="00C506E5">
        <w:t xml:space="preserve">Démolition </w:t>
      </w:r>
      <w:r w:rsidRPr="00E40CF4">
        <w:t>d'une construction:</w:t>
      </w:r>
    </w:p>
    <w:p w14:paraId="3A890F73" w14:textId="27075685" w:rsidR="002C463A" w:rsidRPr="00E40CF4" w:rsidRDefault="002C463A" w:rsidP="00E46EB0">
      <w:pPr>
        <w:pStyle w:val="TABUSAGES2"/>
        <w:numPr>
          <w:ilvl w:val="0"/>
          <w:numId w:val="35"/>
        </w:numPr>
        <w:ind w:left="3544"/>
      </w:pPr>
      <w:proofErr w:type="gramStart"/>
      <w:r w:rsidRPr="00E40CF4">
        <w:t>bâtiment</w:t>
      </w:r>
      <w:proofErr w:type="gramEnd"/>
      <w:r w:rsidRPr="00E40CF4">
        <w:t xml:space="preserve"> destiné à un usage principal: 15 $</w:t>
      </w:r>
      <w:r w:rsidR="005B45E8">
        <w:t xml:space="preserve"> ;</w:t>
      </w:r>
    </w:p>
    <w:p w14:paraId="37228E16" w14:textId="77777777" w:rsidR="002C463A" w:rsidRPr="00E40CF4" w:rsidRDefault="002C463A" w:rsidP="00E46EB0">
      <w:pPr>
        <w:pStyle w:val="TABUSAGES2"/>
        <w:numPr>
          <w:ilvl w:val="0"/>
          <w:numId w:val="35"/>
        </w:numPr>
        <w:ind w:left="3544"/>
      </w:pPr>
      <w:proofErr w:type="gramStart"/>
      <w:r w:rsidRPr="00E40CF4">
        <w:t>bâtiment</w:t>
      </w:r>
      <w:proofErr w:type="gramEnd"/>
      <w:r w:rsidRPr="00E40CF4">
        <w:t xml:space="preserve"> destiné à un usage accessoire: 10 $.</w:t>
      </w:r>
    </w:p>
    <w:p w14:paraId="43B1BDA1" w14:textId="363D5A95" w:rsidR="002C463A" w:rsidRPr="00E40CF4" w:rsidRDefault="0000151C" w:rsidP="00337743">
      <w:pPr>
        <w:pStyle w:val="Paragraphe3"/>
        <w:numPr>
          <w:ilvl w:val="0"/>
          <w:numId w:val="57"/>
        </w:numPr>
      </w:pPr>
      <w:r>
        <w:t>C</w:t>
      </w:r>
      <w:r w:rsidR="002C463A" w:rsidRPr="00E40CF4">
        <w:t>onstruction, installation, modification ou entretien d'une enseigne, affiche ou panneau-réclame</w:t>
      </w:r>
      <w:r w:rsidR="00D444F7" w:rsidRPr="00E40CF4">
        <w:t>: 30</w:t>
      </w:r>
      <w:r w:rsidR="002C463A" w:rsidRPr="00E40CF4">
        <w:t> $</w:t>
      </w:r>
      <w:r w:rsidR="005B45E8">
        <w:t xml:space="preserve"> ;</w:t>
      </w:r>
    </w:p>
    <w:p w14:paraId="14C4A8F3" w14:textId="111AAE4D" w:rsidR="002C463A" w:rsidRPr="009170FD" w:rsidRDefault="002C463A" w:rsidP="00337743">
      <w:pPr>
        <w:pStyle w:val="Paragraphe3"/>
        <w:numPr>
          <w:ilvl w:val="0"/>
          <w:numId w:val="57"/>
        </w:numPr>
      </w:pPr>
      <w:r w:rsidRPr="00E40CF4">
        <w:t xml:space="preserve">Usage </w:t>
      </w:r>
      <w:r w:rsidRPr="009170FD">
        <w:t xml:space="preserve">secondaire: </w:t>
      </w:r>
      <w:r w:rsidR="00E40CF4" w:rsidRPr="009170FD">
        <w:t>15</w:t>
      </w:r>
      <w:r w:rsidRPr="009170FD">
        <w:t xml:space="preserve"> $ dans le cas d'un usage résidentiel, </w:t>
      </w:r>
      <w:r w:rsidR="00E40CF4" w:rsidRPr="009170FD">
        <w:t>100</w:t>
      </w:r>
      <w:r w:rsidRPr="009170FD">
        <w:t xml:space="preserve"> $ dans les autres cas</w:t>
      </w:r>
      <w:r w:rsidR="005B45E8">
        <w:t xml:space="preserve"> ;</w:t>
      </w:r>
    </w:p>
    <w:p w14:paraId="5792357D" w14:textId="0EB296CD" w:rsidR="002C463A" w:rsidRPr="00E40CF4" w:rsidRDefault="002C463A" w:rsidP="00337743">
      <w:pPr>
        <w:pStyle w:val="Paragraphe3"/>
        <w:numPr>
          <w:ilvl w:val="0"/>
          <w:numId w:val="57"/>
        </w:numPr>
      </w:pPr>
      <w:r w:rsidRPr="009170FD">
        <w:t>Usage provisoire</w:t>
      </w:r>
      <w:r w:rsidR="00D444F7" w:rsidRPr="009170FD">
        <w:t xml:space="preserve">: </w:t>
      </w:r>
      <w:r w:rsidR="00E40CF4" w:rsidRPr="009170FD">
        <w:t>50</w:t>
      </w:r>
      <w:r w:rsidRPr="009170FD">
        <w:t>$</w:t>
      </w:r>
      <w:r w:rsidR="005B45E8">
        <w:t xml:space="preserve"> ;</w:t>
      </w:r>
    </w:p>
    <w:p w14:paraId="1F1AD3A1" w14:textId="159C60EE" w:rsidR="002C463A" w:rsidRPr="00E40CF4" w:rsidRDefault="002C463A" w:rsidP="00337743">
      <w:pPr>
        <w:pStyle w:val="Paragraphe3"/>
        <w:numPr>
          <w:ilvl w:val="0"/>
          <w:numId w:val="57"/>
        </w:numPr>
      </w:pPr>
      <w:r w:rsidRPr="00E40CF4">
        <w:t xml:space="preserve">Piscine et bassin </w:t>
      </w:r>
      <w:r w:rsidR="00537479" w:rsidRPr="00E40CF4">
        <w:t xml:space="preserve">d'eau (hors terre ou creusée): </w:t>
      </w:r>
      <w:r w:rsidRPr="00E40CF4">
        <w:t>15 $, plus 2 $ par tranche de 1 000 $ excédant 5 000 $</w:t>
      </w:r>
      <w:r w:rsidR="005B45E8">
        <w:t xml:space="preserve"> ;</w:t>
      </w:r>
    </w:p>
    <w:p w14:paraId="0A3E17D4" w14:textId="7207F034" w:rsidR="002C463A" w:rsidRDefault="002C463A">
      <w:pPr>
        <w:pStyle w:val="TEXTE0"/>
        <w:rPr>
          <w:i/>
        </w:rPr>
      </w:pPr>
    </w:p>
    <w:p w14:paraId="3596E571" w14:textId="77777777" w:rsidR="0000151C" w:rsidRDefault="0000151C">
      <w:pPr>
        <w:pStyle w:val="TEXTE0"/>
        <w:rPr>
          <w:i/>
        </w:rPr>
      </w:pPr>
    </w:p>
    <w:p w14:paraId="0B24DD29" w14:textId="77D6D0A0" w:rsidR="002C463A" w:rsidRPr="009170FD" w:rsidRDefault="009170FD">
      <w:pPr>
        <w:pStyle w:val="00"/>
      </w:pPr>
      <w:bookmarkStart w:id="173" w:name="_Toc34917599"/>
      <w:r w:rsidRPr="009170FD">
        <w:t>6.5</w:t>
      </w:r>
      <w:r w:rsidR="002C463A" w:rsidRPr="009170FD">
        <w:tab/>
        <w:t>Tarification des autres services dispens</w:t>
      </w:r>
      <w:r w:rsidRPr="009170FD">
        <w:t>é</w:t>
      </w:r>
      <w:r w:rsidR="002C463A" w:rsidRPr="009170FD">
        <w:t>s par la municipalité</w:t>
      </w:r>
      <w:bookmarkEnd w:id="173"/>
    </w:p>
    <w:p w14:paraId="204529C4" w14:textId="77777777" w:rsidR="002C463A" w:rsidRPr="009170FD" w:rsidRDefault="002C463A">
      <w:pPr>
        <w:pStyle w:val="TEXTE0"/>
        <w:rPr>
          <w:i/>
        </w:rPr>
      </w:pPr>
    </w:p>
    <w:p w14:paraId="185FFCB4" w14:textId="2952CEFD" w:rsidR="002C463A" w:rsidRPr="009170FD" w:rsidRDefault="009170FD">
      <w:pPr>
        <w:pStyle w:val="000"/>
      </w:pPr>
      <w:bookmarkStart w:id="174" w:name="_Toc34917600"/>
      <w:r w:rsidRPr="009170FD">
        <w:t>6.5</w:t>
      </w:r>
      <w:r w:rsidR="002C463A" w:rsidRPr="009170FD">
        <w:t>.1</w:t>
      </w:r>
      <w:r w:rsidR="002C463A" w:rsidRPr="009170FD">
        <w:tab/>
        <w:t>Installations septiques</w:t>
      </w:r>
      <w:bookmarkEnd w:id="174"/>
    </w:p>
    <w:p w14:paraId="0709511A" w14:textId="77777777" w:rsidR="008623B1" w:rsidRDefault="008623B1" w:rsidP="00337743">
      <w:pPr>
        <w:pStyle w:val="Paragraphe3"/>
      </w:pPr>
    </w:p>
    <w:p w14:paraId="356E3738" w14:textId="3F0D9491" w:rsidR="002C463A" w:rsidRPr="009170FD" w:rsidRDefault="008623B1" w:rsidP="00337743">
      <w:pPr>
        <w:pStyle w:val="Paragraphe3"/>
      </w:pPr>
      <w:r>
        <w:tab/>
      </w:r>
      <w:r>
        <w:tab/>
      </w:r>
      <w:r w:rsidR="00E40CF4" w:rsidRPr="009170FD">
        <w:t>25</w:t>
      </w:r>
      <w:r w:rsidR="002C463A" w:rsidRPr="009170FD">
        <w:t> $.</w:t>
      </w:r>
    </w:p>
    <w:p w14:paraId="6049312A" w14:textId="77777777" w:rsidR="002C463A" w:rsidRPr="009170FD" w:rsidRDefault="002C463A">
      <w:pPr>
        <w:pStyle w:val="TABUSAGES"/>
        <w:ind w:left="3403" w:firstLine="0"/>
        <w:rPr>
          <w:b/>
          <w:i/>
        </w:rPr>
      </w:pPr>
    </w:p>
    <w:p w14:paraId="72EFFF95" w14:textId="0C12FD3A" w:rsidR="002C463A" w:rsidRPr="009170FD" w:rsidRDefault="009170FD">
      <w:pPr>
        <w:pStyle w:val="000"/>
      </w:pPr>
      <w:bookmarkStart w:id="175" w:name="_Toc34917601"/>
      <w:r w:rsidRPr="009170FD">
        <w:t>6.5</w:t>
      </w:r>
      <w:r w:rsidR="002C463A" w:rsidRPr="009170FD">
        <w:t>.2</w:t>
      </w:r>
      <w:r w:rsidR="002C463A" w:rsidRPr="009170FD">
        <w:tab/>
        <w:t>Certificat de conformité aux règlements</w:t>
      </w:r>
      <w:bookmarkEnd w:id="175"/>
    </w:p>
    <w:p w14:paraId="3BC58D57" w14:textId="77777777" w:rsidR="008623B1" w:rsidRDefault="008623B1" w:rsidP="00337743">
      <w:pPr>
        <w:pStyle w:val="Paragraphe3"/>
      </w:pPr>
    </w:p>
    <w:p w14:paraId="7C2CE379" w14:textId="0B78FE6F" w:rsidR="002C463A" w:rsidRPr="009170FD" w:rsidRDefault="008623B1" w:rsidP="00337743">
      <w:pPr>
        <w:pStyle w:val="Paragraphe3"/>
      </w:pPr>
      <w:r>
        <w:tab/>
      </w:r>
      <w:r>
        <w:tab/>
      </w:r>
      <w:r w:rsidR="002C463A" w:rsidRPr="009170FD">
        <w:t>25 $</w:t>
      </w:r>
    </w:p>
    <w:p w14:paraId="611F8BF8" w14:textId="77777777" w:rsidR="00032ADD" w:rsidRPr="009170FD" w:rsidRDefault="002C463A">
      <w:pPr>
        <w:pStyle w:val="000"/>
        <w:ind w:hanging="2976"/>
      </w:pPr>
      <w:r w:rsidRPr="009170FD">
        <w:tab/>
      </w:r>
    </w:p>
    <w:p w14:paraId="1249A268" w14:textId="1820C960" w:rsidR="002C463A" w:rsidRDefault="009170FD">
      <w:pPr>
        <w:pStyle w:val="000"/>
        <w:ind w:hanging="2976"/>
      </w:pPr>
      <w:r>
        <w:tab/>
      </w:r>
      <w:bookmarkStart w:id="176" w:name="_Toc34917602"/>
      <w:r w:rsidR="00AE312A">
        <w:t>6.5</w:t>
      </w:r>
      <w:r w:rsidR="002C463A" w:rsidRPr="009170FD">
        <w:t>.3</w:t>
      </w:r>
      <w:r w:rsidR="002C463A" w:rsidRPr="009170FD">
        <w:tab/>
        <w:t>Ouvrages de</w:t>
      </w:r>
      <w:r w:rsidR="002C463A">
        <w:t xml:space="preserve"> captable des eaux souterraines</w:t>
      </w:r>
      <w:bookmarkEnd w:id="176"/>
    </w:p>
    <w:p w14:paraId="43DF64EF" w14:textId="77777777" w:rsidR="008623B1" w:rsidRDefault="008623B1" w:rsidP="00337743">
      <w:pPr>
        <w:pStyle w:val="Paragraphe3"/>
      </w:pPr>
    </w:p>
    <w:p w14:paraId="2DE8262E" w14:textId="24CC121B" w:rsidR="002C463A" w:rsidRDefault="008623B1" w:rsidP="00337743">
      <w:pPr>
        <w:pStyle w:val="Paragraphe3"/>
      </w:pPr>
      <w:r>
        <w:tab/>
      </w:r>
      <w:r>
        <w:tab/>
      </w:r>
      <w:r w:rsidR="002C463A">
        <w:t>Émission du certificat d'autorisation: 10 $</w:t>
      </w:r>
    </w:p>
    <w:p w14:paraId="3E0D879B" w14:textId="10F0902C" w:rsidR="007D5377" w:rsidRDefault="007D5377" w:rsidP="007D5377">
      <w:pPr>
        <w:pStyle w:val="TABUSAGES"/>
        <w:ind w:firstLine="0"/>
      </w:pPr>
    </w:p>
    <w:p w14:paraId="77D791F1" w14:textId="77777777" w:rsidR="007108FA" w:rsidRDefault="007108FA" w:rsidP="007D5377">
      <w:pPr>
        <w:pStyle w:val="TABUSAGES"/>
        <w:ind w:firstLine="0"/>
      </w:pPr>
    </w:p>
    <w:p w14:paraId="2818176F" w14:textId="36F8A550" w:rsidR="00537479" w:rsidRPr="00B54384" w:rsidRDefault="00AE312A" w:rsidP="00B54384">
      <w:pPr>
        <w:pStyle w:val="00"/>
      </w:pPr>
      <w:bookmarkStart w:id="177" w:name="_Toc34917603"/>
      <w:r w:rsidRPr="00AE312A">
        <w:t>6.6</w:t>
      </w:r>
      <w:r w:rsidR="00537479" w:rsidRPr="00B54384">
        <w:tab/>
        <w:t>Procédures, demande, études et consultation publique</w:t>
      </w:r>
      <w:bookmarkEnd w:id="177"/>
    </w:p>
    <w:p w14:paraId="7E0D2714" w14:textId="77777777" w:rsidR="007108FA" w:rsidRPr="007108FA" w:rsidRDefault="007108FA" w:rsidP="00022625">
      <w:pPr>
        <w:pStyle w:val="TEXTE0"/>
        <w:rPr>
          <w:sz w:val="8"/>
          <w:szCs w:val="8"/>
        </w:rPr>
      </w:pPr>
    </w:p>
    <w:p w14:paraId="3F47B3CC" w14:textId="6BF05581" w:rsidR="00537479" w:rsidRPr="00B54384" w:rsidRDefault="00537479" w:rsidP="00022625">
      <w:pPr>
        <w:pStyle w:val="TEXTE0"/>
      </w:pPr>
      <w:r w:rsidRPr="00B54384">
        <w:t xml:space="preserve">Dans le cas où une demande d’un contribuable promoteur ou particulier oblige une publication, une étude, une consultation publique </w:t>
      </w:r>
      <w:r w:rsidR="00B96537" w:rsidRPr="00B54384">
        <w:t>et où éventuellement un référendum, une tarification est exigée selon l’ampleur des formalités, en tenant compte du bénéfice reçu par le demandeur.</w:t>
      </w:r>
    </w:p>
    <w:p w14:paraId="3CC974F9" w14:textId="77777777" w:rsidR="00B96537" w:rsidRPr="00B54384" w:rsidRDefault="00B96537" w:rsidP="00022625">
      <w:pPr>
        <w:pStyle w:val="TEXTE0"/>
      </w:pPr>
    </w:p>
    <w:p w14:paraId="17994276" w14:textId="45F61441" w:rsidR="00B96537" w:rsidRPr="00B54384" w:rsidRDefault="00AE312A" w:rsidP="00022625">
      <w:pPr>
        <w:pStyle w:val="TEXTE0"/>
      </w:pPr>
      <w:r>
        <w:br w:type="column"/>
      </w:r>
    </w:p>
    <w:p w14:paraId="6D975FB6" w14:textId="405156C5" w:rsidR="00B96537" w:rsidRPr="00B54384" w:rsidRDefault="00AE312A" w:rsidP="00B54384">
      <w:pPr>
        <w:pStyle w:val="000"/>
      </w:pPr>
      <w:bookmarkStart w:id="178" w:name="_Toc34917604"/>
      <w:r w:rsidRPr="00AE312A">
        <w:t>6.6.1</w:t>
      </w:r>
      <w:r w:rsidR="00B96537" w:rsidRPr="00B54384">
        <w:tab/>
        <w:t>Tableau de la tarification des procédures ou études</w:t>
      </w:r>
      <w:bookmarkEnd w:id="178"/>
    </w:p>
    <w:p w14:paraId="633FC7D2" w14:textId="7A0FCADA" w:rsidR="00137FEE" w:rsidRPr="00B54384" w:rsidRDefault="00FA1FA0" w:rsidP="00B96537">
      <w:pPr>
        <w:pStyle w:val="CHAPITRE"/>
        <w:ind w:left="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4AE60082" wp14:editId="27464A1C">
                <wp:simplePos x="0" y="0"/>
                <wp:positionH relativeFrom="column">
                  <wp:posOffset>122555</wp:posOffset>
                </wp:positionH>
                <wp:positionV relativeFrom="paragraph">
                  <wp:posOffset>135890</wp:posOffset>
                </wp:positionV>
                <wp:extent cx="1181100" cy="525780"/>
                <wp:effectExtent l="0" t="0" r="19050" b="26670"/>
                <wp:wrapNone/>
                <wp:docPr id="2" name="Zone de texte 2"/>
                <wp:cNvGraphicFramePr/>
                <a:graphic xmlns:a="http://schemas.openxmlformats.org/drawingml/2006/main">
                  <a:graphicData uri="http://schemas.microsoft.com/office/word/2010/wordprocessingShape">
                    <wps:wsp>
                      <wps:cNvSpPr txBox="1"/>
                      <wps:spPr>
                        <a:xfrm>
                          <a:off x="0" y="0"/>
                          <a:ext cx="1181100" cy="525780"/>
                        </a:xfrm>
                        <a:prstGeom prst="rect">
                          <a:avLst/>
                        </a:prstGeom>
                        <a:solidFill>
                          <a:schemeClr val="lt1"/>
                        </a:solidFill>
                        <a:ln w="6350">
                          <a:solidFill>
                            <a:srgbClr val="FF0000"/>
                          </a:solidFill>
                        </a:ln>
                      </wps:spPr>
                      <wps:txbx>
                        <w:txbxContent>
                          <w:p w14:paraId="1135B5C3" w14:textId="546E23D7" w:rsidR="00FA1FA0" w:rsidRPr="00FA1FA0" w:rsidRDefault="00FA1FA0">
                            <w:pPr>
                              <w:rPr>
                                <w:color w:val="FF0000"/>
                                <w:sz w:val="20"/>
                              </w:rPr>
                            </w:pPr>
                            <w:r>
                              <w:rPr>
                                <w:color w:val="FF0000"/>
                                <w:sz w:val="20"/>
                              </w:rPr>
                              <w:t>Art 6.6.1 modifié par R.933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60082" id="Zone de texte 2" o:spid="_x0000_s1030" type="#_x0000_t202" style="position:absolute;margin-left:9.65pt;margin-top:10.7pt;width:93pt;height:4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" fillcolor="white [3201]" strokecolor="red" strokeweight=".5pt">
                <v:textbox>
                  <w:txbxContent>
                    <w:p w14:paraId="1135B5C3" w14:textId="546E23D7" w:rsidR="00FA1FA0" w:rsidRPr="00FA1FA0" w:rsidRDefault="00FA1FA0">
                      <w:pPr>
                        <w:rPr>
                          <w:color w:val="FF0000"/>
                          <w:sz w:val="20"/>
                        </w:rPr>
                      </w:pPr>
                      <w:r>
                        <w:rPr>
                          <w:color w:val="FF0000"/>
                          <w:sz w:val="20"/>
                        </w:rPr>
                        <w:t>Art 6.6.1 modifié par R.933</w:t>
                      </w:r>
                    </w:p>
                  </w:txbxContent>
                </v:textbox>
              </v:shape>
            </w:pict>
          </mc:Fallback>
        </mc:AlternateConten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2029"/>
      </w:tblGrid>
      <w:tr w:rsidR="00137FEE" w:rsidRPr="008E33E0" w14:paraId="0E9A600A" w14:textId="77777777" w:rsidTr="008E33E0">
        <w:trPr>
          <w:trHeight w:val="363"/>
        </w:trPr>
        <w:tc>
          <w:tcPr>
            <w:tcW w:w="5811" w:type="dxa"/>
            <w:shd w:val="clear" w:color="auto" w:fill="auto"/>
          </w:tcPr>
          <w:p w14:paraId="20E1A320" w14:textId="77777777" w:rsidR="00137FEE" w:rsidRPr="008E33E0" w:rsidRDefault="00137FEE" w:rsidP="008E33E0">
            <w:pPr>
              <w:jc w:val="center"/>
              <w:rPr>
                <w:rFonts w:ascii="Arial" w:hAnsi="Arial" w:cs="Arial"/>
                <w:sz w:val="18"/>
                <w:szCs w:val="18"/>
              </w:rPr>
            </w:pPr>
            <w:r w:rsidRPr="008E33E0">
              <w:rPr>
                <w:rFonts w:ascii="Arial" w:hAnsi="Arial" w:cs="Arial"/>
                <w:sz w:val="18"/>
                <w:szCs w:val="18"/>
              </w:rPr>
              <w:t>OBJET DE LA DEMANDE</w:t>
            </w:r>
          </w:p>
        </w:tc>
        <w:tc>
          <w:tcPr>
            <w:tcW w:w="2065" w:type="dxa"/>
            <w:shd w:val="clear" w:color="auto" w:fill="auto"/>
            <w:vAlign w:val="center"/>
          </w:tcPr>
          <w:p w14:paraId="0B3BC251" w14:textId="77777777" w:rsidR="00137FEE" w:rsidRPr="008E33E0" w:rsidRDefault="00137FEE" w:rsidP="008E33E0">
            <w:pPr>
              <w:jc w:val="center"/>
              <w:rPr>
                <w:rFonts w:ascii="Arial" w:hAnsi="Arial" w:cs="Arial"/>
                <w:sz w:val="18"/>
                <w:szCs w:val="18"/>
              </w:rPr>
            </w:pPr>
          </w:p>
        </w:tc>
      </w:tr>
      <w:tr w:rsidR="00137FEE" w:rsidRPr="008E33E0" w14:paraId="4B019112" w14:textId="77777777" w:rsidTr="008E33E0">
        <w:trPr>
          <w:trHeight w:val="777"/>
        </w:trPr>
        <w:tc>
          <w:tcPr>
            <w:tcW w:w="5811" w:type="dxa"/>
            <w:shd w:val="clear" w:color="auto" w:fill="auto"/>
            <w:vAlign w:val="center"/>
          </w:tcPr>
          <w:p w14:paraId="53632577" w14:textId="77777777" w:rsidR="00137FEE" w:rsidRPr="008E33E0" w:rsidRDefault="00137FEE" w:rsidP="00E46EB0">
            <w:pPr>
              <w:numPr>
                <w:ilvl w:val="0"/>
                <w:numId w:val="3"/>
              </w:numPr>
              <w:ind w:left="284" w:hanging="284"/>
              <w:rPr>
                <w:rFonts w:ascii="Arial" w:hAnsi="Arial" w:cs="Arial"/>
                <w:sz w:val="18"/>
                <w:szCs w:val="18"/>
              </w:rPr>
            </w:pPr>
            <w:r w:rsidRPr="008E33E0">
              <w:rPr>
                <w:rFonts w:ascii="Arial" w:hAnsi="Arial" w:cs="Arial"/>
                <w:sz w:val="18"/>
                <w:szCs w:val="18"/>
              </w:rPr>
              <w:t>Demande de dérogation mineure</w:t>
            </w:r>
          </w:p>
        </w:tc>
        <w:tc>
          <w:tcPr>
            <w:tcW w:w="2065" w:type="dxa"/>
            <w:shd w:val="clear" w:color="auto" w:fill="auto"/>
            <w:vAlign w:val="center"/>
          </w:tcPr>
          <w:p w14:paraId="1DA12B29" w14:textId="77777777" w:rsidR="00137FEE" w:rsidRPr="008E33E0" w:rsidRDefault="005D09DA" w:rsidP="008E33E0">
            <w:pPr>
              <w:jc w:val="center"/>
              <w:rPr>
                <w:rFonts w:ascii="Arial" w:hAnsi="Arial" w:cs="Arial"/>
                <w:sz w:val="18"/>
                <w:szCs w:val="18"/>
              </w:rPr>
            </w:pPr>
            <w:r w:rsidRPr="008E33E0">
              <w:rPr>
                <w:rFonts w:ascii="Arial" w:hAnsi="Arial" w:cs="Arial"/>
                <w:sz w:val="18"/>
                <w:szCs w:val="18"/>
              </w:rPr>
              <w:t>300 $</w:t>
            </w:r>
          </w:p>
        </w:tc>
      </w:tr>
      <w:tr w:rsidR="00137FEE" w:rsidRPr="008E33E0" w14:paraId="35033E01" w14:textId="77777777" w:rsidTr="008E33E0">
        <w:trPr>
          <w:trHeight w:val="778"/>
        </w:trPr>
        <w:tc>
          <w:tcPr>
            <w:tcW w:w="5811" w:type="dxa"/>
            <w:shd w:val="clear" w:color="auto" w:fill="auto"/>
            <w:vAlign w:val="center"/>
          </w:tcPr>
          <w:p w14:paraId="16273CD4"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Demande de modification au règlement de zonage pour usage résidentiel et commercial de proximité</w:t>
            </w:r>
          </w:p>
        </w:tc>
        <w:tc>
          <w:tcPr>
            <w:tcW w:w="2065" w:type="dxa"/>
            <w:shd w:val="clear" w:color="auto" w:fill="auto"/>
            <w:vAlign w:val="center"/>
          </w:tcPr>
          <w:p w14:paraId="7A5549F5" w14:textId="77777777" w:rsidR="00137FEE" w:rsidRPr="008E33E0" w:rsidRDefault="005D09DA" w:rsidP="008E33E0">
            <w:pPr>
              <w:jc w:val="center"/>
              <w:rPr>
                <w:rFonts w:ascii="Arial" w:hAnsi="Arial" w:cs="Arial"/>
                <w:sz w:val="18"/>
                <w:szCs w:val="18"/>
              </w:rPr>
            </w:pPr>
            <w:r w:rsidRPr="008E33E0">
              <w:rPr>
                <w:rFonts w:ascii="Arial" w:hAnsi="Arial" w:cs="Arial"/>
                <w:sz w:val="18"/>
                <w:szCs w:val="18"/>
              </w:rPr>
              <w:t>200 $</w:t>
            </w:r>
          </w:p>
        </w:tc>
      </w:tr>
      <w:tr w:rsidR="00137FEE" w:rsidRPr="008E33E0" w14:paraId="3F63BF65" w14:textId="77777777" w:rsidTr="008E33E0">
        <w:trPr>
          <w:trHeight w:val="777"/>
        </w:trPr>
        <w:tc>
          <w:tcPr>
            <w:tcW w:w="5811" w:type="dxa"/>
            <w:shd w:val="clear" w:color="auto" w:fill="auto"/>
            <w:vAlign w:val="center"/>
          </w:tcPr>
          <w:p w14:paraId="586E8BE5"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Demande de modification au règlement de zonage pour usage commercial, industriel ou agricole</w:t>
            </w:r>
          </w:p>
        </w:tc>
        <w:tc>
          <w:tcPr>
            <w:tcW w:w="2065" w:type="dxa"/>
            <w:shd w:val="clear" w:color="auto" w:fill="auto"/>
            <w:vAlign w:val="center"/>
          </w:tcPr>
          <w:p w14:paraId="23F9C0BC" w14:textId="77777777" w:rsidR="00137FEE" w:rsidRPr="008E33E0" w:rsidRDefault="005D09DA" w:rsidP="008E33E0">
            <w:pPr>
              <w:jc w:val="center"/>
              <w:rPr>
                <w:rFonts w:ascii="Arial" w:hAnsi="Arial" w:cs="Arial"/>
                <w:sz w:val="18"/>
                <w:szCs w:val="18"/>
              </w:rPr>
            </w:pPr>
            <w:r w:rsidRPr="008E33E0">
              <w:rPr>
                <w:rFonts w:ascii="Arial" w:hAnsi="Arial" w:cs="Arial"/>
                <w:sz w:val="18"/>
                <w:szCs w:val="18"/>
              </w:rPr>
              <w:t>500 $</w:t>
            </w:r>
          </w:p>
        </w:tc>
      </w:tr>
      <w:tr w:rsidR="00137FEE" w:rsidRPr="008E33E0" w14:paraId="4FF0401C" w14:textId="77777777" w:rsidTr="008E33E0">
        <w:trPr>
          <w:trHeight w:val="778"/>
        </w:trPr>
        <w:tc>
          <w:tcPr>
            <w:tcW w:w="5811" w:type="dxa"/>
            <w:shd w:val="clear" w:color="auto" w:fill="auto"/>
            <w:vAlign w:val="center"/>
          </w:tcPr>
          <w:p w14:paraId="70B24A06"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Demande de modification au règlement de zonage pour un usage autre que ceux spécifiés aux points 2 et 3</w:t>
            </w:r>
          </w:p>
        </w:tc>
        <w:tc>
          <w:tcPr>
            <w:tcW w:w="2065" w:type="dxa"/>
            <w:shd w:val="clear" w:color="auto" w:fill="auto"/>
            <w:vAlign w:val="center"/>
          </w:tcPr>
          <w:p w14:paraId="02CEBB33" w14:textId="77777777" w:rsidR="00137FEE" w:rsidRPr="008E33E0" w:rsidRDefault="005D09DA" w:rsidP="008E33E0">
            <w:pPr>
              <w:jc w:val="center"/>
              <w:rPr>
                <w:rFonts w:ascii="Arial" w:hAnsi="Arial" w:cs="Arial"/>
                <w:sz w:val="18"/>
                <w:szCs w:val="18"/>
              </w:rPr>
            </w:pPr>
            <w:r w:rsidRPr="008E33E0">
              <w:rPr>
                <w:rFonts w:ascii="Arial" w:hAnsi="Arial" w:cs="Arial"/>
                <w:sz w:val="18"/>
                <w:szCs w:val="18"/>
              </w:rPr>
              <w:t>200 $</w:t>
            </w:r>
          </w:p>
        </w:tc>
      </w:tr>
      <w:tr w:rsidR="00137FEE" w:rsidRPr="008E33E0" w14:paraId="03300C44" w14:textId="77777777" w:rsidTr="008E33E0">
        <w:trPr>
          <w:trHeight w:val="777"/>
        </w:trPr>
        <w:tc>
          <w:tcPr>
            <w:tcW w:w="5811" w:type="dxa"/>
            <w:shd w:val="clear" w:color="auto" w:fill="auto"/>
            <w:vAlign w:val="center"/>
          </w:tcPr>
          <w:p w14:paraId="4ED84EEF"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Tarification pour tenue du registre nécessaire pour une demande pour usage résidentiel et commercial de proximité</w:t>
            </w:r>
          </w:p>
        </w:tc>
        <w:tc>
          <w:tcPr>
            <w:tcW w:w="2065" w:type="dxa"/>
            <w:shd w:val="clear" w:color="auto" w:fill="auto"/>
            <w:vAlign w:val="center"/>
          </w:tcPr>
          <w:p w14:paraId="5B5912B8" w14:textId="15C80720" w:rsidR="00137FEE" w:rsidRPr="00AE312A" w:rsidRDefault="00E40CF4" w:rsidP="008E33E0">
            <w:pPr>
              <w:jc w:val="center"/>
              <w:rPr>
                <w:rFonts w:ascii="Arial" w:hAnsi="Arial" w:cs="Arial"/>
                <w:sz w:val="18"/>
                <w:szCs w:val="18"/>
              </w:rPr>
            </w:pPr>
            <w:r w:rsidRPr="00AE312A">
              <w:rPr>
                <w:rFonts w:ascii="Arial" w:hAnsi="Arial" w:cs="Arial"/>
                <w:sz w:val="18"/>
                <w:szCs w:val="18"/>
              </w:rPr>
              <w:t>300</w:t>
            </w:r>
            <w:r w:rsidR="005D09DA" w:rsidRPr="00AE312A">
              <w:rPr>
                <w:rFonts w:ascii="Arial" w:hAnsi="Arial" w:cs="Arial"/>
                <w:sz w:val="18"/>
                <w:szCs w:val="18"/>
              </w:rPr>
              <w:t xml:space="preserve"> $</w:t>
            </w:r>
          </w:p>
        </w:tc>
      </w:tr>
      <w:tr w:rsidR="00137FEE" w:rsidRPr="008E33E0" w14:paraId="1AED166C" w14:textId="77777777" w:rsidTr="008E33E0">
        <w:trPr>
          <w:trHeight w:val="778"/>
        </w:trPr>
        <w:tc>
          <w:tcPr>
            <w:tcW w:w="5811" w:type="dxa"/>
            <w:shd w:val="clear" w:color="auto" w:fill="auto"/>
            <w:vAlign w:val="center"/>
          </w:tcPr>
          <w:p w14:paraId="65534400"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Tarification pour tenue du registre nécessaire pour une demande pour usage commercial, industriel ou agricole</w:t>
            </w:r>
          </w:p>
        </w:tc>
        <w:tc>
          <w:tcPr>
            <w:tcW w:w="2065" w:type="dxa"/>
            <w:shd w:val="clear" w:color="auto" w:fill="auto"/>
            <w:vAlign w:val="center"/>
          </w:tcPr>
          <w:p w14:paraId="46648FCA" w14:textId="5F20141A" w:rsidR="00137FEE" w:rsidRPr="00AE312A" w:rsidRDefault="00E40CF4" w:rsidP="008E33E0">
            <w:pPr>
              <w:jc w:val="center"/>
              <w:rPr>
                <w:rFonts w:ascii="Arial" w:hAnsi="Arial" w:cs="Arial"/>
                <w:sz w:val="18"/>
                <w:szCs w:val="18"/>
              </w:rPr>
            </w:pPr>
            <w:r w:rsidRPr="00AE312A">
              <w:rPr>
                <w:rFonts w:ascii="Arial" w:hAnsi="Arial" w:cs="Arial"/>
                <w:sz w:val="18"/>
                <w:szCs w:val="18"/>
              </w:rPr>
              <w:t>1000</w:t>
            </w:r>
            <w:r w:rsidR="005D09DA" w:rsidRPr="00AE312A">
              <w:rPr>
                <w:rFonts w:ascii="Arial" w:hAnsi="Arial" w:cs="Arial"/>
                <w:sz w:val="18"/>
                <w:szCs w:val="18"/>
              </w:rPr>
              <w:t>$</w:t>
            </w:r>
          </w:p>
        </w:tc>
      </w:tr>
      <w:tr w:rsidR="00137FEE" w:rsidRPr="008E33E0" w14:paraId="7CB7AA11" w14:textId="77777777" w:rsidTr="008E33E0">
        <w:trPr>
          <w:trHeight w:val="778"/>
        </w:trPr>
        <w:tc>
          <w:tcPr>
            <w:tcW w:w="5811" w:type="dxa"/>
            <w:shd w:val="clear" w:color="auto" w:fill="auto"/>
            <w:vAlign w:val="center"/>
          </w:tcPr>
          <w:p w14:paraId="1481DF24" w14:textId="77777777" w:rsidR="00137FEE" w:rsidRPr="008E33E0" w:rsidRDefault="00A732C2" w:rsidP="00E46EB0">
            <w:pPr>
              <w:numPr>
                <w:ilvl w:val="0"/>
                <w:numId w:val="3"/>
              </w:numPr>
              <w:ind w:left="284" w:hanging="284"/>
              <w:rPr>
                <w:rFonts w:ascii="Arial" w:hAnsi="Arial" w:cs="Arial"/>
                <w:sz w:val="18"/>
                <w:szCs w:val="18"/>
              </w:rPr>
            </w:pPr>
            <w:r w:rsidRPr="008E33E0">
              <w:rPr>
                <w:rFonts w:ascii="Arial" w:hAnsi="Arial" w:cs="Arial"/>
                <w:sz w:val="18"/>
                <w:szCs w:val="18"/>
              </w:rPr>
              <w:t>Tarification pour tenue du registre nécessaire pour une demande pour un usage autre que ceux spécifiés aux point</w:t>
            </w:r>
            <w:r w:rsidR="005D09DA" w:rsidRPr="008E33E0">
              <w:rPr>
                <w:rFonts w:ascii="Arial" w:hAnsi="Arial" w:cs="Arial"/>
                <w:sz w:val="18"/>
                <w:szCs w:val="18"/>
              </w:rPr>
              <w:t>s</w:t>
            </w:r>
            <w:r w:rsidRPr="008E33E0">
              <w:rPr>
                <w:rFonts w:ascii="Arial" w:hAnsi="Arial" w:cs="Arial"/>
                <w:sz w:val="18"/>
                <w:szCs w:val="18"/>
              </w:rPr>
              <w:t xml:space="preserve"> 5 et 6</w:t>
            </w:r>
          </w:p>
        </w:tc>
        <w:tc>
          <w:tcPr>
            <w:tcW w:w="2065" w:type="dxa"/>
            <w:shd w:val="clear" w:color="auto" w:fill="auto"/>
            <w:vAlign w:val="center"/>
          </w:tcPr>
          <w:p w14:paraId="555A1A81" w14:textId="6CB013D8" w:rsidR="00137FEE" w:rsidRPr="00AE312A" w:rsidRDefault="00E40CF4" w:rsidP="008E33E0">
            <w:pPr>
              <w:jc w:val="center"/>
              <w:rPr>
                <w:rFonts w:ascii="Arial" w:hAnsi="Arial" w:cs="Arial"/>
                <w:sz w:val="18"/>
                <w:szCs w:val="18"/>
              </w:rPr>
            </w:pPr>
            <w:r w:rsidRPr="00AE312A">
              <w:rPr>
                <w:rFonts w:ascii="Arial" w:hAnsi="Arial" w:cs="Arial"/>
                <w:sz w:val="18"/>
                <w:szCs w:val="18"/>
              </w:rPr>
              <w:t>300</w:t>
            </w:r>
            <w:r w:rsidR="005D09DA" w:rsidRPr="00AE312A">
              <w:rPr>
                <w:rFonts w:ascii="Arial" w:hAnsi="Arial" w:cs="Arial"/>
                <w:sz w:val="18"/>
                <w:szCs w:val="18"/>
              </w:rPr>
              <w:t>$</w:t>
            </w:r>
          </w:p>
        </w:tc>
      </w:tr>
    </w:tbl>
    <w:p w14:paraId="2D043AE6" w14:textId="77777777" w:rsidR="00137FEE" w:rsidRDefault="00137FEE" w:rsidP="00B96537">
      <w:pPr>
        <w:pStyle w:val="CHAPITRE"/>
        <w:ind w:left="0"/>
        <w:jc w:val="left"/>
        <w:rPr>
          <w:rFonts w:ascii="Arial" w:hAnsi="Arial" w:cs="Arial"/>
          <w:sz w:val="20"/>
        </w:rPr>
      </w:pPr>
    </w:p>
    <w:p w14:paraId="1654529D" w14:textId="77777777" w:rsidR="00B54384" w:rsidRDefault="00B54384" w:rsidP="00B96537">
      <w:pPr>
        <w:pStyle w:val="CHAPITRE"/>
        <w:ind w:left="0"/>
        <w:jc w:val="left"/>
        <w:rPr>
          <w:rFonts w:ascii="Arial" w:hAnsi="Arial" w:cs="Arial"/>
          <w:sz w:val="20"/>
        </w:rPr>
      </w:pPr>
    </w:p>
    <w:p w14:paraId="3BF20855" w14:textId="77777777" w:rsidR="00B54384" w:rsidRDefault="00B54384" w:rsidP="00B96537">
      <w:pPr>
        <w:pStyle w:val="CHAPITRE"/>
        <w:ind w:left="0"/>
        <w:jc w:val="left"/>
        <w:rPr>
          <w:rFonts w:ascii="Arial" w:hAnsi="Arial" w:cs="Arial"/>
          <w:color w:val="FF0000"/>
          <w:sz w:val="20"/>
        </w:rPr>
        <w:sectPr w:rsidR="00B54384">
          <w:headerReference w:type="default" r:id="rId19"/>
          <w:footerReference w:type="default" r:id="rId20"/>
          <w:pgSz w:w="12240" w:h="15840"/>
          <w:pgMar w:top="1701" w:right="1418" w:bottom="1701" w:left="851" w:header="1077" w:footer="1077" w:gutter="0"/>
          <w:cols w:space="720"/>
        </w:sectPr>
      </w:pPr>
    </w:p>
    <w:p w14:paraId="4F3680AA" w14:textId="77777777" w:rsidR="006E02E9" w:rsidRDefault="006E02E9">
      <w:pPr>
        <w:pStyle w:val="CHAPITRE"/>
      </w:pPr>
      <w:bookmarkStart w:id="179" w:name="_Toc110762405"/>
      <w:bookmarkStart w:id="180" w:name="_Toc114021336"/>
    </w:p>
    <w:p w14:paraId="78F2E726" w14:textId="285C84DC" w:rsidR="002C463A" w:rsidRPr="00AE312A" w:rsidRDefault="007D5377">
      <w:pPr>
        <w:pStyle w:val="CHAPITRE"/>
      </w:pPr>
      <w:bookmarkStart w:id="181" w:name="_Toc34917605"/>
      <w:bookmarkEnd w:id="158"/>
      <w:bookmarkEnd w:id="159"/>
      <w:bookmarkEnd w:id="160"/>
      <w:bookmarkEnd w:id="161"/>
      <w:bookmarkEnd w:id="179"/>
      <w:bookmarkEnd w:id="180"/>
      <w:r w:rsidRPr="00AE312A">
        <w:t>CHAPITRE 7</w:t>
      </w:r>
      <w:bookmarkEnd w:id="181"/>
      <w:r w:rsidRPr="00AE312A">
        <w:t xml:space="preserve"> </w:t>
      </w:r>
    </w:p>
    <w:p w14:paraId="199AA481" w14:textId="77777777" w:rsidR="002C463A" w:rsidRPr="00AE312A" w:rsidRDefault="002C463A">
      <w:pPr>
        <w:pStyle w:val="CHAPITRE"/>
      </w:pPr>
      <w:bookmarkStart w:id="182" w:name="_Toc34917606"/>
      <w:r w:rsidRPr="00AE312A">
        <w:t>DISPOSITIONS FINALES</w:t>
      </w:r>
      <w:bookmarkEnd w:id="182"/>
    </w:p>
    <w:p w14:paraId="5CA59A8A" w14:textId="77777777" w:rsidR="002C463A" w:rsidRPr="00AE312A" w:rsidRDefault="002C463A">
      <w:pPr>
        <w:pStyle w:val="TEXTE0"/>
        <w:spacing w:line="80" w:lineRule="atLeast"/>
      </w:pPr>
    </w:p>
    <w:p w14:paraId="58268A61" w14:textId="77777777" w:rsidR="002C463A" w:rsidRPr="00AE312A" w:rsidRDefault="002C463A">
      <w:pPr>
        <w:pStyle w:val="TEXTE0"/>
        <w:spacing w:line="80" w:lineRule="atLeast"/>
      </w:pPr>
    </w:p>
    <w:p w14:paraId="59979ACE" w14:textId="381E7088" w:rsidR="002C463A" w:rsidRPr="00AE312A" w:rsidRDefault="00AE312A">
      <w:pPr>
        <w:pStyle w:val="00"/>
      </w:pPr>
      <w:bookmarkStart w:id="183" w:name="_Toc34917607"/>
      <w:r w:rsidRPr="00AE312A">
        <w:t>7</w:t>
      </w:r>
      <w:r w:rsidR="002C463A" w:rsidRPr="00AE312A">
        <w:t>.1</w:t>
      </w:r>
      <w:r w:rsidR="002C463A" w:rsidRPr="00AE312A">
        <w:tab/>
        <w:t>Dispositions générales</w:t>
      </w:r>
      <w:bookmarkEnd w:id="183"/>
    </w:p>
    <w:p w14:paraId="13CDB30A" w14:textId="77777777" w:rsidR="007108FA" w:rsidRPr="00582340" w:rsidRDefault="007108FA">
      <w:pPr>
        <w:pStyle w:val="TEXTE0"/>
        <w:rPr>
          <w:sz w:val="12"/>
          <w:szCs w:val="12"/>
        </w:rPr>
      </w:pPr>
    </w:p>
    <w:p w14:paraId="281ABC6F" w14:textId="59A115C9" w:rsidR="002C463A" w:rsidRPr="00AE312A" w:rsidRDefault="002C463A">
      <w:pPr>
        <w:pStyle w:val="TEXTE0"/>
      </w:pPr>
      <w:r w:rsidRPr="00AE312A">
        <w:t>Dans le cas où une dérogation au présent règlement est signifiée à une personne en conformité de l'application du présent règlement, à défaut par la personne visée de donner suite à l'avis de contravention dans le délai imparti, le procureur de la municipalité peut prendre les mesures prévues par la loi pour faire cesser cette illégalité, pour recouvrer ou imposer une amende résultant d'une infraction ou contravention au présent règlement.</w:t>
      </w:r>
    </w:p>
    <w:p w14:paraId="24BBC1DF" w14:textId="77777777" w:rsidR="002C463A" w:rsidRPr="00AE312A" w:rsidRDefault="002C463A">
      <w:pPr>
        <w:pStyle w:val="TEXTE0"/>
        <w:spacing w:line="80" w:lineRule="atLeast"/>
      </w:pPr>
    </w:p>
    <w:p w14:paraId="52094FCB" w14:textId="00E181F8" w:rsidR="002C463A" w:rsidRPr="00AE312A" w:rsidRDefault="00AE312A">
      <w:pPr>
        <w:pStyle w:val="00"/>
      </w:pPr>
      <w:bookmarkStart w:id="184" w:name="_Toc34917608"/>
      <w:r w:rsidRPr="00AE312A">
        <w:t>7</w:t>
      </w:r>
      <w:r w:rsidR="002C463A" w:rsidRPr="00AE312A">
        <w:t>.2</w:t>
      </w:r>
      <w:r w:rsidR="002C463A" w:rsidRPr="00AE312A">
        <w:tab/>
        <w:t>Pénalité et continuité de la contravention</w:t>
      </w:r>
      <w:bookmarkEnd w:id="184"/>
    </w:p>
    <w:p w14:paraId="0068C1E0" w14:textId="77777777" w:rsidR="007108FA" w:rsidRPr="00582340" w:rsidRDefault="007108FA">
      <w:pPr>
        <w:pStyle w:val="TEXTE0"/>
        <w:rPr>
          <w:sz w:val="12"/>
          <w:szCs w:val="12"/>
        </w:rPr>
      </w:pPr>
    </w:p>
    <w:p w14:paraId="4A46F909" w14:textId="555A3324" w:rsidR="002C463A" w:rsidRPr="00AE312A" w:rsidRDefault="002C463A">
      <w:pPr>
        <w:pStyle w:val="TEXTE0"/>
      </w:pPr>
      <w:r w:rsidRPr="00AE312A">
        <w:t xml:space="preserve">Quiconque contrevient à l'une quelconque des dispositions du présent règlement, commet une infraction et est passible, dans le cas d'une première infraction, d'une amende minimale de </w:t>
      </w:r>
      <w:r w:rsidR="00713360" w:rsidRPr="00AE312A">
        <w:t xml:space="preserve">trois </w:t>
      </w:r>
      <w:r w:rsidRPr="00AE312A">
        <w:t>cent</w:t>
      </w:r>
      <w:r w:rsidR="007E2138">
        <w:t>s</w:t>
      </w:r>
      <w:r w:rsidRPr="00AE312A">
        <w:t xml:space="preserve"> dollars (</w:t>
      </w:r>
      <w:r w:rsidR="00713360" w:rsidRPr="00AE312A">
        <w:t>300</w:t>
      </w:r>
      <w:r w:rsidRPr="00AE312A">
        <w:t>$), mais n'excédant pas mille</w:t>
      </w:r>
      <w:r w:rsidR="00713360" w:rsidRPr="00AE312A">
        <w:t xml:space="preserve"> dollars (1 000 $) et les frais pour une personne physique</w:t>
      </w:r>
      <w:r w:rsidRPr="00AE312A">
        <w:t xml:space="preserve"> </w:t>
      </w:r>
      <w:r w:rsidR="00713360" w:rsidRPr="00AE312A">
        <w:t>et dans le cas d'une première infraction, d'une amende minimale de mille dollars (1</w:t>
      </w:r>
      <w:r w:rsidR="00AE312A" w:rsidRPr="00AE312A">
        <w:t> </w:t>
      </w:r>
      <w:r w:rsidR="00713360" w:rsidRPr="00AE312A">
        <w:t>000$), mais n'excédant pas quatre mille dollars (4 000 $) pour une personne moral</w:t>
      </w:r>
      <w:r w:rsidR="00AE312A" w:rsidRPr="00AE312A">
        <w:t>e</w:t>
      </w:r>
      <w:r w:rsidR="00713360" w:rsidRPr="00AE312A">
        <w:t>.</w:t>
      </w:r>
      <w:r w:rsidRPr="00AE312A">
        <w:t xml:space="preserve"> Pour toute infraction subséquente, le contrevenant est passible d'une amende d'au moins </w:t>
      </w:r>
      <w:r w:rsidR="00CA31E3" w:rsidRPr="00AE312A">
        <w:t>mille</w:t>
      </w:r>
      <w:r w:rsidRPr="00AE312A">
        <w:t xml:space="preserve"> dollars (</w:t>
      </w:r>
      <w:r w:rsidR="00713360" w:rsidRPr="00AE312A">
        <w:t>1</w:t>
      </w:r>
      <w:r w:rsidR="00AE312A" w:rsidRPr="00AE312A">
        <w:t> </w:t>
      </w:r>
      <w:r w:rsidR="00713360" w:rsidRPr="00AE312A">
        <w:t>000</w:t>
      </w:r>
      <w:r w:rsidRPr="00AE312A">
        <w:t>$), mais n'excédant pas deux mille dollars (2</w:t>
      </w:r>
      <w:r w:rsidR="00AE312A" w:rsidRPr="00AE312A">
        <w:t> </w:t>
      </w:r>
      <w:r w:rsidRPr="00AE312A">
        <w:t>000 $) et les frais</w:t>
      </w:r>
      <w:r w:rsidR="00713360" w:rsidRPr="00AE312A">
        <w:t xml:space="preserve"> pour une personne physique et </w:t>
      </w:r>
      <w:r w:rsidR="00CA31E3" w:rsidRPr="00AE312A">
        <w:t>deux mille (2</w:t>
      </w:r>
      <w:r w:rsidR="00AE312A" w:rsidRPr="00AE312A">
        <w:t> </w:t>
      </w:r>
      <w:r w:rsidR="00CA31E3" w:rsidRPr="00AE312A">
        <w:t>000$), mais n’excédant pas quatre mille (4</w:t>
      </w:r>
      <w:r w:rsidR="00AE312A" w:rsidRPr="00AE312A">
        <w:t> </w:t>
      </w:r>
      <w:r w:rsidR="00CA31E3" w:rsidRPr="00AE312A">
        <w:t>000$) pour une personne moral</w:t>
      </w:r>
      <w:r w:rsidR="00AE312A" w:rsidRPr="00AE312A">
        <w:t>e</w:t>
      </w:r>
      <w:r w:rsidRPr="00AE312A">
        <w:t>.</w:t>
      </w:r>
    </w:p>
    <w:p w14:paraId="1FCCA364" w14:textId="77777777" w:rsidR="002C463A" w:rsidRPr="00AE312A" w:rsidRDefault="002C463A">
      <w:pPr>
        <w:pStyle w:val="TEXTE0"/>
      </w:pPr>
    </w:p>
    <w:p w14:paraId="08A4F3FF" w14:textId="77777777" w:rsidR="002C463A" w:rsidRPr="00AE312A" w:rsidRDefault="002C463A">
      <w:pPr>
        <w:pStyle w:val="TEXTE0"/>
      </w:pPr>
      <w:r w:rsidRPr="00AE312A">
        <w:t>Si l'infraction ou la contravention est continue, cette continuité constitue jour par jour une infraction séparée.</w:t>
      </w:r>
    </w:p>
    <w:p w14:paraId="3B3127BF" w14:textId="77777777" w:rsidR="002C463A" w:rsidRPr="00AE312A" w:rsidRDefault="002C463A">
      <w:pPr>
        <w:pStyle w:val="TEXTE0"/>
      </w:pPr>
    </w:p>
    <w:p w14:paraId="67CEA75F" w14:textId="400504FF" w:rsidR="002C463A" w:rsidRPr="00AE312A" w:rsidRDefault="00AE312A">
      <w:pPr>
        <w:pStyle w:val="00"/>
      </w:pPr>
      <w:bookmarkStart w:id="185" w:name="_Toc34917609"/>
      <w:r w:rsidRPr="00AE312A">
        <w:t>7</w:t>
      </w:r>
      <w:r w:rsidR="002C463A" w:rsidRPr="00AE312A">
        <w:t>.3</w:t>
      </w:r>
      <w:r w:rsidR="002C463A" w:rsidRPr="00AE312A">
        <w:tab/>
        <w:t>Sanctions</w:t>
      </w:r>
      <w:bookmarkEnd w:id="185"/>
    </w:p>
    <w:p w14:paraId="00B11B4C" w14:textId="77777777" w:rsidR="007108FA" w:rsidRPr="00582340" w:rsidRDefault="007108FA">
      <w:pPr>
        <w:pStyle w:val="TEXTE0"/>
        <w:rPr>
          <w:sz w:val="12"/>
          <w:szCs w:val="12"/>
        </w:rPr>
      </w:pPr>
    </w:p>
    <w:p w14:paraId="7DF7D14F" w14:textId="4DE26107" w:rsidR="002C463A" w:rsidRPr="00AE312A" w:rsidRDefault="002C463A">
      <w:pPr>
        <w:pStyle w:val="TEXTE0"/>
      </w:pPr>
      <w:r w:rsidRPr="00AE312A">
        <w:t>A défaut par la personne visée par un avis de contravention au présent règlement de donner suite à l'avis de contravention dans le délai imparti, le procureur de la municipalité peut prendre les mesures prévues par la loi pour faire cesser cette illégalité ou pour recouvrer ou imposer une amende résultant d'une infraction au présent règlement.</w:t>
      </w:r>
    </w:p>
    <w:p w14:paraId="2725AFD3" w14:textId="77777777" w:rsidR="002C463A" w:rsidRPr="00AE312A" w:rsidRDefault="002C463A">
      <w:pPr>
        <w:pStyle w:val="TEXTE0"/>
      </w:pPr>
    </w:p>
    <w:p w14:paraId="6BD6E952" w14:textId="0315C356" w:rsidR="002C463A" w:rsidRPr="00AE312A" w:rsidRDefault="00AE312A">
      <w:pPr>
        <w:pStyle w:val="00"/>
      </w:pPr>
      <w:bookmarkStart w:id="186" w:name="_Toc34917610"/>
      <w:r w:rsidRPr="00AE312A">
        <w:t>7</w:t>
      </w:r>
      <w:r w:rsidR="002C463A" w:rsidRPr="00AE312A">
        <w:t>.4</w:t>
      </w:r>
      <w:r w:rsidR="002C463A" w:rsidRPr="00AE312A">
        <w:tab/>
        <w:t>Recours de droit civil</w:t>
      </w:r>
      <w:bookmarkEnd w:id="186"/>
    </w:p>
    <w:p w14:paraId="7499E9CC" w14:textId="77777777" w:rsidR="007108FA" w:rsidRPr="00582340" w:rsidRDefault="007108FA">
      <w:pPr>
        <w:pStyle w:val="TEXTE0"/>
        <w:rPr>
          <w:sz w:val="12"/>
          <w:szCs w:val="12"/>
        </w:rPr>
      </w:pPr>
    </w:p>
    <w:p w14:paraId="2EC1ED6B" w14:textId="2570D4A1" w:rsidR="002C463A" w:rsidRDefault="002C463A">
      <w:pPr>
        <w:pStyle w:val="TEXTE0"/>
      </w:pPr>
      <w:r w:rsidRPr="00AE312A">
        <w:t xml:space="preserve">Le Conseil peut aussi, sans préjudice au recours ci-dessus et en plus, exercer tout </w:t>
      </w:r>
      <w:proofErr w:type="gramStart"/>
      <w:r w:rsidRPr="00AE312A">
        <w:t>recours</w:t>
      </w:r>
      <w:proofErr w:type="gramEnd"/>
      <w:r w:rsidRPr="00AE312A">
        <w:t xml:space="preserve"> de droit civil prévu à la loi, dont ceux prévus au titre III de la loi sur l'aménagement et l'urbanisme (L.R.Q.   chap. A-19-1), aux frais du propriétaire, pour que cesse toute occupation ou construction incompatible</w:t>
      </w:r>
      <w:r>
        <w:t xml:space="preserve"> avec ce règlement ou pour que soit évacuée, démolie toute construction mettant en danger la vie des personnes ou pour que soit démolie une construction ayant perdue plus de la moitié de sa valeur par vétusté, par incendie ou par explosion.</w:t>
      </w:r>
    </w:p>
    <w:p w14:paraId="60BDFACF" w14:textId="77777777" w:rsidR="002C463A" w:rsidRDefault="002C463A">
      <w:pPr>
        <w:pStyle w:val="TEXTE0"/>
      </w:pPr>
    </w:p>
    <w:p w14:paraId="734BC857" w14:textId="301E5895" w:rsidR="00B45426" w:rsidRPr="00775562" w:rsidRDefault="00B45426" w:rsidP="00B45426">
      <w:pPr>
        <w:pStyle w:val="TEXTE0"/>
        <w:tabs>
          <w:tab w:val="left" w:pos="2127"/>
        </w:tabs>
      </w:pPr>
      <w:r>
        <w:t xml:space="preserve">Adopté à la réunion du Conseil tenue le </w:t>
      </w:r>
      <w:r w:rsidR="00EF0280">
        <w:t>________________</w:t>
      </w:r>
      <w:r w:rsidR="00095582">
        <w:t xml:space="preserve"> </w:t>
      </w:r>
      <w:r w:rsidR="00AE312A">
        <w:t>2020</w:t>
      </w:r>
    </w:p>
    <w:p w14:paraId="3D519616" w14:textId="77777777" w:rsidR="00B45426" w:rsidRDefault="00B45426" w:rsidP="00B45426">
      <w:pPr>
        <w:pStyle w:val="TEXTE0"/>
        <w:tabs>
          <w:tab w:val="left" w:pos="2127"/>
        </w:tabs>
      </w:pPr>
    </w:p>
    <w:p w14:paraId="7DF793CB" w14:textId="77777777" w:rsidR="00B45426" w:rsidRDefault="00B45426" w:rsidP="00B45426">
      <w:pPr>
        <w:pStyle w:val="TEXTE0"/>
        <w:tabs>
          <w:tab w:val="left" w:pos="2127"/>
        </w:tabs>
      </w:pPr>
    </w:p>
    <w:p w14:paraId="1DEDCFBB" w14:textId="77777777" w:rsidR="00B45426" w:rsidRDefault="00B45426" w:rsidP="00B45426">
      <w:pPr>
        <w:pStyle w:val="TEXTE0"/>
        <w:tabs>
          <w:tab w:val="left" w:pos="2127"/>
        </w:tabs>
      </w:pPr>
    </w:p>
    <w:p w14:paraId="4746EB83" w14:textId="77777777" w:rsidR="00B45426" w:rsidRDefault="00B45426" w:rsidP="00B45426">
      <w:pPr>
        <w:pStyle w:val="TEXTE0"/>
        <w:tabs>
          <w:tab w:val="left" w:pos="2127"/>
        </w:tabs>
      </w:pPr>
    </w:p>
    <w:p w14:paraId="06C5CB5F" w14:textId="77777777" w:rsidR="00B45426" w:rsidRDefault="00B45426" w:rsidP="00B45426">
      <w:pPr>
        <w:pStyle w:val="TEXTE0"/>
        <w:tabs>
          <w:tab w:val="left" w:pos="2127"/>
        </w:tabs>
      </w:pPr>
    </w:p>
    <w:p w14:paraId="6D17B9A0" w14:textId="77777777" w:rsidR="00B45426" w:rsidRDefault="00B45426" w:rsidP="00B45426">
      <w:pPr>
        <w:pStyle w:val="TEXTE0"/>
        <w:tabs>
          <w:tab w:val="left" w:pos="2127"/>
        </w:tabs>
      </w:pPr>
    </w:p>
    <w:p w14:paraId="42391F38" w14:textId="77777777" w:rsidR="00B45426" w:rsidRDefault="00B45426" w:rsidP="00B45426">
      <w:pPr>
        <w:pStyle w:val="TEXTE0"/>
        <w:tabs>
          <w:tab w:val="left" w:pos="2127"/>
        </w:tabs>
      </w:pPr>
    </w:p>
    <w:tbl>
      <w:tblPr>
        <w:tblW w:w="0" w:type="auto"/>
        <w:tblInd w:w="2197" w:type="dxa"/>
        <w:tblLayout w:type="fixed"/>
        <w:tblCellMar>
          <w:left w:w="70" w:type="dxa"/>
          <w:right w:w="70" w:type="dxa"/>
        </w:tblCellMar>
        <w:tblLook w:val="0000" w:firstRow="0" w:lastRow="0" w:firstColumn="0" w:lastColumn="0" w:noHBand="0" w:noVBand="0"/>
      </w:tblPr>
      <w:tblGrid>
        <w:gridCol w:w="3685"/>
        <w:gridCol w:w="425"/>
        <w:gridCol w:w="3805"/>
      </w:tblGrid>
      <w:tr w:rsidR="00B45426" w:rsidRPr="00E914EF" w14:paraId="1627967C" w14:textId="77777777" w:rsidTr="00290FF2">
        <w:tc>
          <w:tcPr>
            <w:tcW w:w="3685" w:type="dxa"/>
            <w:tcBorders>
              <w:top w:val="single" w:sz="6" w:space="0" w:color="auto"/>
            </w:tcBorders>
          </w:tcPr>
          <w:p w14:paraId="246F76FF" w14:textId="77777777" w:rsidR="00B45426" w:rsidRPr="00E914EF" w:rsidRDefault="00B45426" w:rsidP="00290FF2">
            <w:pPr>
              <w:pStyle w:val="TEXTE0"/>
              <w:tabs>
                <w:tab w:val="left" w:pos="2127"/>
              </w:tabs>
              <w:ind w:left="0"/>
            </w:pPr>
          </w:p>
          <w:p w14:paraId="6334CB55" w14:textId="77777777" w:rsidR="00B45426" w:rsidRPr="00E914EF" w:rsidRDefault="00B45426" w:rsidP="00290FF2">
            <w:pPr>
              <w:pStyle w:val="TEXTE0"/>
              <w:tabs>
                <w:tab w:val="left" w:pos="2127"/>
              </w:tabs>
              <w:ind w:left="0"/>
              <w:jc w:val="center"/>
            </w:pPr>
            <w:r>
              <w:t>Monsieur Bruno Tremblay</w:t>
            </w:r>
          </w:p>
          <w:p w14:paraId="7B696CA5" w14:textId="77777777" w:rsidR="00B45426" w:rsidRPr="00E914EF" w:rsidRDefault="00B45426" w:rsidP="00290FF2">
            <w:pPr>
              <w:pStyle w:val="TEXTE0"/>
              <w:tabs>
                <w:tab w:val="left" w:pos="2127"/>
              </w:tabs>
              <w:ind w:left="0"/>
              <w:jc w:val="center"/>
            </w:pPr>
            <w:r>
              <w:t>M</w:t>
            </w:r>
            <w:r w:rsidRPr="00E914EF">
              <w:t>aire</w:t>
            </w:r>
          </w:p>
          <w:p w14:paraId="1679DDF2" w14:textId="77777777" w:rsidR="00B45426" w:rsidRPr="00E914EF" w:rsidRDefault="00B45426" w:rsidP="00290FF2">
            <w:pPr>
              <w:pStyle w:val="TEXTE0"/>
              <w:tabs>
                <w:tab w:val="left" w:pos="2127"/>
              </w:tabs>
              <w:ind w:left="0"/>
              <w:jc w:val="center"/>
            </w:pPr>
          </w:p>
        </w:tc>
        <w:tc>
          <w:tcPr>
            <w:tcW w:w="425" w:type="dxa"/>
          </w:tcPr>
          <w:p w14:paraId="5C4444E2" w14:textId="77777777" w:rsidR="00B45426" w:rsidRPr="00E914EF" w:rsidRDefault="00B45426" w:rsidP="00290FF2">
            <w:pPr>
              <w:pStyle w:val="TEXTE0"/>
              <w:tabs>
                <w:tab w:val="left" w:pos="2127"/>
              </w:tabs>
              <w:ind w:left="0"/>
            </w:pPr>
          </w:p>
        </w:tc>
        <w:tc>
          <w:tcPr>
            <w:tcW w:w="3805" w:type="dxa"/>
            <w:tcBorders>
              <w:top w:val="single" w:sz="6" w:space="0" w:color="auto"/>
            </w:tcBorders>
          </w:tcPr>
          <w:p w14:paraId="4213863E" w14:textId="77777777" w:rsidR="00B45426" w:rsidRPr="00E914EF" w:rsidRDefault="00B45426" w:rsidP="00290FF2">
            <w:pPr>
              <w:pStyle w:val="TEXTE0"/>
              <w:tabs>
                <w:tab w:val="left" w:pos="2127"/>
              </w:tabs>
              <w:ind w:left="0"/>
            </w:pPr>
          </w:p>
          <w:p w14:paraId="0211C0D5" w14:textId="77777777" w:rsidR="00B45426" w:rsidRPr="00E914EF" w:rsidRDefault="00B45426" w:rsidP="00290FF2">
            <w:pPr>
              <w:pStyle w:val="TEXTE0"/>
              <w:tabs>
                <w:tab w:val="left" w:pos="2127"/>
              </w:tabs>
              <w:ind w:left="0"/>
              <w:jc w:val="center"/>
            </w:pPr>
            <w:r w:rsidRPr="00E914EF">
              <w:t>Monsieur Stéphane Leclerc</w:t>
            </w:r>
          </w:p>
          <w:p w14:paraId="7E1F69B7" w14:textId="77777777" w:rsidR="00B45426" w:rsidRPr="00E914EF" w:rsidRDefault="00B45426" w:rsidP="00290FF2">
            <w:pPr>
              <w:pStyle w:val="TEXTE0"/>
              <w:tabs>
                <w:tab w:val="left" w:pos="2127"/>
              </w:tabs>
              <w:ind w:left="0"/>
              <w:jc w:val="center"/>
            </w:pPr>
            <w:r>
              <w:t xml:space="preserve">Directeur général et </w:t>
            </w:r>
            <w:r w:rsidRPr="00E914EF">
              <w:t>secrétaire-trésorier</w:t>
            </w:r>
          </w:p>
        </w:tc>
      </w:tr>
    </w:tbl>
    <w:p w14:paraId="07C4C6FA" w14:textId="4EF28C0E" w:rsidR="002C463A" w:rsidRDefault="002C463A">
      <w:pPr>
        <w:pStyle w:val="En-tte"/>
        <w:tabs>
          <w:tab w:val="clear" w:pos="4252"/>
          <w:tab w:val="clear" w:pos="8504"/>
          <w:tab w:val="left" w:pos="2127"/>
        </w:tabs>
        <w:spacing w:line="240" w:lineRule="auto"/>
        <w:rPr>
          <w:rFonts w:ascii="New York" w:hAnsi="New York"/>
          <w:sz w:val="18"/>
        </w:rPr>
      </w:pPr>
    </w:p>
    <w:p w14:paraId="23121394" w14:textId="77777777" w:rsidR="002C463A" w:rsidRDefault="002C463A">
      <w:pPr>
        <w:rPr>
          <w:rFonts w:ascii="New York" w:hAnsi="New York"/>
        </w:rPr>
        <w:sectPr w:rsidR="002C463A">
          <w:headerReference w:type="default" r:id="rId21"/>
          <w:pgSz w:w="12240" w:h="15840"/>
          <w:pgMar w:top="1701" w:right="1418" w:bottom="1701" w:left="851" w:header="1077" w:footer="1077" w:gutter="0"/>
          <w:cols w:space="720"/>
        </w:sectPr>
      </w:pPr>
    </w:p>
    <w:p w14:paraId="0785D56F" w14:textId="77777777" w:rsidR="002C463A" w:rsidRDefault="002C463A"/>
    <w:p w14:paraId="3459AD6F" w14:textId="77777777" w:rsidR="002C463A" w:rsidRDefault="002C463A"/>
    <w:sectPr w:rsidR="002C463A">
      <w:headerReference w:type="default" r:id="rId22"/>
      <w:type w:val="continuous"/>
      <w:pgSz w:w="12240" w:h="15840"/>
      <w:pgMar w:top="1701" w:right="1418" w:bottom="1701" w:left="85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8D14" w14:textId="77777777" w:rsidR="00095582" w:rsidRDefault="00095582">
      <w:pPr>
        <w:spacing w:line="240" w:lineRule="auto"/>
      </w:pPr>
      <w:r>
        <w:separator/>
      </w:r>
    </w:p>
  </w:endnote>
  <w:endnote w:type="continuationSeparator" w:id="0">
    <w:p w14:paraId="78D02E60" w14:textId="77777777" w:rsidR="00095582" w:rsidRDefault="00095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93A0" w14:textId="77777777" w:rsidR="00095582" w:rsidRDefault="00095582">
    <w:pPr>
      <w:pStyle w:val="Pieddepage"/>
      <w:widowControl w:val="0"/>
      <w:shd w:val="solid" w:color="auto" w:fill="auto"/>
      <w:tabs>
        <w:tab w:val="clear" w:pos="9979"/>
        <w:tab w:val="left" w:pos="6492"/>
        <w:tab w:val="right" w:pos="9923"/>
      </w:tabs>
      <w:spacing w:line="240" w:lineRule="auto"/>
      <w:ind w:left="2127" w:right="48"/>
      <w:rPr>
        <w:rFonts w:ascii="Arial Narrow" w:hAnsi="Arial Narrow"/>
        <w:color w:val="FFFFFF"/>
        <w:sz w:val="20"/>
      </w:rPr>
    </w:pPr>
    <w:r>
      <w:rPr>
        <w:rFonts w:ascii="Arial Narrow" w:hAnsi="Arial Narrow"/>
        <w:i/>
        <w:sz w:val="20"/>
      </w:rPr>
      <w:t>Ville de Saint-Honoré</w:t>
    </w:r>
    <w:r>
      <w:rPr>
        <w:i/>
        <w:color w:val="FFFFFF"/>
        <w:sz w:val="16"/>
      </w:rPr>
      <w:tab/>
    </w:r>
    <w:r>
      <w:rPr>
        <w:i/>
        <w:color w:val="FFFFFF"/>
        <w:sz w:val="16"/>
      </w:rPr>
      <w:tab/>
    </w:r>
    <w:r>
      <w:rPr>
        <w:rFonts w:ascii="Arial Narrow" w:hAnsi="Arial Narrow"/>
        <w:color w:val="FFFFFF"/>
        <w:sz w:val="20"/>
      </w:rPr>
      <w:pgNum/>
    </w:r>
  </w:p>
  <w:p w14:paraId="3DE403D1" w14:textId="77777777" w:rsidR="00095582" w:rsidRDefault="000955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83A3" w14:textId="77777777" w:rsidR="00095582" w:rsidRDefault="00095582">
    <w:pPr>
      <w:pStyle w:val="Pieddepage"/>
      <w:widowControl w:val="0"/>
      <w:shd w:val="solid" w:color="auto" w:fill="auto"/>
      <w:tabs>
        <w:tab w:val="clear" w:pos="9979"/>
        <w:tab w:val="left" w:pos="6492"/>
        <w:tab w:val="right" w:pos="9923"/>
      </w:tabs>
      <w:spacing w:line="240" w:lineRule="auto"/>
      <w:ind w:left="2127" w:right="48"/>
      <w:rPr>
        <w:rFonts w:ascii="Arial Narrow" w:hAnsi="Arial Narrow"/>
        <w:color w:val="FFFFFF"/>
        <w:sz w:val="20"/>
      </w:rPr>
    </w:pPr>
    <w:r>
      <w:rPr>
        <w:rFonts w:ascii="Arial Narrow" w:hAnsi="Arial Narrow"/>
        <w:i/>
        <w:sz w:val="20"/>
      </w:rPr>
      <w:t>Ville de Saint-Honoré</w:t>
    </w:r>
    <w:r>
      <w:rPr>
        <w:i/>
        <w:color w:val="FFFFFF"/>
        <w:sz w:val="16"/>
      </w:rPr>
      <w:tab/>
    </w:r>
    <w:r>
      <w:rPr>
        <w:i/>
        <w:color w:val="FFFFFF"/>
        <w:sz w:val="16"/>
      </w:rPr>
      <w:tab/>
    </w:r>
    <w:r>
      <w:rPr>
        <w:rFonts w:ascii="Arial Narrow" w:hAnsi="Arial Narrow"/>
        <w:color w:val="FFFFFF"/>
        <w:sz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F9BD" w14:textId="77777777" w:rsidR="00095582" w:rsidRDefault="00095582">
    <w:pPr>
      <w:pStyle w:val="Pieddepage"/>
      <w:widowControl w:val="0"/>
      <w:shd w:val="solid" w:color="auto" w:fill="auto"/>
      <w:tabs>
        <w:tab w:val="clear" w:pos="9979"/>
        <w:tab w:val="left" w:pos="6492"/>
        <w:tab w:val="right" w:pos="9923"/>
      </w:tabs>
      <w:spacing w:line="240" w:lineRule="auto"/>
      <w:ind w:left="2127" w:right="48"/>
      <w:rPr>
        <w:rFonts w:ascii="Arial Narrow" w:hAnsi="Arial Narrow"/>
        <w:color w:val="FFFFFF"/>
        <w:sz w:val="20"/>
      </w:rPr>
    </w:pPr>
    <w:r>
      <w:rPr>
        <w:rFonts w:ascii="Arial Narrow" w:hAnsi="Arial Narrow"/>
        <w:i/>
        <w:sz w:val="20"/>
      </w:rPr>
      <w:t>Ville de Saint-Honoré</w:t>
    </w:r>
    <w:r>
      <w:rPr>
        <w:i/>
        <w:color w:val="FFFFFF"/>
        <w:sz w:val="16"/>
      </w:rPr>
      <w:tab/>
    </w:r>
    <w:r>
      <w:rPr>
        <w:i/>
        <w:color w:val="FFFFFF"/>
        <w:sz w:val="16"/>
      </w:rPr>
      <w:tab/>
    </w:r>
    <w:r>
      <w:rPr>
        <w:rFonts w:ascii="Arial Narrow" w:hAnsi="Arial Narrow"/>
        <w:color w:val="FFFFFF"/>
        <w:sz w:val="20"/>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D37D" w14:textId="77777777" w:rsidR="00095582" w:rsidRDefault="00095582">
    <w:pPr>
      <w:pStyle w:val="Pieddepage"/>
      <w:widowControl w:val="0"/>
      <w:shd w:val="solid" w:color="auto" w:fill="auto"/>
      <w:tabs>
        <w:tab w:val="clear" w:pos="9979"/>
        <w:tab w:val="left" w:pos="6492"/>
        <w:tab w:val="right" w:pos="9923"/>
      </w:tabs>
      <w:spacing w:line="240" w:lineRule="auto"/>
      <w:ind w:left="2127" w:right="48"/>
      <w:rPr>
        <w:rFonts w:ascii="Arial Narrow" w:hAnsi="Arial Narrow"/>
        <w:color w:val="FFFFFF"/>
        <w:sz w:val="20"/>
      </w:rPr>
    </w:pPr>
    <w:r>
      <w:rPr>
        <w:rFonts w:ascii="Arial Narrow" w:hAnsi="Arial Narrow"/>
        <w:i/>
        <w:sz w:val="20"/>
      </w:rPr>
      <w:t>Ville de Saint-Honoré</w:t>
    </w:r>
    <w:r>
      <w:rPr>
        <w:i/>
        <w:color w:val="FFFFFF"/>
        <w:sz w:val="16"/>
      </w:rPr>
      <w:tab/>
    </w:r>
    <w:r>
      <w:rPr>
        <w:i/>
        <w:color w:val="FFFFFF"/>
        <w:sz w:val="16"/>
      </w:rPr>
      <w:tab/>
    </w:r>
    <w:r>
      <w:rPr>
        <w:rFonts w:ascii="Arial Narrow" w:hAnsi="Arial Narrow"/>
        <w:color w:val="FFFFFF"/>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88B" w14:textId="77777777" w:rsidR="00095582" w:rsidRDefault="00095582">
    <w:pPr>
      <w:pStyle w:val="Pieddepage"/>
      <w:widowControl w:val="0"/>
      <w:shd w:val="solid" w:color="auto" w:fill="auto"/>
      <w:tabs>
        <w:tab w:val="clear" w:pos="9979"/>
        <w:tab w:val="left" w:pos="6492"/>
        <w:tab w:val="right" w:pos="9923"/>
      </w:tabs>
      <w:spacing w:line="240" w:lineRule="auto"/>
      <w:ind w:left="2127" w:right="48"/>
      <w:rPr>
        <w:rFonts w:ascii="Arial Narrow" w:hAnsi="Arial Narrow"/>
        <w:color w:val="FFFFFF"/>
        <w:sz w:val="20"/>
      </w:rPr>
    </w:pPr>
    <w:r>
      <w:rPr>
        <w:rFonts w:ascii="Arial Narrow" w:hAnsi="Arial Narrow"/>
        <w:i/>
        <w:sz w:val="20"/>
      </w:rPr>
      <w:t>Ville de Saint-Honoré</w:t>
    </w:r>
    <w:r>
      <w:rPr>
        <w:i/>
        <w:color w:val="FFFFFF"/>
        <w:sz w:val="16"/>
      </w:rPr>
      <w:tab/>
    </w:r>
    <w:r>
      <w:rPr>
        <w:i/>
        <w:color w:val="FFFFFF"/>
        <w:sz w:val="16"/>
      </w:rPr>
      <w:tab/>
    </w:r>
    <w:r>
      <w:rPr>
        <w:rFonts w:ascii="Arial Narrow" w:hAnsi="Arial Narrow"/>
        <w:color w:val="FFFFFF"/>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95BE" w14:textId="77777777" w:rsidR="00095582" w:rsidRDefault="00095582">
      <w:pPr>
        <w:spacing w:line="240" w:lineRule="auto"/>
      </w:pPr>
      <w:r>
        <w:separator/>
      </w:r>
    </w:p>
  </w:footnote>
  <w:footnote w:type="continuationSeparator" w:id="0">
    <w:p w14:paraId="00894A37" w14:textId="77777777" w:rsidR="00095582" w:rsidRDefault="00095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02A" w14:textId="4BDBAA40"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r>
    <w:r>
      <w:rPr>
        <w:rFonts w:ascii="Arial Narrow" w:hAnsi="Arial Narrow"/>
        <w:color w:val="FFFFFF"/>
      </w:rPr>
      <w:t>T</w:t>
    </w:r>
    <w:r>
      <w:rPr>
        <w:rFonts w:ascii="Arial Narrow" w:hAnsi="Arial Narrow"/>
        <w:color w:val="FFFFFF"/>
        <w:sz w:val="20"/>
      </w:rPr>
      <w:t>able des matières</w:t>
    </w:r>
  </w:p>
  <w:p w14:paraId="29F02369" w14:textId="77777777" w:rsidR="00095582" w:rsidRDefault="0009558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601" w14:textId="77777777" w:rsidR="00095582" w:rsidRDefault="00095582">
    <w:pPr>
      <w:pStyle w:val="En-tte"/>
      <w:shd w:val="solid" w:color="auto" w:fill="auto"/>
      <w:tabs>
        <w:tab w:val="clear" w:pos="8504"/>
        <w:tab w:val="right" w:pos="9923"/>
      </w:tabs>
      <w:spacing w:line="240" w:lineRule="auto"/>
      <w:ind w:left="2126"/>
      <w:rPr>
        <w:rFonts w:ascii="Arial Narrow" w:hAnsi="Arial Narrow"/>
        <w:sz w:val="18"/>
      </w:rPr>
    </w:pPr>
    <w:r>
      <w:rPr>
        <w:rFonts w:ascii="Arial Narrow" w:hAnsi="Arial Narrow"/>
        <w:color w:val="FFFFFF"/>
      </w:rPr>
      <w:t>Z</w:t>
    </w:r>
    <w:r>
      <w:rPr>
        <w:rFonts w:ascii="Arial Narrow" w:hAnsi="Arial Narrow"/>
        <w:color w:val="FFFFFF"/>
        <w:sz w:val="20"/>
      </w:rPr>
      <w:t>onage (98-462)</w:t>
    </w:r>
    <w:r>
      <w:rPr>
        <w:rFonts w:ascii="Arial Narrow" w:hAnsi="Arial Narrow"/>
        <w:color w:val="FFFFFF"/>
        <w:sz w:val="20"/>
      </w:rPr>
      <w:tab/>
    </w:r>
    <w:r>
      <w:rPr>
        <w:rFonts w:ascii="Arial Narrow" w:hAnsi="Arial Narrow"/>
        <w:color w:val="FFFFFF"/>
        <w:sz w:val="20"/>
      </w:rPr>
      <w:tab/>
    </w:r>
    <w:r>
      <w:rPr>
        <w:rFonts w:ascii="Arial Narrow" w:hAnsi="Arial Narrow"/>
        <w:color w:val="FFFFFF"/>
      </w:rPr>
      <w:t>D</w:t>
    </w:r>
    <w:r>
      <w:rPr>
        <w:rFonts w:ascii="Arial Narrow" w:hAnsi="Arial Narrow"/>
        <w:color w:val="FFFFFF"/>
        <w:sz w:val="20"/>
      </w:rPr>
      <w:t xml:space="preserve">ispositions finales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C448" w14:textId="70C5D832" w:rsidR="00095582" w:rsidRDefault="00095582">
    <w:pPr>
      <w:pStyle w:val="En-tte"/>
      <w:shd w:val="solid" w:color="auto" w:fill="auto"/>
      <w:tabs>
        <w:tab w:val="clear" w:pos="8504"/>
        <w:tab w:val="right" w:pos="9923"/>
      </w:tabs>
      <w:spacing w:line="240" w:lineRule="auto"/>
      <w:ind w:left="2127"/>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r>
    <w:r>
      <w:rPr>
        <w:rFonts w:ascii="Arial Narrow" w:hAnsi="Arial Narrow"/>
        <w:color w:val="FFFFFF"/>
      </w:rPr>
      <w:t>P</w:t>
    </w:r>
    <w:r>
      <w:rPr>
        <w:rFonts w:ascii="Arial Narrow" w:hAnsi="Arial Narrow"/>
        <w:color w:val="FFFFFF"/>
        <w:sz w:val="20"/>
      </w:rPr>
      <w:t>réambule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58F7" w14:textId="2BC08E2D"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r>
    <w:r>
      <w:rPr>
        <w:rFonts w:ascii="Arial Narrow" w:hAnsi="Arial Narrow"/>
        <w:color w:val="FFFFFF"/>
      </w:rPr>
      <w:t>D</w:t>
    </w:r>
    <w:r>
      <w:rPr>
        <w:rFonts w:ascii="Arial Narrow" w:hAnsi="Arial Narrow"/>
        <w:color w:val="FFFFFF"/>
        <w:sz w:val="20"/>
      </w:rPr>
      <w:t>ispositions déclaratoires</w:t>
    </w:r>
  </w:p>
  <w:p w14:paraId="1FEDCC81" w14:textId="77777777" w:rsidR="00095582" w:rsidRDefault="0009558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A8BE" w14:textId="046A546E"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r>
    <w:r>
      <w:rPr>
        <w:rFonts w:ascii="Arial Narrow" w:hAnsi="Arial Narrow"/>
        <w:color w:val="FFFFFF"/>
      </w:rPr>
      <w:t>D</w:t>
    </w:r>
    <w:r>
      <w:rPr>
        <w:rFonts w:ascii="Arial Narrow" w:hAnsi="Arial Narrow"/>
        <w:color w:val="FFFFFF"/>
        <w:sz w:val="20"/>
      </w:rPr>
      <w:t>ispositions interprétatives</w:t>
    </w:r>
  </w:p>
  <w:p w14:paraId="1A0181A4" w14:textId="77777777" w:rsidR="00095582" w:rsidRDefault="0009558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6B9E" w14:textId="3E391778"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r>
    <w:r>
      <w:rPr>
        <w:rFonts w:ascii="Arial Narrow" w:hAnsi="Arial Narrow"/>
        <w:color w:val="FFFFFF"/>
      </w:rPr>
      <w:t>P</w:t>
    </w:r>
    <w:r>
      <w:rPr>
        <w:rFonts w:ascii="Arial Narrow" w:hAnsi="Arial Narrow"/>
        <w:color w:val="FFFFFF"/>
        <w:sz w:val="20"/>
      </w:rPr>
      <w:t>ermis de construction</w:t>
    </w:r>
  </w:p>
  <w:p w14:paraId="378569AF" w14:textId="77777777" w:rsidR="00095582" w:rsidRDefault="0009558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E2BD" w14:textId="2A494BE1"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t>Permis de lotissement</w:t>
    </w:r>
  </w:p>
  <w:p w14:paraId="5BA54C1E" w14:textId="77777777" w:rsidR="00095582" w:rsidRDefault="0009558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6D2D" w14:textId="4FB9E2E1"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sz w:val="20"/>
      </w:rPr>
      <w:t>Permis et certificats (815)</w:t>
    </w:r>
    <w:r>
      <w:rPr>
        <w:rFonts w:ascii="Arial Narrow" w:hAnsi="Arial Narrow"/>
        <w:color w:val="FFFFFF"/>
        <w:sz w:val="20"/>
      </w:rPr>
      <w:tab/>
    </w:r>
    <w:r>
      <w:rPr>
        <w:rFonts w:ascii="Arial Narrow" w:hAnsi="Arial Narrow"/>
        <w:color w:val="FFFFFF"/>
        <w:sz w:val="20"/>
      </w:rPr>
      <w:tab/>
      <w:t>Certificats d'autorisation</w:t>
    </w:r>
  </w:p>
  <w:p w14:paraId="52571B4F" w14:textId="77777777" w:rsidR="00095582" w:rsidRDefault="0009558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A02B" w14:textId="5B5DEC7F"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t>Tarification des permis et certificats</w:t>
    </w:r>
  </w:p>
  <w:p w14:paraId="308159A1" w14:textId="77777777" w:rsidR="00095582" w:rsidRDefault="00095582">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2A28" w14:textId="27CC2761" w:rsidR="00095582" w:rsidRDefault="00095582">
    <w:pPr>
      <w:pStyle w:val="En-tte"/>
      <w:shd w:val="solid" w:color="auto" w:fill="auto"/>
      <w:tabs>
        <w:tab w:val="clear" w:pos="8504"/>
        <w:tab w:val="right" w:pos="9923"/>
      </w:tabs>
      <w:spacing w:line="240" w:lineRule="auto"/>
      <w:ind w:left="2127"/>
      <w:rPr>
        <w:rFonts w:ascii="Arial Narrow" w:hAnsi="Arial Narrow"/>
        <w:sz w:val="18"/>
      </w:rPr>
    </w:pPr>
    <w:r>
      <w:rPr>
        <w:rFonts w:ascii="Arial Narrow" w:hAnsi="Arial Narrow"/>
        <w:color w:val="FFFFFF"/>
      </w:rPr>
      <w:t>P</w:t>
    </w:r>
    <w:r>
      <w:rPr>
        <w:rFonts w:ascii="Arial Narrow" w:hAnsi="Arial Narrow"/>
        <w:color w:val="FFFFFF"/>
        <w:sz w:val="20"/>
      </w:rPr>
      <w:t>ermis et certificats (815)</w:t>
    </w:r>
    <w:r>
      <w:rPr>
        <w:rFonts w:ascii="Arial Narrow" w:hAnsi="Arial Narrow"/>
        <w:color w:val="FFFFFF"/>
        <w:sz w:val="20"/>
      </w:rPr>
      <w:tab/>
    </w:r>
    <w:r>
      <w:rPr>
        <w:rFonts w:ascii="Arial Narrow" w:hAnsi="Arial Narrow"/>
        <w:color w:val="FFFFFF"/>
        <w:sz w:val="20"/>
      </w:rPr>
      <w:tab/>
      <w:t>Dispositions finales</w:t>
    </w:r>
  </w:p>
  <w:p w14:paraId="6F822F59" w14:textId="77777777" w:rsidR="00095582" w:rsidRDefault="000955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1AC604"/>
    <w:lvl w:ilvl="0">
      <w:numFmt w:val="decimal"/>
      <w:lvlText w:val="*"/>
      <w:lvlJc w:val="left"/>
    </w:lvl>
  </w:abstractNum>
  <w:abstractNum w:abstractNumId="1" w15:restartNumberingAfterBreak="0">
    <w:nsid w:val="00000001"/>
    <w:multiLevelType w:val="singleLevel"/>
    <w:tmpl w:val="0001040C"/>
    <w:lvl w:ilvl="0">
      <w:start w:val="1"/>
      <w:numFmt w:val="bullet"/>
      <w:pStyle w:val="squencenumrote"/>
      <w:lvlText w:val=""/>
      <w:lvlJc w:val="left"/>
      <w:pPr>
        <w:tabs>
          <w:tab w:val="num" w:pos="360"/>
        </w:tabs>
        <w:ind w:left="360" w:hanging="360"/>
      </w:pPr>
      <w:rPr>
        <w:rFonts w:ascii="Symbol" w:hAnsi="Symbol" w:hint="default"/>
      </w:rPr>
    </w:lvl>
  </w:abstractNum>
  <w:abstractNum w:abstractNumId="2" w15:restartNumberingAfterBreak="0">
    <w:nsid w:val="029F337C"/>
    <w:multiLevelType w:val="hybridMultilevel"/>
    <w:tmpl w:val="B6044040"/>
    <w:lvl w:ilvl="0" w:tplc="040C000F">
      <w:start w:val="1"/>
      <w:numFmt w:val="decimal"/>
      <w:lvlText w:val="%1."/>
      <w:lvlJc w:val="left"/>
      <w:pPr>
        <w:ind w:left="2874" w:hanging="360"/>
      </w:p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3" w15:restartNumberingAfterBreak="0">
    <w:nsid w:val="05E97A30"/>
    <w:multiLevelType w:val="hybridMultilevel"/>
    <w:tmpl w:val="A1DE3706"/>
    <w:lvl w:ilvl="0" w:tplc="040C000F">
      <w:start w:val="1"/>
      <w:numFmt w:val="decimal"/>
      <w:lvlText w:val="%1."/>
      <w:lvlJc w:val="left"/>
      <w:pPr>
        <w:ind w:left="2989" w:hanging="360"/>
      </w:pPr>
    </w:lvl>
    <w:lvl w:ilvl="1" w:tplc="040C0019" w:tentative="1">
      <w:start w:val="1"/>
      <w:numFmt w:val="lowerLetter"/>
      <w:lvlText w:val="%2."/>
      <w:lvlJc w:val="left"/>
      <w:pPr>
        <w:ind w:left="3709" w:hanging="360"/>
      </w:pPr>
    </w:lvl>
    <w:lvl w:ilvl="2" w:tplc="040C001B" w:tentative="1">
      <w:start w:val="1"/>
      <w:numFmt w:val="lowerRoman"/>
      <w:lvlText w:val="%3."/>
      <w:lvlJc w:val="right"/>
      <w:pPr>
        <w:ind w:left="4429" w:hanging="180"/>
      </w:pPr>
    </w:lvl>
    <w:lvl w:ilvl="3" w:tplc="040C000F" w:tentative="1">
      <w:start w:val="1"/>
      <w:numFmt w:val="decimal"/>
      <w:lvlText w:val="%4."/>
      <w:lvlJc w:val="left"/>
      <w:pPr>
        <w:ind w:left="5149" w:hanging="360"/>
      </w:pPr>
    </w:lvl>
    <w:lvl w:ilvl="4" w:tplc="040C0019" w:tentative="1">
      <w:start w:val="1"/>
      <w:numFmt w:val="lowerLetter"/>
      <w:lvlText w:val="%5."/>
      <w:lvlJc w:val="left"/>
      <w:pPr>
        <w:ind w:left="5869" w:hanging="360"/>
      </w:pPr>
    </w:lvl>
    <w:lvl w:ilvl="5" w:tplc="040C001B" w:tentative="1">
      <w:start w:val="1"/>
      <w:numFmt w:val="lowerRoman"/>
      <w:lvlText w:val="%6."/>
      <w:lvlJc w:val="right"/>
      <w:pPr>
        <w:ind w:left="6589" w:hanging="180"/>
      </w:pPr>
    </w:lvl>
    <w:lvl w:ilvl="6" w:tplc="040C000F" w:tentative="1">
      <w:start w:val="1"/>
      <w:numFmt w:val="decimal"/>
      <w:lvlText w:val="%7."/>
      <w:lvlJc w:val="left"/>
      <w:pPr>
        <w:ind w:left="7309" w:hanging="360"/>
      </w:pPr>
    </w:lvl>
    <w:lvl w:ilvl="7" w:tplc="040C0019" w:tentative="1">
      <w:start w:val="1"/>
      <w:numFmt w:val="lowerLetter"/>
      <w:lvlText w:val="%8."/>
      <w:lvlJc w:val="left"/>
      <w:pPr>
        <w:ind w:left="8029" w:hanging="360"/>
      </w:pPr>
    </w:lvl>
    <w:lvl w:ilvl="8" w:tplc="040C001B" w:tentative="1">
      <w:start w:val="1"/>
      <w:numFmt w:val="lowerRoman"/>
      <w:lvlText w:val="%9."/>
      <w:lvlJc w:val="right"/>
      <w:pPr>
        <w:ind w:left="8749" w:hanging="180"/>
      </w:pPr>
    </w:lvl>
  </w:abstractNum>
  <w:abstractNum w:abstractNumId="4" w15:restartNumberingAfterBreak="0">
    <w:nsid w:val="0A1C0E28"/>
    <w:multiLevelType w:val="hybridMultilevel"/>
    <w:tmpl w:val="A7920198"/>
    <w:lvl w:ilvl="0" w:tplc="040C0001">
      <w:start w:val="1"/>
      <w:numFmt w:val="bullet"/>
      <w:lvlText w:val=""/>
      <w:lvlJc w:val="left"/>
      <w:pPr>
        <w:ind w:left="3697" w:hanging="360"/>
      </w:pPr>
      <w:rPr>
        <w:rFonts w:ascii="Symbol" w:hAnsi="Symbol"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5" w15:restartNumberingAfterBreak="0">
    <w:nsid w:val="0B74134A"/>
    <w:multiLevelType w:val="multilevel"/>
    <w:tmpl w:val="5E36C04C"/>
    <w:lvl w:ilvl="0">
      <w:start w:val="1"/>
      <w:numFmt w:val="decimal"/>
      <w:lvlText w:val="%1."/>
      <w:lvlJc w:val="left"/>
      <w:pPr>
        <w:ind w:left="2847" w:hanging="360"/>
      </w:pPr>
      <w:rPr>
        <w:rFonts w:hint="default"/>
      </w:rPr>
    </w:lvl>
    <w:lvl w:ilvl="1">
      <w:start w:val="1"/>
      <w:numFmt w:val="decimal"/>
      <w:isLgl/>
      <w:lvlText w:val="%1.%2"/>
      <w:lvlJc w:val="left"/>
      <w:pPr>
        <w:ind w:left="3315" w:hanging="828"/>
      </w:pPr>
      <w:rPr>
        <w:rFonts w:hint="default"/>
      </w:rPr>
    </w:lvl>
    <w:lvl w:ilvl="2">
      <w:start w:val="1"/>
      <w:numFmt w:val="decimal"/>
      <w:isLgl/>
      <w:lvlText w:val="%1.%2.%3"/>
      <w:lvlJc w:val="left"/>
      <w:pPr>
        <w:ind w:left="3315" w:hanging="828"/>
      </w:pPr>
      <w:rPr>
        <w:rFonts w:hint="default"/>
      </w:rPr>
    </w:lvl>
    <w:lvl w:ilvl="3">
      <w:start w:val="1"/>
      <w:numFmt w:val="decimal"/>
      <w:isLgl/>
      <w:lvlText w:val="%1.%2.%3.%4"/>
      <w:lvlJc w:val="left"/>
      <w:pPr>
        <w:ind w:left="3315" w:hanging="828"/>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3567" w:hanging="1080"/>
      </w:pPr>
      <w:rPr>
        <w:rFonts w:hint="default"/>
      </w:rPr>
    </w:lvl>
    <w:lvl w:ilvl="6">
      <w:start w:val="1"/>
      <w:numFmt w:val="decimal"/>
      <w:isLgl/>
      <w:lvlText w:val="%1.%2.%3.%4.%5.%6.%7"/>
      <w:lvlJc w:val="left"/>
      <w:pPr>
        <w:ind w:left="3927" w:hanging="1440"/>
      </w:pPr>
      <w:rPr>
        <w:rFonts w:hint="default"/>
      </w:rPr>
    </w:lvl>
    <w:lvl w:ilvl="7">
      <w:start w:val="1"/>
      <w:numFmt w:val="decimal"/>
      <w:isLgl/>
      <w:lvlText w:val="%1.%2.%3.%4.%5.%6.%7.%8"/>
      <w:lvlJc w:val="left"/>
      <w:pPr>
        <w:ind w:left="3927" w:hanging="1440"/>
      </w:pPr>
      <w:rPr>
        <w:rFonts w:hint="default"/>
      </w:rPr>
    </w:lvl>
    <w:lvl w:ilvl="8">
      <w:start w:val="1"/>
      <w:numFmt w:val="decimal"/>
      <w:isLgl/>
      <w:lvlText w:val="%1.%2.%3.%4.%5.%6.%7.%8.%9"/>
      <w:lvlJc w:val="left"/>
      <w:pPr>
        <w:ind w:left="4287" w:hanging="1800"/>
      </w:pPr>
      <w:rPr>
        <w:rFonts w:hint="default"/>
      </w:rPr>
    </w:lvl>
  </w:abstractNum>
  <w:abstractNum w:abstractNumId="6" w15:restartNumberingAfterBreak="0">
    <w:nsid w:val="105E1AB5"/>
    <w:multiLevelType w:val="hybridMultilevel"/>
    <w:tmpl w:val="87CE68C2"/>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7" w15:restartNumberingAfterBreak="0">
    <w:nsid w:val="10AA0857"/>
    <w:multiLevelType w:val="hybridMultilevel"/>
    <w:tmpl w:val="5846E85E"/>
    <w:lvl w:ilvl="0" w:tplc="040C000F">
      <w:start w:val="1"/>
      <w:numFmt w:val="decimal"/>
      <w:lvlText w:val="%1."/>
      <w:lvlJc w:val="left"/>
      <w:pPr>
        <w:ind w:left="2874" w:hanging="360"/>
      </w:p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8" w15:restartNumberingAfterBreak="0">
    <w:nsid w:val="18D00FDA"/>
    <w:multiLevelType w:val="hybridMultilevel"/>
    <w:tmpl w:val="9BFEE114"/>
    <w:lvl w:ilvl="0" w:tplc="040C0017">
      <w:start w:val="1"/>
      <w:numFmt w:val="lowerLetter"/>
      <w:lvlText w:val="%1)"/>
      <w:lvlJc w:val="left"/>
      <w:pPr>
        <w:ind w:left="3697" w:hanging="360"/>
      </w:pPr>
    </w:lvl>
    <w:lvl w:ilvl="1" w:tplc="040C0019" w:tentative="1">
      <w:start w:val="1"/>
      <w:numFmt w:val="lowerLetter"/>
      <w:lvlText w:val="%2."/>
      <w:lvlJc w:val="left"/>
      <w:pPr>
        <w:ind w:left="4417" w:hanging="360"/>
      </w:pPr>
    </w:lvl>
    <w:lvl w:ilvl="2" w:tplc="040C001B" w:tentative="1">
      <w:start w:val="1"/>
      <w:numFmt w:val="lowerRoman"/>
      <w:lvlText w:val="%3."/>
      <w:lvlJc w:val="right"/>
      <w:pPr>
        <w:ind w:left="5137" w:hanging="180"/>
      </w:pPr>
    </w:lvl>
    <w:lvl w:ilvl="3" w:tplc="040C000F" w:tentative="1">
      <w:start w:val="1"/>
      <w:numFmt w:val="decimal"/>
      <w:lvlText w:val="%4."/>
      <w:lvlJc w:val="left"/>
      <w:pPr>
        <w:ind w:left="5857" w:hanging="360"/>
      </w:pPr>
    </w:lvl>
    <w:lvl w:ilvl="4" w:tplc="040C0019" w:tentative="1">
      <w:start w:val="1"/>
      <w:numFmt w:val="lowerLetter"/>
      <w:lvlText w:val="%5."/>
      <w:lvlJc w:val="left"/>
      <w:pPr>
        <w:ind w:left="6577" w:hanging="360"/>
      </w:pPr>
    </w:lvl>
    <w:lvl w:ilvl="5" w:tplc="040C001B" w:tentative="1">
      <w:start w:val="1"/>
      <w:numFmt w:val="lowerRoman"/>
      <w:lvlText w:val="%6."/>
      <w:lvlJc w:val="right"/>
      <w:pPr>
        <w:ind w:left="7297" w:hanging="180"/>
      </w:pPr>
    </w:lvl>
    <w:lvl w:ilvl="6" w:tplc="040C000F" w:tentative="1">
      <w:start w:val="1"/>
      <w:numFmt w:val="decimal"/>
      <w:lvlText w:val="%7."/>
      <w:lvlJc w:val="left"/>
      <w:pPr>
        <w:ind w:left="8017" w:hanging="360"/>
      </w:pPr>
    </w:lvl>
    <w:lvl w:ilvl="7" w:tplc="040C0019" w:tentative="1">
      <w:start w:val="1"/>
      <w:numFmt w:val="lowerLetter"/>
      <w:lvlText w:val="%8."/>
      <w:lvlJc w:val="left"/>
      <w:pPr>
        <w:ind w:left="8737" w:hanging="360"/>
      </w:pPr>
    </w:lvl>
    <w:lvl w:ilvl="8" w:tplc="040C001B" w:tentative="1">
      <w:start w:val="1"/>
      <w:numFmt w:val="lowerRoman"/>
      <w:lvlText w:val="%9."/>
      <w:lvlJc w:val="right"/>
      <w:pPr>
        <w:ind w:left="9457" w:hanging="180"/>
      </w:pPr>
    </w:lvl>
  </w:abstractNum>
  <w:abstractNum w:abstractNumId="9" w15:restartNumberingAfterBreak="0">
    <w:nsid w:val="1A880FEC"/>
    <w:multiLevelType w:val="hybridMultilevel"/>
    <w:tmpl w:val="FA6CA470"/>
    <w:lvl w:ilvl="0" w:tplc="05F005F8">
      <w:start w:val="1"/>
      <w:numFmt w:val="decimal"/>
      <w:lvlText w:val="%1."/>
      <w:lvlJc w:val="left"/>
      <w:pPr>
        <w:ind w:left="2874" w:hanging="360"/>
      </w:pPr>
      <w:rPr>
        <w:rFonts w:hint="default"/>
      </w:rPr>
    </w:lvl>
    <w:lvl w:ilvl="1" w:tplc="040C0019" w:tentative="1">
      <w:start w:val="1"/>
      <w:numFmt w:val="lowerLetter"/>
      <w:lvlText w:val="%2."/>
      <w:lvlJc w:val="left"/>
      <w:pPr>
        <w:ind w:left="-1718" w:hanging="360"/>
      </w:pPr>
    </w:lvl>
    <w:lvl w:ilvl="2" w:tplc="040C001B" w:tentative="1">
      <w:start w:val="1"/>
      <w:numFmt w:val="lowerRoman"/>
      <w:lvlText w:val="%3."/>
      <w:lvlJc w:val="right"/>
      <w:pPr>
        <w:ind w:left="-998" w:hanging="180"/>
      </w:pPr>
    </w:lvl>
    <w:lvl w:ilvl="3" w:tplc="040C000F" w:tentative="1">
      <w:start w:val="1"/>
      <w:numFmt w:val="decimal"/>
      <w:lvlText w:val="%4."/>
      <w:lvlJc w:val="left"/>
      <w:pPr>
        <w:ind w:left="-278" w:hanging="360"/>
      </w:pPr>
    </w:lvl>
    <w:lvl w:ilvl="4" w:tplc="040C0019" w:tentative="1">
      <w:start w:val="1"/>
      <w:numFmt w:val="lowerLetter"/>
      <w:lvlText w:val="%5."/>
      <w:lvlJc w:val="left"/>
      <w:pPr>
        <w:ind w:left="442" w:hanging="360"/>
      </w:pPr>
    </w:lvl>
    <w:lvl w:ilvl="5" w:tplc="040C001B" w:tentative="1">
      <w:start w:val="1"/>
      <w:numFmt w:val="lowerRoman"/>
      <w:lvlText w:val="%6."/>
      <w:lvlJc w:val="right"/>
      <w:pPr>
        <w:ind w:left="1162" w:hanging="180"/>
      </w:pPr>
    </w:lvl>
    <w:lvl w:ilvl="6" w:tplc="040C000F" w:tentative="1">
      <w:start w:val="1"/>
      <w:numFmt w:val="decimal"/>
      <w:lvlText w:val="%7."/>
      <w:lvlJc w:val="left"/>
      <w:pPr>
        <w:ind w:left="1882" w:hanging="360"/>
      </w:pPr>
    </w:lvl>
    <w:lvl w:ilvl="7" w:tplc="040C0019" w:tentative="1">
      <w:start w:val="1"/>
      <w:numFmt w:val="lowerLetter"/>
      <w:lvlText w:val="%8."/>
      <w:lvlJc w:val="left"/>
      <w:pPr>
        <w:ind w:left="2602" w:hanging="360"/>
      </w:pPr>
    </w:lvl>
    <w:lvl w:ilvl="8" w:tplc="040C001B" w:tentative="1">
      <w:start w:val="1"/>
      <w:numFmt w:val="lowerRoman"/>
      <w:lvlText w:val="%9."/>
      <w:lvlJc w:val="right"/>
      <w:pPr>
        <w:ind w:left="3322" w:hanging="180"/>
      </w:pPr>
    </w:lvl>
  </w:abstractNum>
  <w:abstractNum w:abstractNumId="10" w15:restartNumberingAfterBreak="0">
    <w:nsid w:val="1E901FEC"/>
    <w:multiLevelType w:val="hybridMultilevel"/>
    <w:tmpl w:val="B40477A8"/>
    <w:lvl w:ilvl="0" w:tplc="040C000F">
      <w:start w:val="1"/>
      <w:numFmt w:val="decimal"/>
      <w:lvlText w:val="%1."/>
      <w:lvlJc w:val="left"/>
      <w:pPr>
        <w:ind w:left="3697" w:hanging="360"/>
      </w:pPr>
    </w:lvl>
    <w:lvl w:ilvl="1" w:tplc="040C0019" w:tentative="1">
      <w:start w:val="1"/>
      <w:numFmt w:val="lowerLetter"/>
      <w:lvlText w:val="%2."/>
      <w:lvlJc w:val="left"/>
      <w:pPr>
        <w:ind w:left="4417" w:hanging="360"/>
      </w:pPr>
    </w:lvl>
    <w:lvl w:ilvl="2" w:tplc="040C001B" w:tentative="1">
      <w:start w:val="1"/>
      <w:numFmt w:val="lowerRoman"/>
      <w:lvlText w:val="%3."/>
      <w:lvlJc w:val="right"/>
      <w:pPr>
        <w:ind w:left="5137" w:hanging="180"/>
      </w:pPr>
    </w:lvl>
    <w:lvl w:ilvl="3" w:tplc="040C000F" w:tentative="1">
      <w:start w:val="1"/>
      <w:numFmt w:val="decimal"/>
      <w:lvlText w:val="%4."/>
      <w:lvlJc w:val="left"/>
      <w:pPr>
        <w:ind w:left="5857" w:hanging="360"/>
      </w:pPr>
    </w:lvl>
    <w:lvl w:ilvl="4" w:tplc="040C0019" w:tentative="1">
      <w:start w:val="1"/>
      <w:numFmt w:val="lowerLetter"/>
      <w:lvlText w:val="%5."/>
      <w:lvlJc w:val="left"/>
      <w:pPr>
        <w:ind w:left="6577" w:hanging="360"/>
      </w:pPr>
    </w:lvl>
    <w:lvl w:ilvl="5" w:tplc="040C001B" w:tentative="1">
      <w:start w:val="1"/>
      <w:numFmt w:val="lowerRoman"/>
      <w:lvlText w:val="%6."/>
      <w:lvlJc w:val="right"/>
      <w:pPr>
        <w:ind w:left="7297" w:hanging="180"/>
      </w:pPr>
    </w:lvl>
    <w:lvl w:ilvl="6" w:tplc="040C000F" w:tentative="1">
      <w:start w:val="1"/>
      <w:numFmt w:val="decimal"/>
      <w:lvlText w:val="%7."/>
      <w:lvlJc w:val="left"/>
      <w:pPr>
        <w:ind w:left="8017" w:hanging="360"/>
      </w:pPr>
    </w:lvl>
    <w:lvl w:ilvl="7" w:tplc="040C0019" w:tentative="1">
      <w:start w:val="1"/>
      <w:numFmt w:val="lowerLetter"/>
      <w:lvlText w:val="%8."/>
      <w:lvlJc w:val="left"/>
      <w:pPr>
        <w:ind w:left="8737" w:hanging="360"/>
      </w:pPr>
    </w:lvl>
    <w:lvl w:ilvl="8" w:tplc="040C001B" w:tentative="1">
      <w:start w:val="1"/>
      <w:numFmt w:val="lowerRoman"/>
      <w:lvlText w:val="%9."/>
      <w:lvlJc w:val="right"/>
      <w:pPr>
        <w:ind w:left="9457" w:hanging="180"/>
      </w:pPr>
    </w:lvl>
  </w:abstractNum>
  <w:abstractNum w:abstractNumId="11" w15:restartNumberingAfterBreak="0">
    <w:nsid w:val="1F9540E2"/>
    <w:multiLevelType w:val="hybridMultilevel"/>
    <w:tmpl w:val="D8224702"/>
    <w:lvl w:ilvl="0" w:tplc="040C0017">
      <w:start w:val="1"/>
      <w:numFmt w:val="lowerLetter"/>
      <w:lvlText w:val="%1)"/>
      <w:lvlJc w:val="left"/>
      <w:pPr>
        <w:ind w:left="3402" w:hanging="360"/>
      </w:pPr>
    </w:lvl>
    <w:lvl w:ilvl="1" w:tplc="040C0019" w:tentative="1">
      <w:start w:val="1"/>
      <w:numFmt w:val="lowerLetter"/>
      <w:lvlText w:val="%2."/>
      <w:lvlJc w:val="left"/>
      <w:pPr>
        <w:ind w:left="4122" w:hanging="360"/>
      </w:pPr>
    </w:lvl>
    <w:lvl w:ilvl="2" w:tplc="040C001B" w:tentative="1">
      <w:start w:val="1"/>
      <w:numFmt w:val="lowerRoman"/>
      <w:lvlText w:val="%3."/>
      <w:lvlJc w:val="right"/>
      <w:pPr>
        <w:ind w:left="4842" w:hanging="180"/>
      </w:pPr>
    </w:lvl>
    <w:lvl w:ilvl="3" w:tplc="040C000F" w:tentative="1">
      <w:start w:val="1"/>
      <w:numFmt w:val="decimal"/>
      <w:lvlText w:val="%4."/>
      <w:lvlJc w:val="left"/>
      <w:pPr>
        <w:ind w:left="5562" w:hanging="360"/>
      </w:pPr>
    </w:lvl>
    <w:lvl w:ilvl="4" w:tplc="040C0019" w:tentative="1">
      <w:start w:val="1"/>
      <w:numFmt w:val="lowerLetter"/>
      <w:lvlText w:val="%5."/>
      <w:lvlJc w:val="left"/>
      <w:pPr>
        <w:ind w:left="6282" w:hanging="360"/>
      </w:pPr>
    </w:lvl>
    <w:lvl w:ilvl="5" w:tplc="040C001B" w:tentative="1">
      <w:start w:val="1"/>
      <w:numFmt w:val="lowerRoman"/>
      <w:lvlText w:val="%6."/>
      <w:lvlJc w:val="right"/>
      <w:pPr>
        <w:ind w:left="7002" w:hanging="180"/>
      </w:pPr>
    </w:lvl>
    <w:lvl w:ilvl="6" w:tplc="040C000F" w:tentative="1">
      <w:start w:val="1"/>
      <w:numFmt w:val="decimal"/>
      <w:lvlText w:val="%7."/>
      <w:lvlJc w:val="left"/>
      <w:pPr>
        <w:ind w:left="7722" w:hanging="360"/>
      </w:pPr>
    </w:lvl>
    <w:lvl w:ilvl="7" w:tplc="040C0019" w:tentative="1">
      <w:start w:val="1"/>
      <w:numFmt w:val="lowerLetter"/>
      <w:lvlText w:val="%8."/>
      <w:lvlJc w:val="left"/>
      <w:pPr>
        <w:ind w:left="8442" w:hanging="360"/>
      </w:pPr>
    </w:lvl>
    <w:lvl w:ilvl="8" w:tplc="040C001B" w:tentative="1">
      <w:start w:val="1"/>
      <w:numFmt w:val="lowerRoman"/>
      <w:lvlText w:val="%9."/>
      <w:lvlJc w:val="right"/>
      <w:pPr>
        <w:ind w:left="9162" w:hanging="180"/>
      </w:pPr>
    </w:lvl>
  </w:abstractNum>
  <w:abstractNum w:abstractNumId="12" w15:restartNumberingAfterBreak="0">
    <w:nsid w:val="21266008"/>
    <w:multiLevelType w:val="hybridMultilevel"/>
    <w:tmpl w:val="BFCECF6A"/>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13" w15:restartNumberingAfterBreak="0">
    <w:nsid w:val="219473B7"/>
    <w:multiLevelType w:val="hybridMultilevel"/>
    <w:tmpl w:val="105E351C"/>
    <w:lvl w:ilvl="0" w:tplc="040C0017">
      <w:start w:val="1"/>
      <w:numFmt w:val="lowerLetter"/>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14" w15:restartNumberingAfterBreak="0">
    <w:nsid w:val="27286560"/>
    <w:multiLevelType w:val="hybridMultilevel"/>
    <w:tmpl w:val="E16A1C62"/>
    <w:lvl w:ilvl="0" w:tplc="040C000B">
      <w:start w:val="1"/>
      <w:numFmt w:val="bullet"/>
      <w:lvlText w:val=""/>
      <w:lvlJc w:val="left"/>
      <w:pPr>
        <w:ind w:left="3567" w:hanging="360"/>
      </w:pPr>
      <w:rPr>
        <w:rFonts w:ascii="Wingdings" w:hAnsi="Wingdings" w:hint="default"/>
      </w:rPr>
    </w:lvl>
    <w:lvl w:ilvl="1" w:tplc="040C0003" w:tentative="1">
      <w:start w:val="1"/>
      <w:numFmt w:val="bullet"/>
      <w:lvlText w:val="o"/>
      <w:lvlJc w:val="left"/>
      <w:pPr>
        <w:ind w:left="4287" w:hanging="360"/>
      </w:pPr>
      <w:rPr>
        <w:rFonts w:ascii="Courier New" w:hAnsi="Courier New" w:cs="Courier New" w:hint="default"/>
      </w:rPr>
    </w:lvl>
    <w:lvl w:ilvl="2" w:tplc="040C0005" w:tentative="1">
      <w:start w:val="1"/>
      <w:numFmt w:val="bullet"/>
      <w:lvlText w:val=""/>
      <w:lvlJc w:val="left"/>
      <w:pPr>
        <w:ind w:left="5007" w:hanging="360"/>
      </w:pPr>
      <w:rPr>
        <w:rFonts w:ascii="Wingdings" w:hAnsi="Wingdings" w:hint="default"/>
      </w:rPr>
    </w:lvl>
    <w:lvl w:ilvl="3" w:tplc="040C0001" w:tentative="1">
      <w:start w:val="1"/>
      <w:numFmt w:val="bullet"/>
      <w:lvlText w:val=""/>
      <w:lvlJc w:val="left"/>
      <w:pPr>
        <w:ind w:left="5727" w:hanging="360"/>
      </w:pPr>
      <w:rPr>
        <w:rFonts w:ascii="Symbol" w:hAnsi="Symbol" w:hint="default"/>
      </w:rPr>
    </w:lvl>
    <w:lvl w:ilvl="4" w:tplc="040C0003" w:tentative="1">
      <w:start w:val="1"/>
      <w:numFmt w:val="bullet"/>
      <w:lvlText w:val="o"/>
      <w:lvlJc w:val="left"/>
      <w:pPr>
        <w:ind w:left="6447" w:hanging="360"/>
      </w:pPr>
      <w:rPr>
        <w:rFonts w:ascii="Courier New" w:hAnsi="Courier New" w:cs="Courier New" w:hint="default"/>
      </w:rPr>
    </w:lvl>
    <w:lvl w:ilvl="5" w:tplc="040C0005" w:tentative="1">
      <w:start w:val="1"/>
      <w:numFmt w:val="bullet"/>
      <w:lvlText w:val=""/>
      <w:lvlJc w:val="left"/>
      <w:pPr>
        <w:ind w:left="7167" w:hanging="360"/>
      </w:pPr>
      <w:rPr>
        <w:rFonts w:ascii="Wingdings" w:hAnsi="Wingdings" w:hint="default"/>
      </w:rPr>
    </w:lvl>
    <w:lvl w:ilvl="6" w:tplc="040C0001" w:tentative="1">
      <w:start w:val="1"/>
      <w:numFmt w:val="bullet"/>
      <w:lvlText w:val=""/>
      <w:lvlJc w:val="left"/>
      <w:pPr>
        <w:ind w:left="7887" w:hanging="360"/>
      </w:pPr>
      <w:rPr>
        <w:rFonts w:ascii="Symbol" w:hAnsi="Symbol" w:hint="default"/>
      </w:rPr>
    </w:lvl>
    <w:lvl w:ilvl="7" w:tplc="040C0003" w:tentative="1">
      <w:start w:val="1"/>
      <w:numFmt w:val="bullet"/>
      <w:lvlText w:val="o"/>
      <w:lvlJc w:val="left"/>
      <w:pPr>
        <w:ind w:left="8607" w:hanging="360"/>
      </w:pPr>
      <w:rPr>
        <w:rFonts w:ascii="Courier New" w:hAnsi="Courier New" w:cs="Courier New" w:hint="default"/>
      </w:rPr>
    </w:lvl>
    <w:lvl w:ilvl="8" w:tplc="040C0005" w:tentative="1">
      <w:start w:val="1"/>
      <w:numFmt w:val="bullet"/>
      <w:lvlText w:val=""/>
      <w:lvlJc w:val="left"/>
      <w:pPr>
        <w:ind w:left="9327" w:hanging="360"/>
      </w:pPr>
      <w:rPr>
        <w:rFonts w:ascii="Wingdings" w:hAnsi="Wingdings" w:hint="default"/>
      </w:rPr>
    </w:lvl>
  </w:abstractNum>
  <w:abstractNum w:abstractNumId="15" w15:restartNumberingAfterBreak="0">
    <w:nsid w:val="277C062F"/>
    <w:multiLevelType w:val="hybridMultilevel"/>
    <w:tmpl w:val="CE423F0E"/>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16" w15:restartNumberingAfterBreak="0">
    <w:nsid w:val="28B01FED"/>
    <w:multiLevelType w:val="hybridMultilevel"/>
    <w:tmpl w:val="EC56250A"/>
    <w:lvl w:ilvl="0" w:tplc="040C000B">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7" w15:restartNumberingAfterBreak="0">
    <w:nsid w:val="35500E18"/>
    <w:multiLevelType w:val="hybridMultilevel"/>
    <w:tmpl w:val="AF724CA4"/>
    <w:lvl w:ilvl="0" w:tplc="040C0017">
      <w:start w:val="1"/>
      <w:numFmt w:val="lowerLetter"/>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18" w15:restartNumberingAfterBreak="0">
    <w:nsid w:val="357E740E"/>
    <w:multiLevelType w:val="hybridMultilevel"/>
    <w:tmpl w:val="07A6DD30"/>
    <w:lvl w:ilvl="0" w:tplc="040C000B">
      <w:start w:val="1"/>
      <w:numFmt w:val="bullet"/>
      <w:lvlText w:val=""/>
      <w:lvlJc w:val="left"/>
      <w:pPr>
        <w:ind w:left="3905" w:hanging="360"/>
      </w:pPr>
      <w:rPr>
        <w:rFonts w:ascii="Wingdings" w:hAnsi="Wingdings"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19" w15:restartNumberingAfterBreak="0">
    <w:nsid w:val="3698253D"/>
    <w:multiLevelType w:val="multilevel"/>
    <w:tmpl w:val="D5862BDA"/>
    <w:lvl w:ilvl="0">
      <w:start w:val="1"/>
      <w:numFmt w:val="decimal"/>
      <w:lvlText w:val="%1."/>
      <w:lvlJc w:val="left"/>
      <w:pPr>
        <w:ind w:left="2874" w:hanging="360"/>
      </w:pPr>
    </w:lvl>
    <w:lvl w:ilvl="1">
      <w:start w:val="2"/>
      <w:numFmt w:val="decimal"/>
      <w:isLgl/>
      <w:lvlText w:val="%1.%2"/>
      <w:lvlJc w:val="left"/>
      <w:pPr>
        <w:ind w:left="3342" w:hanging="828"/>
      </w:pPr>
      <w:rPr>
        <w:rFonts w:hint="default"/>
      </w:rPr>
    </w:lvl>
    <w:lvl w:ilvl="2">
      <w:start w:val="2"/>
      <w:numFmt w:val="decimal"/>
      <w:isLgl/>
      <w:lvlText w:val="%1.%2.%3"/>
      <w:lvlJc w:val="left"/>
      <w:pPr>
        <w:ind w:left="3342" w:hanging="828"/>
      </w:pPr>
      <w:rPr>
        <w:rFonts w:hint="default"/>
      </w:rPr>
    </w:lvl>
    <w:lvl w:ilvl="3">
      <w:start w:val="1"/>
      <w:numFmt w:val="decimal"/>
      <w:isLgl/>
      <w:lvlText w:val="%1.%2.%3.%4"/>
      <w:lvlJc w:val="left"/>
      <w:pPr>
        <w:ind w:left="3342" w:hanging="828"/>
      </w:pPr>
      <w:rPr>
        <w:rFonts w:hint="default"/>
      </w:rPr>
    </w:lvl>
    <w:lvl w:ilvl="4">
      <w:start w:val="1"/>
      <w:numFmt w:val="decimal"/>
      <w:isLgl/>
      <w:lvlText w:val="%1.%2.%3.%4.%5"/>
      <w:lvlJc w:val="left"/>
      <w:pPr>
        <w:ind w:left="359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314" w:hanging="1800"/>
      </w:pPr>
      <w:rPr>
        <w:rFonts w:hint="default"/>
      </w:rPr>
    </w:lvl>
  </w:abstractNum>
  <w:abstractNum w:abstractNumId="20" w15:restartNumberingAfterBreak="0">
    <w:nsid w:val="37F16909"/>
    <w:multiLevelType w:val="hybridMultilevel"/>
    <w:tmpl w:val="AFDC4010"/>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1" w15:restartNumberingAfterBreak="0">
    <w:nsid w:val="397D2922"/>
    <w:multiLevelType w:val="hybridMultilevel"/>
    <w:tmpl w:val="ED9AD96C"/>
    <w:lvl w:ilvl="0" w:tplc="DC426714">
      <w:start w:val="1"/>
      <w:numFmt w:val="lowerLetter"/>
      <w:lvlText w:val="%1)"/>
      <w:lvlJc w:val="left"/>
      <w:pPr>
        <w:ind w:left="1788" w:hanging="360"/>
      </w:pPr>
      <w:rPr>
        <w:rFonts w:hint="default"/>
      </w:rPr>
    </w:lvl>
    <w:lvl w:ilvl="1" w:tplc="0C0C0019" w:tentative="1">
      <w:start w:val="1"/>
      <w:numFmt w:val="lowerLetter"/>
      <w:lvlText w:val="%2."/>
      <w:lvlJc w:val="left"/>
      <w:pPr>
        <w:ind w:left="2508" w:hanging="360"/>
      </w:pPr>
    </w:lvl>
    <w:lvl w:ilvl="2" w:tplc="0C0C001B" w:tentative="1">
      <w:start w:val="1"/>
      <w:numFmt w:val="lowerRoman"/>
      <w:lvlText w:val="%3."/>
      <w:lvlJc w:val="right"/>
      <w:pPr>
        <w:ind w:left="3228" w:hanging="180"/>
      </w:pPr>
    </w:lvl>
    <w:lvl w:ilvl="3" w:tplc="0C0C000F" w:tentative="1">
      <w:start w:val="1"/>
      <w:numFmt w:val="decimal"/>
      <w:lvlText w:val="%4."/>
      <w:lvlJc w:val="left"/>
      <w:pPr>
        <w:ind w:left="3948" w:hanging="360"/>
      </w:pPr>
    </w:lvl>
    <w:lvl w:ilvl="4" w:tplc="0C0C0019" w:tentative="1">
      <w:start w:val="1"/>
      <w:numFmt w:val="lowerLetter"/>
      <w:lvlText w:val="%5."/>
      <w:lvlJc w:val="left"/>
      <w:pPr>
        <w:ind w:left="4668" w:hanging="360"/>
      </w:pPr>
    </w:lvl>
    <w:lvl w:ilvl="5" w:tplc="0C0C001B" w:tentative="1">
      <w:start w:val="1"/>
      <w:numFmt w:val="lowerRoman"/>
      <w:lvlText w:val="%6."/>
      <w:lvlJc w:val="right"/>
      <w:pPr>
        <w:ind w:left="5388" w:hanging="180"/>
      </w:pPr>
    </w:lvl>
    <w:lvl w:ilvl="6" w:tplc="0C0C000F" w:tentative="1">
      <w:start w:val="1"/>
      <w:numFmt w:val="decimal"/>
      <w:lvlText w:val="%7."/>
      <w:lvlJc w:val="left"/>
      <w:pPr>
        <w:ind w:left="6108" w:hanging="360"/>
      </w:pPr>
    </w:lvl>
    <w:lvl w:ilvl="7" w:tplc="0C0C0019" w:tentative="1">
      <w:start w:val="1"/>
      <w:numFmt w:val="lowerLetter"/>
      <w:lvlText w:val="%8."/>
      <w:lvlJc w:val="left"/>
      <w:pPr>
        <w:ind w:left="6828" w:hanging="360"/>
      </w:pPr>
    </w:lvl>
    <w:lvl w:ilvl="8" w:tplc="0C0C001B" w:tentative="1">
      <w:start w:val="1"/>
      <w:numFmt w:val="lowerRoman"/>
      <w:lvlText w:val="%9."/>
      <w:lvlJc w:val="right"/>
      <w:pPr>
        <w:ind w:left="7548" w:hanging="180"/>
      </w:pPr>
    </w:lvl>
  </w:abstractNum>
  <w:abstractNum w:abstractNumId="22" w15:restartNumberingAfterBreak="0">
    <w:nsid w:val="3BBD769A"/>
    <w:multiLevelType w:val="hybridMultilevel"/>
    <w:tmpl w:val="1F38F886"/>
    <w:lvl w:ilvl="0" w:tplc="CC5C89D6">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23" w15:restartNumberingAfterBreak="0">
    <w:nsid w:val="3FD173AE"/>
    <w:multiLevelType w:val="hybridMultilevel"/>
    <w:tmpl w:val="47120E74"/>
    <w:lvl w:ilvl="0" w:tplc="05F005F8">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24" w15:restartNumberingAfterBreak="0">
    <w:nsid w:val="439A1DDA"/>
    <w:multiLevelType w:val="hybridMultilevel"/>
    <w:tmpl w:val="BD643C6C"/>
    <w:lvl w:ilvl="0" w:tplc="040C0017">
      <w:start w:val="1"/>
      <w:numFmt w:val="lowerLetter"/>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25" w15:restartNumberingAfterBreak="0">
    <w:nsid w:val="48425BDF"/>
    <w:multiLevelType w:val="hybridMultilevel"/>
    <w:tmpl w:val="73CE10EE"/>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6" w15:restartNumberingAfterBreak="0">
    <w:nsid w:val="48C72E7C"/>
    <w:multiLevelType w:val="hybridMultilevel"/>
    <w:tmpl w:val="FAA426B2"/>
    <w:lvl w:ilvl="0" w:tplc="05F00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E507FE"/>
    <w:multiLevelType w:val="hybridMultilevel"/>
    <w:tmpl w:val="8D405DC8"/>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8" w15:restartNumberingAfterBreak="0">
    <w:nsid w:val="4DDE086D"/>
    <w:multiLevelType w:val="hybridMultilevel"/>
    <w:tmpl w:val="EC6ED376"/>
    <w:lvl w:ilvl="0" w:tplc="6986A5C8">
      <w:start w:val="7"/>
      <w:numFmt w:val="decimal"/>
      <w:lvlText w:val="%1."/>
      <w:lvlJc w:val="left"/>
      <w:pPr>
        <w:ind w:left="284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7C32A5"/>
    <w:multiLevelType w:val="hybridMultilevel"/>
    <w:tmpl w:val="2FEE3320"/>
    <w:lvl w:ilvl="0" w:tplc="040C000B">
      <w:start w:val="1"/>
      <w:numFmt w:val="bullet"/>
      <w:lvlText w:val=""/>
      <w:lvlJc w:val="left"/>
      <w:pPr>
        <w:ind w:left="3594" w:hanging="360"/>
      </w:pPr>
      <w:rPr>
        <w:rFonts w:ascii="Wingdings" w:hAnsi="Wingdings" w:hint="default"/>
      </w:rPr>
    </w:lvl>
    <w:lvl w:ilvl="1" w:tplc="040C0003" w:tentative="1">
      <w:start w:val="1"/>
      <w:numFmt w:val="bullet"/>
      <w:lvlText w:val="o"/>
      <w:lvlJc w:val="left"/>
      <w:pPr>
        <w:ind w:left="4314" w:hanging="360"/>
      </w:pPr>
      <w:rPr>
        <w:rFonts w:ascii="Courier New" w:hAnsi="Courier New" w:cs="Courier New" w:hint="default"/>
      </w:rPr>
    </w:lvl>
    <w:lvl w:ilvl="2" w:tplc="040C0005" w:tentative="1">
      <w:start w:val="1"/>
      <w:numFmt w:val="bullet"/>
      <w:lvlText w:val=""/>
      <w:lvlJc w:val="left"/>
      <w:pPr>
        <w:ind w:left="5034" w:hanging="360"/>
      </w:pPr>
      <w:rPr>
        <w:rFonts w:ascii="Wingdings" w:hAnsi="Wingdings" w:hint="default"/>
      </w:rPr>
    </w:lvl>
    <w:lvl w:ilvl="3" w:tplc="040C0001" w:tentative="1">
      <w:start w:val="1"/>
      <w:numFmt w:val="bullet"/>
      <w:lvlText w:val=""/>
      <w:lvlJc w:val="left"/>
      <w:pPr>
        <w:ind w:left="5754" w:hanging="360"/>
      </w:pPr>
      <w:rPr>
        <w:rFonts w:ascii="Symbol" w:hAnsi="Symbol" w:hint="default"/>
      </w:rPr>
    </w:lvl>
    <w:lvl w:ilvl="4" w:tplc="040C0003" w:tentative="1">
      <w:start w:val="1"/>
      <w:numFmt w:val="bullet"/>
      <w:lvlText w:val="o"/>
      <w:lvlJc w:val="left"/>
      <w:pPr>
        <w:ind w:left="6474" w:hanging="360"/>
      </w:pPr>
      <w:rPr>
        <w:rFonts w:ascii="Courier New" w:hAnsi="Courier New" w:cs="Courier New" w:hint="default"/>
      </w:rPr>
    </w:lvl>
    <w:lvl w:ilvl="5" w:tplc="040C0005" w:tentative="1">
      <w:start w:val="1"/>
      <w:numFmt w:val="bullet"/>
      <w:lvlText w:val=""/>
      <w:lvlJc w:val="left"/>
      <w:pPr>
        <w:ind w:left="7194" w:hanging="360"/>
      </w:pPr>
      <w:rPr>
        <w:rFonts w:ascii="Wingdings" w:hAnsi="Wingdings" w:hint="default"/>
      </w:rPr>
    </w:lvl>
    <w:lvl w:ilvl="6" w:tplc="040C0001" w:tentative="1">
      <w:start w:val="1"/>
      <w:numFmt w:val="bullet"/>
      <w:lvlText w:val=""/>
      <w:lvlJc w:val="left"/>
      <w:pPr>
        <w:ind w:left="7914" w:hanging="360"/>
      </w:pPr>
      <w:rPr>
        <w:rFonts w:ascii="Symbol" w:hAnsi="Symbol" w:hint="default"/>
      </w:rPr>
    </w:lvl>
    <w:lvl w:ilvl="7" w:tplc="040C0003" w:tentative="1">
      <w:start w:val="1"/>
      <w:numFmt w:val="bullet"/>
      <w:lvlText w:val="o"/>
      <w:lvlJc w:val="left"/>
      <w:pPr>
        <w:ind w:left="8634" w:hanging="360"/>
      </w:pPr>
      <w:rPr>
        <w:rFonts w:ascii="Courier New" w:hAnsi="Courier New" w:cs="Courier New" w:hint="default"/>
      </w:rPr>
    </w:lvl>
    <w:lvl w:ilvl="8" w:tplc="040C0005" w:tentative="1">
      <w:start w:val="1"/>
      <w:numFmt w:val="bullet"/>
      <w:lvlText w:val=""/>
      <w:lvlJc w:val="left"/>
      <w:pPr>
        <w:ind w:left="9354" w:hanging="360"/>
      </w:pPr>
      <w:rPr>
        <w:rFonts w:ascii="Wingdings" w:hAnsi="Wingdings" w:hint="default"/>
      </w:rPr>
    </w:lvl>
  </w:abstractNum>
  <w:abstractNum w:abstractNumId="30" w15:restartNumberingAfterBreak="0">
    <w:nsid w:val="50867793"/>
    <w:multiLevelType w:val="hybridMultilevel"/>
    <w:tmpl w:val="2BAE34CA"/>
    <w:lvl w:ilvl="0" w:tplc="040C000F">
      <w:start w:val="1"/>
      <w:numFmt w:val="decimal"/>
      <w:lvlText w:val="%1."/>
      <w:lvlJc w:val="left"/>
      <w:pPr>
        <w:ind w:left="2869" w:hanging="360"/>
      </w:pPr>
    </w:lvl>
    <w:lvl w:ilvl="1" w:tplc="040C0019" w:tentative="1">
      <w:start w:val="1"/>
      <w:numFmt w:val="lowerLetter"/>
      <w:lvlText w:val="%2."/>
      <w:lvlJc w:val="left"/>
      <w:pPr>
        <w:ind w:left="3589" w:hanging="360"/>
      </w:pPr>
    </w:lvl>
    <w:lvl w:ilvl="2" w:tplc="040C001B" w:tentative="1">
      <w:start w:val="1"/>
      <w:numFmt w:val="lowerRoman"/>
      <w:lvlText w:val="%3."/>
      <w:lvlJc w:val="right"/>
      <w:pPr>
        <w:ind w:left="4309" w:hanging="180"/>
      </w:pPr>
    </w:lvl>
    <w:lvl w:ilvl="3" w:tplc="040C000F" w:tentative="1">
      <w:start w:val="1"/>
      <w:numFmt w:val="decimal"/>
      <w:lvlText w:val="%4."/>
      <w:lvlJc w:val="left"/>
      <w:pPr>
        <w:ind w:left="5029" w:hanging="360"/>
      </w:pPr>
    </w:lvl>
    <w:lvl w:ilvl="4" w:tplc="040C0019" w:tentative="1">
      <w:start w:val="1"/>
      <w:numFmt w:val="lowerLetter"/>
      <w:lvlText w:val="%5."/>
      <w:lvlJc w:val="left"/>
      <w:pPr>
        <w:ind w:left="5749" w:hanging="360"/>
      </w:pPr>
    </w:lvl>
    <w:lvl w:ilvl="5" w:tplc="040C001B" w:tentative="1">
      <w:start w:val="1"/>
      <w:numFmt w:val="lowerRoman"/>
      <w:lvlText w:val="%6."/>
      <w:lvlJc w:val="right"/>
      <w:pPr>
        <w:ind w:left="6469" w:hanging="180"/>
      </w:pPr>
    </w:lvl>
    <w:lvl w:ilvl="6" w:tplc="040C000F" w:tentative="1">
      <w:start w:val="1"/>
      <w:numFmt w:val="decimal"/>
      <w:lvlText w:val="%7."/>
      <w:lvlJc w:val="left"/>
      <w:pPr>
        <w:ind w:left="7189" w:hanging="360"/>
      </w:pPr>
    </w:lvl>
    <w:lvl w:ilvl="7" w:tplc="040C0019" w:tentative="1">
      <w:start w:val="1"/>
      <w:numFmt w:val="lowerLetter"/>
      <w:lvlText w:val="%8."/>
      <w:lvlJc w:val="left"/>
      <w:pPr>
        <w:ind w:left="7909" w:hanging="360"/>
      </w:pPr>
    </w:lvl>
    <w:lvl w:ilvl="8" w:tplc="040C001B" w:tentative="1">
      <w:start w:val="1"/>
      <w:numFmt w:val="lowerRoman"/>
      <w:lvlText w:val="%9."/>
      <w:lvlJc w:val="right"/>
      <w:pPr>
        <w:ind w:left="8629" w:hanging="180"/>
      </w:pPr>
    </w:lvl>
  </w:abstractNum>
  <w:abstractNum w:abstractNumId="31" w15:restartNumberingAfterBreak="0">
    <w:nsid w:val="551B3D17"/>
    <w:multiLevelType w:val="hybridMultilevel"/>
    <w:tmpl w:val="B802A07C"/>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32" w15:restartNumberingAfterBreak="0">
    <w:nsid w:val="553E0077"/>
    <w:multiLevelType w:val="hybridMultilevel"/>
    <w:tmpl w:val="1E9E0074"/>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33" w15:restartNumberingAfterBreak="0">
    <w:nsid w:val="5711767E"/>
    <w:multiLevelType w:val="hybridMultilevel"/>
    <w:tmpl w:val="429AA3EA"/>
    <w:lvl w:ilvl="0" w:tplc="040C000B">
      <w:start w:val="1"/>
      <w:numFmt w:val="bullet"/>
      <w:lvlText w:val=""/>
      <w:lvlJc w:val="left"/>
      <w:pPr>
        <w:ind w:left="2793" w:hanging="360"/>
      </w:pPr>
      <w:rPr>
        <w:rFonts w:ascii="Wingdings" w:hAnsi="Wingdings" w:hint="default"/>
      </w:rPr>
    </w:lvl>
    <w:lvl w:ilvl="1" w:tplc="040C0003" w:tentative="1">
      <w:start w:val="1"/>
      <w:numFmt w:val="bullet"/>
      <w:lvlText w:val="o"/>
      <w:lvlJc w:val="left"/>
      <w:pPr>
        <w:ind w:left="3513" w:hanging="360"/>
      </w:pPr>
      <w:rPr>
        <w:rFonts w:ascii="Courier New" w:hAnsi="Courier New" w:cs="Courier New" w:hint="default"/>
      </w:rPr>
    </w:lvl>
    <w:lvl w:ilvl="2" w:tplc="040C0005" w:tentative="1">
      <w:start w:val="1"/>
      <w:numFmt w:val="bullet"/>
      <w:lvlText w:val=""/>
      <w:lvlJc w:val="left"/>
      <w:pPr>
        <w:ind w:left="4233" w:hanging="360"/>
      </w:pPr>
      <w:rPr>
        <w:rFonts w:ascii="Wingdings" w:hAnsi="Wingdings" w:hint="default"/>
      </w:rPr>
    </w:lvl>
    <w:lvl w:ilvl="3" w:tplc="040C0001" w:tentative="1">
      <w:start w:val="1"/>
      <w:numFmt w:val="bullet"/>
      <w:lvlText w:val=""/>
      <w:lvlJc w:val="left"/>
      <w:pPr>
        <w:ind w:left="4953" w:hanging="360"/>
      </w:pPr>
      <w:rPr>
        <w:rFonts w:ascii="Symbol" w:hAnsi="Symbol" w:hint="default"/>
      </w:rPr>
    </w:lvl>
    <w:lvl w:ilvl="4" w:tplc="040C0003" w:tentative="1">
      <w:start w:val="1"/>
      <w:numFmt w:val="bullet"/>
      <w:lvlText w:val="o"/>
      <w:lvlJc w:val="left"/>
      <w:pPr>
        <w:ind w:left="5673" w:hanging="360"/>
      </w:pPr>
      <w:rPr>
        <w:rFonts w:ascii="Courier New" w:hAnsi="Courier New" w:cs="Courier New" w:hint="default"/>
      </w:rPr>
    </w:lvl>
    <w:lvl w:ilvl="5" w:tplc="040C0005" w:tentative="1">
      <w:start w:val="1"/>
      <w:numFmt w:val="bullet"/>
      <w:lvlText w:val=""/>
      <w:lvlJc w:val="left"/>
      <w:pPr>
        <w:ind w:left="6393" w:hanging="360"/>
      </w:pPr>
      <w:rPr>
        <w:rFonts w:ascii="Wingdings" w:hAnsi="Wingdings" w:hint="default"/>
      </w:rPr>
    </w:lvl>
    <w:lvl w:ilvl="6" w:tplc="040C0001" w:tentative="1">
      <w:start w:val="1"/>
      <w:numFmt w:val="bullet"/>
      <w:lvlText w:val=""/>
      <w:lvlJc w:val="left"/>
      <w:pPr>
        <w:ind w:left="7113" w:hanging="360"/>
      </w:pPr>
      <w:rPr>
        <w:rFonts w:ascii="Symbol" w:hAnsi="Symbol" w:hint="default"/>
      </w:rPr>
    </w:lvl>
    <w:lvl w:ilvl="7" w:tplc="040C0003" w:tentative="1">
      <w:start w:val="1"/>
      <w:numFmt w:val="bullet"/>
      <w:lvlText w:val="o"/>
      <w:lvlJc w:val="left"/>
      <w:pPr>
        <w:ind w:left="7833" w:hanging="360"/>
      </w:pPr>
      <w:rPr>
        <w:rFonts w:ascii="Courier New" w:hAnsi="Courier New" w:cs="Courier New" w:hint="default"/>
      </w:rPr>
    </w:lvl>
    <w:lvl w:ilvl="8" w:tplc="040C0005" w:tentative="1">
      <w:start w:val="1"/>
      <w:numFmt w:val="bullet"/>
      <w:lvlText w:val=""/>
      <w:lvlJc w:val="left"/>
      <w:pPr>
        <w:ind w:left="8553" w:hanging="360"/>
      </w:pPr>
      <w:rPr>
        <w:rFonts w:ascii="Wingdings" w:hAnsi="Wingdings" w:hint="default"/>
      </w:rPr>
    </w:lvl>
  </w:abstractNum>
  <w:abstractNum w:abstractNumId="34" w15:restartNumberingAfterBreak="0">
    <w:nsid w:val="58B012C7"/>
    <w:multiLevelType w:val="hybridMultilevel"/>
    <w:tmpl w:val="386E5156"/>
    <w:lvl w:ilvl="0" w:tplc="040C000F">
      <w:start w:val="1"/>
      <w:numFmt w:val="decimal"/>
      <w:lvlText w:val="%1."/>
      <w:lvlJc w:val="left"/>
      <w:pPr>
        <w:ind w:left="4860" w:hanging="360"/>
      </w:pPr>
    </w:lvl>
    <w:lvl w:ilvl="1" w:tplc="040C0019" w:tentative="1">
      <w:start w:val="1"/>
      <w:numFmt w:val="lowerLetter"/>
      <w:lvlText w:val="%2."/>
      <w:lvlJc w:val="left"/>
      <w:pPr>
        <w:ind w:left="5580" w:hanging="360"/>
      </w:pPr>
    </w:lvl>
    <w:lvl w:ilvl="2" w:tplc="040C001B" w:tentative="1">
      <w:start w:val="1"/>
      <w:numFmt w:val="lowerRoman"/>
      <w:lvlText w:val="%3."/>
      <w:lvlJc w:val="right"/>
      <w:pPr>
        <w:ind w:left="6300" w:hanging="180"/>
      </w:pPr>
    </w:lvl>
    <w:lvl w:ilvl="3" w:tplc="040C000F" w:tentative="1">
      <w:start w:val="1"/>
      <w:numFmt w:val="decimal"/>
      <w:lvlText w:val="%4."/>
      <w:lvlJc w:val="left"/>
      <w:pPr>
        <w:ind w:left="7020" w:hanging="360"/>
      </w:pPr>
    </w:lvl>
    <w:lvl w:ilvl="4" w:tplc="040C0019" w:tentative="1">
      <w:start w:val="1"/>
      <w:numFmt w:val="lowerLetter"/>
      <w:lvlText w:val="%5."/>
      <w:lvlJc w:val="left"/>
      <w:pPr>
        <w:ind w:left="7740" w:hanging="360"/>
      </w:pPr>
    </w:lvl>
    <w:lvl w:ilvl="5" w:tplc="040C001B" w:tentative="1">
      <w:start w:val="1"/>
      <w:numFmt w:val="lowerRoman"/>
      <w:lvlText w:val="%6."/>
      <w:lvlJc w:val="right"/>
      <w:pPr>
        <w:ind w:left="8460" w:hanging="180"/>
      </w:pPr>
    </w:lvl>
    <w:lvl w:ilvl="6" w:tplc="040C000F" w:tentative="1">
      <w:start w:val="1"/>
      <w:numFmt w:val="decimal"/>
      <w:lvlText w:val="%7."/>
      <w:lvlJc w:val="left"/>
      <w:pPr>
        <w:ind w:left="9180" w:hanging="360"/>
      </w:pPr>
    </w:lvl>
    <w:lvl w:ilvl="7" w:tplc="040C0019" w:tentative="1">
      <w:start w:val="1"/>
      <w:numFmt w:val="lowerLetter"/>
      <w:lvlText w:val="%8."/>
      <w:lvlJc w:val="left"/>
      <w:pPr>
        <w:ind w:left="9900" w:hanging="360"/>
      </w:pPr>
    </w:lvl>
    <w:lvl w:ilvl="8" w:tplc="040C001B" w:tentative="1">
      <w:start w:val="1"/>
      <w:numFmt w:val="lowerRoman"/>
      <w:lvlText w:val="%9."/>
      <w:lvlJc w:val="right"/>
      <w:pPr>
        <w:ind w:left="10620" w:hanging="180"/>
      </w:pPr>
    </w:lvl>
  </w:abstractNum>
  <w:abstractNum w:abstractNumId="35" w15:restartNumberingAfterBreak="0">
    <w:nsid w:val="5ADD2B95"/>
    <w:multiLevelType w:val="hybridMultilevel"/>
    <w:tmpl w:val="4A46C63E"/>
    <w:lvl w:ilvl="0" w:tplc="05F005F8">
      <w:start w:val="1"/>
      <w:numFmt w:val="decimal"/>
      <w:lvlText w:val="%1."/>
      <w:lvlJc w:val="left"/>
      <w:pPr>
        <w:ind w:left="3234" w:hanging="360"/>
      </w:pPr>
      <w:rPr>
        <w:rFonts w:hint="default"/>
      </w:rPr>
    </w:lvl>
    <w:lvl w:ilvl="1" w:tplc="040C0019" w:tentative="1">
      <w:start w:val="1"/>
      <w:numFmt w:val="lowerLetter"/>
      <w:lvlText w:val="%2."/>
      <w:lvlJc w:val="left"/>
      <w:pPr>
        <w:ind w:left="3954" w:hanging="360"/>
      </w:pPr>
    </w:lvl>
    <w:lvl w:ilvl="2" w:tplc="040C001B" w:tentative="1">
      <w:start w:val="1"/>
      <w:numFmt w:val="lowerRoman"/>
      <w:lvlText w:val="%3."/>
      <w:lvlJc w:val="right"/>
      <w:pPr>
        <w:ind w:left="4674" w:hanging="180"/>
      </w:pPr>
    </w:lvl>
    <w:lvl w:ilvl="3" w:tplc="040C000F" w:tentative="1">
      <w:start w:val="1"/>
      <w:numFmt w:val="decimal"/>
      <w:lvlText w:val="%4."/>
      <w:lvlJc w:val="left"/>
      <w:pPr>
        <w:ind w:left="5394" w:hanging="360"/>
      </w:pPr>
    </w:lvl>
    <w:lvl w:ilvl="4" w:tplc="040C0019" w:tentative="1">
      <w:start w:val="1"/>
      <w:numFmt w:val="lowerLetter"/>
      <w:lvlText w:val="%5."/>
      <w:lvlJc w:val="left"/>
      <w:pPr>
        <w:ind w:left="6114" w:hanging="360"/>
      </w:pPr>
    </w:lvl>
    <w:lvl w:ilvl="5" w:tplc="040C001B" w:tentative="1">
      <w:start w:val="1"/>
      <w:numFmt w:val="lowerRoman"/>
      <w:lvlText w:val="%6."/>
      <w:lvlJc w:val="right"/>
      <w:pPr>
        <w:ind w:left="6834" w:hanging="180"/>
      </w:pPr>
    </w:lvl>
    <w:lvl w:ilvl="6" w:tplc="040C000F" w:tentative="1">
      <w:start w:val="1"/>
      <w:numFmt w:val="decimal"/>
      <w:lvlText w:val="%7."/>
      <w:lvlJc w:val="left"/>
      <w:pPr>
        <w:ind w:left="7554" w:hanging="360"/>
      </w:pPr>
    </w:lvl>
    <w:lvl w:ilvl="7" w:tplc="040C0019" w:tentative="1">
      <w:start w:val="1"/>
      <w:numFmt w:val="lowerLetter"/>
      <w:lvlText w:val="%8."/>
      <w:lvlJc w:val="left"/>
      <w:pPr>
        <w:ind w:left="8274" w:hanging="360"/>
      </w:pPr>
    </w:lvl>
    <w:lvl w:ilvl="8" w:tplc="040C001B" w:tentative="1">
      <w:start w:val="1"/>
      <w:numFmt w:val="lowerRoman"/>
      <w:lvlText w:val="%9."/>
      <w:lvlJc w:val="right"/>
      <w:pPr>
        <w:ind w:left="8994" w:hanging="180"/>
      </w:pPr>
    </w:lvl>
  </w:abstractNum>
  <w:abstractNum w:abstractNumId="36" w15:restartNumberingAfterBreak="0">
    <w:nsid w:val="5B92356A"/>
    <w:multiLevelType w:val="hybridMultilevel"/>
    <w:tmpl w:val="730AA7D8"/>
    <w:lvl w:ilvl="0" w:tplc="9C8E7E60">
      <w:start w:val="1"/>
      <w:numFmt w:val="decimal"/>
      <w:lvlText w:val="%1."/>
      <w:lvlJc w:val="left"/>
      <w:pPr>
        <w:ind w:left="2912" w:hanging="360"/>
      </w:pPr>
      <w:rPr>
        <w:strike w:val="0"/>
      </w:rPr>
    </w:lvl>
    <w:lvl w:ilvl="1" w:tplc="040C0019" w:tentative="1">
      <w:start w:val="1"/>
      <w:numFmt w:val="lowerLetter"/>
      <w:lvlText w:val="%2."/>
      <w:lvlJc w:val="left"/>
      <w:pPr>
        <w:ind w:left="3234" w:hanging="360"/>
      </w:pPr>
    </w:lvl>
    <w:lvl w:ilvl="2" w:tplc="040C001B" w:tentative="1">
      <w:start w:val="1"/>
      <w:numFmt w:val="lowerRoman"/>
      <w:lvlText w:val="%3."/>
      <w:lvlJc w:val="right"/>
      <w:pPr>
        <w:ind w:left="3954" w:hanging="180"/>
      </w:pPr>
    </w:lvl>
    <w:lvl w:ilvl="3" w:tplc="040C000F" w:tentative="1">
      <w:start w:val="1"/>
      <w:numFmt w:val="decimal"/>
      <w:lvlText w:val="%4."/>
      <w:lvlJc w:val="left"/>
      <w:pPr>
        <w:ind w:left="4674" w:hanging="360"/>
      </w:pPr>
    </w:lvl>
    <w:lvl w:ilvl="4" w:tplc="040C0019" w:tentative="1">
      <w:start w:val="1"/>
      <w:numFmt w:val="lowerLetter"/>
      <w:lvlText w:val="%5."/>
      <w:lvlJc w:val="left"/>
      <w:pPr>
        <w:ind w:left="5394" w:hanging="360"/>
      </w:pPr>
    </w:lvl>
    <w:lvl w:ilvl="5" w:tplc="040C001B" w:tentative="1">
      <w:start w:val="1"/>
      <w:numFmt w:val="lowerRoman"/>
      <w:lvlText w:val="%6."/>
      <w:lvlJc w:val="right"/>
      <w:pPr>
        <w:ind w:left="6114" w:hanging="180"/>
      </w:pPr>
    </w:lvl>
    <w:lvl w:ilvl="6" w:tplc="040C000F" w:tentative="1">
      <w:start w:val="1"/>
      <w:numFmt w:val="decimal"/>
      <w:lvlText w:val="%7."/>
      <w:lvlJc w:val="left"/>
      <w:pPr>
        <w:ind w:left="6834" w:hanging="360"/>
      </w:pPr>
    </w:lvl>
    <w:lvl w:ilvl="7" w:tplc="040C0019" w:tentative="1">
      <w:start w:val="1"/>
      <w:numFmt w:val="lowerLetter"/>
      <w:lvlText w:val="%8."/>
      <w:lvlJc w:val="left"/>
      <w:pPr>
        <w:ind w:left="7554" w:hanging="360"/>
      </w:pPr>
    </w:lvl>
    <w:lvl w:ilvl="8" w:tplc="040C001B" w:tentative="1">
      <w:start w:val="1"/>
      <w:numFmt w:val="lowerRoman"/>
      <w:lvlText w:val="%9."/>
      <w:lvlJc w:val="right"/>
      <w:pPr>
        <w:ind w:left="8274" w:hanging="180"/>
      </w:pPr>
    </w:lvl>
  </w:abstractNum>
  <w:abstractNum w:abstractNumId="37" w15:restartNumberingAfterBreak="0">
    <w:nsid w:val="5C3A5E68"/>
    <w:multiLevelType w:val="hybridMultilevel"/>
    <w:tmpl w:val="1D4EBBDE"/>
    <w:lvl w:ilvl="0" w:tplc="040C000F">
      <w:start w:val="1"/>
      <w:numFmt w:val="decimal"/>
      <w:lvlText w:val="%1."/>
      <w:lvlJc w:val="left"/>
      <w:pPr>
        <w:ind w:left="3195" w:hanging="360"/>
      </w:p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38" w15:restartNumberingAfterBreak="0">
    <w:nsid w:val="5CCC57CA"/>
    <w:multiLevelType w:val="hybridMultilevel"/>
    <w:tmpl w:val="60D2C5BC"/>
    <w:lvl w:ilvl="0" w:tplc="040C000F">
      <w:start w:val="1"/>
      <w:numFmt w:val="decimal"/>
      <w:lvlText w:val="%1."/>
      <w:lvlJc w:val="left"/>
      <w:pPr>
        <w:ind w:left="2514" w:hanging="360"/>
      </w:pPr>
    </w:lvl>
    <w:lvl w:ilvl="1" w:tplc="040C000F">
      <w:start w:val="1"/>
      <w:numFmt w:val="decimal"/>
      <w:lvlText w:val="%2."/>
      <w:lvlJc w:val="left"/>
      <w:pPr>
        <w:ind w:left="3054" w:hanging="360"/>
      </w:pPr>
    </w:lvl>
    <w:lvl w:ilvl="2" w:tplc="040C001B" w:tentative="1">
      <w:start w:val="1"/>
      <w:numFmt w:val="lowerRoman"/>
      <w:lvlText w:val="%3."/>
      <w:lvlJc w:val="right"/>
      <w:pPr>
        <w:ind w:left="3954" w:hanging="180"/>
      </w:pPr>
    </w:lvl>
    <w:lvl w:ilvl="3" w:tplc="040C000F" w:tentative="1">
      <w:start w:val="1"/>
      <w:numFmt w:val="decimal"/>
      <w:lvlText w:val="%4."/>
      <w:lvlJc w:val="left"/>
      <w:pPr>
        <w:ind w:left="4674" w:hanging="360"/>
      </w:pPr>
    </w:lvl>
    <w:lvl w:ilvl="4" w:tplc="040C0019" w:tentative="1">
      <w:start w:val="1"/>
      <w:numFmt w:val="lowerLetter"/>
      <w:lvlText w:val="%5."/>
      <w:lvlJc w:val="left"/>
      <w:pPr>
        <w:ind w:left="5394" w:hanging="360"/>
      </w:pPr>
    </w:lvl>
    <w:lvl w:ilvl="5" w:tplc="040C001B" w:tentative="1">
      <w:start w:val="1"/>
      <w:numFmt w:val="lowerRoman"/>
      <w:lvlText w:val="%6."/>
      <w:lvlJc w:val="right"/>
      <w:pPr>
        <w:ind w:left="6114" w:hanging="180"/>
      </w:pPr>
    </w:lvl>
    <w:lvl w:ilvl="6" w:tplc="040C000F" w:tentative="1">
      <w:start w:val="1"/>
      <w:numFmt w:val="decimal"/>
      <w:lvlText w:val="%7."/>
      <w:lvlJc w:val="left"/>
      <w:pPr>
        <w:ind w:left="6834" w:hanging="360"/>
      </w:pPr>
    </w:lvl>
    <w:lvl w:ilvl="7" w:tplc="040C0019" w:tentative="1">
      <w:start w:val="1"/>
      <w:numFmt w:val="lowerLetter"/>
      <w:lvlText w:val="%8."/>
      <w:lvlJc w:val="left"/>
      <w:pPr>
        <w:ind w:left="7554" w:hanging="360"/>
      </w:pPr>
    </w:lvl>
    <w:lvl w:ilvl="8" w:tplc="040C001B" w:tentative="1">
      <w:start w:val="1"/>
      <w:numFmt w:val="lowerRoman"/>
      <w:lvlText w:val="%9."/>
      <w:lvlJc w:val="right"/>
      <w:pPr>
        <w:ind w:left="8274" w:hanging="180"/>
      </w:pPr>
    </w:lvl>
  </w:abstractNum>
  <w:abstractNum w:abstractNumId="39" w15:restartNumberingAfterBreak="0">
    <w:nsid w:val="5D2179DC"/>
    <w:multiLevelType w:val="hybridMultilevel"/>
    <w:tmpl w:val="E2EAB79A"/>
    <w:lvl w:ilvl="0" w:tplc="040C0017">
      <w:start w:val="1"/>
      <w:numFmt w:val="lowerLetter"/>
      <w:lvlText w:val="%1)"/>
      <w:lvlJc w:val="left"/>
      <w:pPr>
        <w:ind w:left="3981" w:hanging="360"/>
      </w:pPr>
    </w:lvl>
    <w:lvl w:ilvl="1" w:tplc="01DCC4A0">
      <w:start w:val="1"/>
      <w:numFmt w:val="decimal"/>
      <w:lvlText w:val="%2."/>
      <w:lvlJc w:val="left"/>
      <w:pPr>
        <w:ind w:left="4701" w:hanging="360"/>
      </w:pPr>
      <w:rPr>
        <w:rFonts w:hint="default"/>
      </w:rPr>
    </w:lvl>
    <w:lvl w:ilvl="2" w:tplc="040C001B" w:tentative="1">
      <w:start w:val="1"/>
      <w:numFmt w:val="lowerRoman"/>
      <w:lvlText w:val="%3."/>
      <w:lvlJc w:val="right"/>
      <w:pPr>
        <w:ind w:left="5421" w:hanging="180"/>
      </w:pPr>
    </w:lvl>
    <w:lvl w:ilvl="3" w:tplc="040C000F" w:tentative="1">
      <w:start w:val="1"/>
      <w:numFmt w:val="decimal"/>
      <w:lvlText w:val="%4."/>
      <w:lvlJc w:val="left"/>
      <w:pPr>
        <w:ind w:left="6141" w:hanging="360"/>
      </w:pPr>
    </w:lvl>
    <w:lvl w:ilvl="4" w:tplc="040C0019" w:tentative="1">
      <w:start w:val="1"/>
      <w:numFmt w:val="lowerLetter"/>
      <w:lvlText w:val="%5."/>
      <w:lvlJc w:val="left"/>
      <w:pPr>
        <w:ind w:left="6861" w:hanging="360"/>
      </w:pPr>
    </w:lvl>
    <w:lvl w:ilvl="5" w:tplc="040C001B" w:tentative="1">
      <w:start w:val="1"/>
      <w:numFmt w:val="lowerRoman"/>
      <w:lvlText w:val="%6."/>
      <w:lvlJc w:val="right"/>
      <w:pPr>
        <w:ind w:left="7581" w:hanging="180"/>
      </w:pPr>
    </w:lvl>
    <w:lvl w:ilvl="6" w:tplc="040C000F" w:tentative="1">
      <w:start w:val="1"/>
      <w:numFmt w:val="decimal"/>
      <w:lvlText w:val="%7."/>
      <w:lvlJc w:val="left"/>
      <w:pPr>
        <w:ind w:left="8301" w:hanging="360"/>
      </w:pPr>
    </w:lvl>
    <w:lvl w:ilvl="7" w:tplc="040C0019" w:tentative="1">
      <w:start w:val="1"/>
      <w:numFmt w:val="lowerLetter"/>
      <w:lvlText w:val="%8."/>
      <w:lvlJc w:val="left"/>
      <w:pPr>
        <w:ind w:left="9021" w:hanging="360"/>
      </w:pPr>
    </w:lvl>
    <w:lvl w:ilvl="8" w:tplc="040C001B" w:tentative="1">
      <w:start w:val="1"/>
      <w:numFmt w:val="lowerRoman"/>
      <w:lvlText w:val="%9."/>
      <w:lvlJc w:val="right"/>
      <w:pPr>
        <w:ind w:left="9741" w:hanging="180"/>
      </w:pPr>
    </w:lvl>
  </w:abstractNum>
  <w:abstractNum w:abstractNumId="40" w15:restartNumberingAfterBreak="0">
    <w:nsid w:val="5D5A212E"/>
    <w:multiLevelType w:val="hybridMultilevel"/>
    <w:tmpl w:val="D266291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5D9D0908"/>
    <w:multiLevelType w:val="hybridMultilevel"/>
    <w:tmpl w:val="A870553E"/>
    <w:lvl w:ilvl="0" w:tplc="B2DE6536">
      <w:start w:val="1"/>
      <w:numFmt w:val="bullet"/>
      <w:lvlText w:val=""/>
      <w:lvlJc w:val="left"/>
      <w:pPr>
        <w:ind w:left="3234" w:hanging="360"/>
      </w:pPr>
      <w:rPr>
        <w:rFonts w:ascii="Symbol" w:hAnsi="Symbol" w:hint="default"/>
      </w:rPr>
    </w:lvl>
    <w:lvl w:ilvl="1" w:tplc="040C0003" w:tentative="1">
      <w:start w:val="1"/>
      <w:numFmt w:val="bullet"/>
      <w:lvlText w:val="o"/>
      <w:lvlJc w:val="left"/>
      <w:pPr>
        <w:ind w:left="3954" w:hanging="360"/>
      </w:pPr>
      <w:rPr>
        <w:rFonts w:ascii="Courier New" w:hAnsi="Courier New" w:cs="Courier New" w:hint="default"/>
      </w:rPr>
    </w:lvl>
    <w:lvl w:ilvl="2" w:tplc="040C0005" w:tentative="1">
      <w:start w:val="1"/>
      <w:numFmt w:val="bullet"/>
      <w:lvlText w:val=""/>
      <w:lvlJc w:val="left"/>
      <w:pPr>
        <w:ind w:left="4674" w:hanging="360"/>
      </w:pPr>
      <w:rPr>
        <w:rFonts w:ascii="Wingdings" w:hAnsi="Wingdings" w:hint="default"/>
      </w:rPr>
    </w:lvl>
    <w:lvl w:ilvl="3" w:tplc="040C0001" w:tentative="1">
      <w:start w:val="1"/>
      <w:numFmt w:val="bullet"/>
      <w:lvlText w:val=""/>
      <w:lvlJc w:val="left"/>
      <w:pPr>
        <w:ind w:left="5394" w:hanging="360"/>
      </w:pPr>
      <w:rPr>
        <w:rFonts w:ascii="Symbol" w:hAnsi="Symbol" w:hint="default"/>
      </w:rPr>
    </w:lvl>
    <w:lvl w:ilvl="4" w:tplc="040C0003" w:tentative="1">
      <w:start w:val="1"/>
      <w:numFmt w:val="bullet"/>
      <w:lvlText w:val="o"/>
      <w:lvlJc w:val="left"/>
      <w:pPr>
        <w:ind w:left="6114" w:hanging="360"/>
      </w:pPr>
      <w:rPr>
        <w:rFonts w:ascii="Courier New" w:hAnsi="Courier New" w:cs="Courier New" w:hint="default"/>
      </w:rPr>
    </w:lvl>
    <w:lvl w:ilvl="5" w:tplc="040C0005" w:tentative="1">
      <w:start w:val="1"/>
      <w:numFmt w:val="bullet"/>
      <w:lvlText w:val=""/>
      <w:lvlJc w:val="left"/>
      <w:pPr>
        <w:ind w:left="6834" w:hanging="360"/>
      </w:pPr>
      <w:rPr>
        <w:rFonts w:ascii="Wingdings" w:hAnsi="Wingdings" w:hint="default"/>
      </w:rPr>
    </w:lvl>
    <w:lvl w:ilvl="6" w:tplc="040C0001" w:tentative="1">
      <w:start w:val="1"/>
      <w:numFmt w:val="bullet"/>
      <w:lvlText w:val=""/>
      <w:lvlJc w:val="left"/>
      <w:pPr>
        <w:ind w:left="7554" w:hanging="360"/>
      </w:pPr>
      <w:rPr>
        <w:rFonts w:ascii="Symbol" w:hAnsi="Symbol" w:hint="default"/>
      </w:rPr>
    </w:lvl>
    <w:lvl w:ilvl="7" w:tplc="040C0003" w:tentative="1">
      <w:start w:val="1"/>
      <w:numFmt w:val="bullet"/>
      <w:lvlText w:val="o"/>
      <w:lvlJc w:val="left"/>
      <w:pPr>
        <w:ind w:left="8274" w:hanging="360"/>
      </w:pPr>
      <w:rPr>
        <w:rFonts w:ascii="Courier New" w:hAnsi="Courier New" w:cs="Courier New" w:hint="default"/>
      </w:rPr>
    </w:lvl>
    <w:lvl w:ilvl="8" w:tplc="040C0005" w:tentative="1">
      <w:start w:val="1"/>
      <w:numFmt w:val="bullet"/>
      <w:lvlText w:val=""/>
      <w:lvlJc w:val="left"/>
      <w:pPr>
        <w:ind w:left="8994" w:hanging="360"/>
      </w:pPr>
      <w:rPr>
        <w:rFonts w:ascii="Wingdings" w:hAnsi="Wingdings" w:hint="default"/>
      </w:rPr>
    </w:lvl>
  </w:abstractNum>
  <w:abstractNum w:abstractNumId="42" w15:restartNumberingAfterBreak="0">
    <w:nsid w:val="5F2018D5"/>
    <w:multiLevelType w:val="hybridMultilevel"/>
    <w:tmpl w:val="C5529876"/>
    <w:lvl w:ilvl="0" w:tplc="040C000F">
      <w:start w:val="1"/>
      <w:numFmt w:val="decimal"/>
      <w:lvlText w:val="%1."/>
      <w:lvlJc w:val="left"/>
      <w:pPr>
        <w:ind w:left="3195" w:hanging="360"/>
      </w:pPr>
    </w:lvl>
    <w:lvl w:ilvl="1" w:tplc="040C000F">
      <w:start w:val="1"/>
      <w:numFmt w:val="decimal"/>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43" w15:restartNumberingAfterBreak="0">
    <w:nsid w:val="5F562010"/>
    <w:multiLevelType w:val="hybridMultilevel"/>
    <w:tmpl w:val="79F89324"/>
    <w:lvl w:ilvl="0" w:tplc="05F005F8">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44" w15:restartNumberingAfterBreak="0">
    <w:nsid w:val="601E255D"/>
    <w:multiLevelType w:val="hybridMultilevel"/>
    <w:tmpl w:val="7C509B68"/>
    <w:lvl w:ilvl="0" w:tplc="92BCC99A">
      <w:start w:val="1"/>
      <w:numFmt w:val="lowerLetter"/>
      <w:pStyle w:val="JR-asous1o-sous11"/>
      <w:lvlText w:val="%1)"/>
      <w:lvlJc w:val="left"/>
      <w:pPr>
        <w:ind w:left="1353" w:hanging="360"/>
      </w:pPr>
      <w:rPr>
        <w:rFonts w:hint="default"/>
      </w:rPr>
    </w:lvl>
    <w:lvl w:ilvl="1" w:tplc="0C0C0019" w:tentative="1">
      <w:start w:val="1"/>
      <w:numFmt w:val="lowerLetter"/>
      <w:lvlText w:val="%2."/>
      <w:lvlJc w:val="left"/>
      <w:pPr>
        <w:ind w:left="2073" w:hanging="360"/>
      </w:pPr>
    </w:lvl>
    <w:lvl w:ilvl="2" w:tplc="0C0C001B" w:tentative="1">
      <w:start w:val="1"/>
      <w:numFmt w:val="lowerRoman"/>
      <w:lvlText w:val="%3."/>
      <w:lvlJc w:val="right"/>
      <w:pPr>
        <w:ind w:left="2793" w:hanging="180"/>
      </w:pPr>
    </w:lvl>
    <w:lvl w:ilvl="3" w:tplc="0C0C000F" w:tentative="1">
      <w:start w:val="1"/>
      <w:numFmt w:val="decimal"/>
      <w:lvlText w:val="%4."/>
      <w:lvlJc w:val="left"/>
      <w:pPr>
        <w:ind w:left="3513" w:hanging="360"/>
      </w:pPr>
    </w:lvl>
    <w:lvl w:ilvl="4" w:tplc="0C0C0019" w:tentative="1">
      <w:start w:val="1"/>
      <w:numFmt w:val="lowerLetter"/>
      <w:lvlText w:val="%5."/>
      <w:lvlJc w:val="left"/>
      <w:pPr>
        <w:ind w:left="4233" w:hanging="360"/>
      </w:pPr>
    </w:lvl>
    <w:lvl w:ilvl="5" w:tplc="0C0C001B" w:tentative="1">
      <w:start w:val="1"/>
      <w:numFmt w:val="lowerRoman"/>
      <w:lvlText w:val="%6."/>
      <w:lvlJc w:val="right"/>
      <w:pPr>
        <w:ind w:left="4953" w:hanging="180"/>
      </w:pPr>
    </w:lvl>
    <w:lvl w:ilvl="6" w:tplc="0C0C000F" w:tentative="1">
      <w:start w:val="1"/>
      <w:numFmt w:val="decimal"/>
      <w:lvlText w:val="%7."/>
      <w:lvlJc w:val="left"/>
      <w:pPr>
        <w:ind w:left="5673" w:hanging="360"/>
      </w:pPr>
    </w:lvl>
    <w:lvl w:ilvl="7" w:tplc="0C0C0019" w:tentative="1">
      <w:start w:val="1"/>
      <w:numFmt w:val="lowerLetter"/>
      <w:lvlText w:val="%8."/>
      <w:lvlJc w:val="left"/>
      <w:pPr>
        <w:ind w:left="6393" w:hanging="360"/>
      </w:pPr>
    </w:lvl>
    <w:lvl w:ilvl="8" w:tplc="0C0C001B" w:tentative="1">
      <w:start w:val="1"/>
      <w:numFmt w:val="lowerRoman"/>
      <w:lvlText w:val="%9."/>
      <w:lvlJc w:val="right"/>
      <w:pPr>
        <w:ind w:left="7113" w:hanging="180"/>
      </w:pPr>
    </w:lvl>
  </w:abstractNum>
  <w:abstractNum w:abstractNumId="45" w15:restartNumberingAfterBreak="0">
    <w:nsid w:val="66CB490A"/>
    <w:multiLevelType w:val="hybridMultilevel"/>
    <w:tmpl w:val="5590FB94"/>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46" w15:restartNumberingAfterBreak="0">
    <w:nsid w:val="673F32E2"/>
    <w:multiLevelType w:val="hybridMultilevel"/>
    <w:tmpl w:val="9B06A196"/>
    <w:lvl w:ilvl="0" w:tplc="040C0009">
      <w:start w:val="1"/>
      <w:numFmt w:val="bullet"/>
      <w:lvlText w:val=""/>
      <w:lvlJc w:val="left"/>
      <w:pPr>
        <w:ind w:left="3905" w:hanging="360"/>
      </w:pPr>
      <w:rPr>
        <w:rFonts w:ascii="Wingdings" w:hAnsi="Wingdings"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47" w15:restartNumberingAfterBreak="0">
    <w:nsid w:val="67CC416B"/>
    <w:multiLevelType w:val="hybridMultilevel"/>
    <w:tmpl w:val="BA8E7922"/>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48" w15:restartNumberingAfterBreak="0">
    <w:nsid w:val="6ABF6A16"/>
    <w:multiLevelType w:val="hybridMultilevel"/>
    <w:tmpl w:val="5D1C7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BD521AB"/>
    <w:multiLevelType w:val="hybridMultilevel"/>
    <w:tmpl w:val="AB242AB2"/>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50" w15:restartNumberingAfterBreak="0">
    <w:nsid w:val="6CC3311E"/>
    <w:multiLevelType w:val="hybridMultilevel"/>
    <w:tmpl w:val="F6C236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6DBB6FB1"/>
    <w:multiLevelType w:val="hybridMultilevel"/>
    <w:tmpl w:val="375AF1A0"/>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52" w15:restartNumberingAfterBreak="0">
    <w:nsid w:val="6E0E619B"/>
    <w:multiLevelType w:val="multilevel"/>
    <w:tmpl w:val="37BA5D58"/>
    <w:lvl w:ilvl="0">
      <w:start w:val="1"/>
      <w:numFmt w:val="decimal"/>
      <w:lvlText w:val="%1."/>
      <w:lvlJc w:val="left"/>
      <w:pPr>
        <w:ind w:left="3054" w:hanging="360"/>
      </w:pPr>
    </w:lvl>
    <w:lvl w:ilvl="1">
      <w:start w:val="3"/>
      <w:numFmt w:val="decimal"/>
      <w:isLgl/>
      <w:lvlText w:val="%1.%2"/>
      <w:lvlJc w:val="left"/>
      <w:pPr>
        <w:ind w:left="3522" w:hanging="828"/>
      </w:pPr>
      <w:rPr>
        <w:rFonts w:hint="default"/>
      </w:rPr>
    </w:lvl>
    <w:lvl w:ilvl="2">
      <w:start w:val="4"/>
      <w:numFmt w:val="decimal"/>
      <w:isLgl/>
      <w:lvlText w:val="%1.%2.%3"/>
      <w:lvlJc w:val="left"/>
      <w:pPr>
        <w:ind w:left="3522" w:hanging="828"/>
      </w:pPr>
      <w:rPr>
        <w:rFonts w:hint="default"/>
      </w:rPr>
    </w:lvl>
    <w:lvl w:ilvl="3">
      <w:start w:val="1"/>
      <w:numFmt w:val="decimal"/>
      <w:isLgl/>
      <w:lvlText w:val="%1.%2.%3.%4"/>
      <w:lvlJc w:val="left"/>
      <w:pPr>
        <w:ind w:left="3522" w:hanging="828"/>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53" w15:restartNumberingAfterBreak="0">
    <w:nsid w:val="6ECA1864"/>
    <w:multiLevelType w:val="hybridMultilevel"/>
    <w:tmpl w:val="81E6F7AE"/>
    <w:lvl w:ilvl="0" w:tplc="F49E0F90">
      <w:start w:val="1"/>
      <w:numFmt w:val="decimal"/>
      <w:lvlText w:val="%1."/>
      <w:lvlJc w:val="left"/>
      <w:pPr>
        <w:ind w:left="2874" w:hanging="360"/>
      </w:pPr>
      <w:rPr>
        <w:rFonts w:hint="default"/>
      </w:rPr>
    </w:lvl>
    <w:lvl w:ilvl="1" w:tplc="040C0019" w:tentative="1">
      <w:start w:val="1"/>
      <w:numFmt w:val="lowerLetter"/>
      <w:lvlText w:val="%2."/>
      <w:lvlJc w:val="left"/>
      <w:pPr>
        <w:ind w:left="3451" w:hanging="360"/>
      </w:pPr>
    </w:lvl>
    <w:lvl w:ilvl="2" w:tplc="040C001B" w:tentative="1">
      <w:start w:val="1"/>
      <w:numFmt w:val="lowerRoman"/>
      <w:lvlText w:val="%3."/>
      <w:lvlJc w:val="right"/>
      <w:pPr>
        <w:ind w:left="4171" w:hanging="180"/>
      </w:pPr>
    </w:lvl>
    <w:lvl w:ilvl="3" w:tplc="040C000F" w:tentative="1">
      <w:start w:val="1"/>
      <w:numFmt w:val="decimal"/>
      <w:lvlText w:val="%4."/>
      <w:lvlJc w:val="left"/>
      <w:pPr>
        <w:ind w:left="4891" w:hanging="360"/>
      </w:pPr>
    </w:lvl>
    <w:lvl w:ilvl="4" w:tplc="040C0019" w:tentative="1">
      <w:start w:val="1"/>
      <w:numFmt w:val="lowerLetter"/>
      <w:lvlText w:val="%5."/>
      <w:lvlJc w:val="left"/>
      <w:pPr>
        <w:ind w:left="5611" w:hanging="360"/>
      </w:pPr>
    </w:lvl>
    <w:lvl w:ilvl="5" w:tplc="040C001B" w:tentative="1">
      <w:start w:val="1"/>
      <w:numFmt w:val="lowerRoman"/>
      <w:lvlText w:val="%6."/>
      <w:lvlJc w:val="right"/>
      <w:pPr>
        <w:ind w:left="6331" w:hanging="180"/>
      </w:pPr>
    </w:lvl>
    <w:lvl w:ilvl="6" w:tplc="040C000F" w:tentative="1">
      <w:start w:val="1"/>
      <w:numFmt w:val="decimal"/>
      <w:lvlText w:val="%7."/>
      <w:lvlJc w:val="left"/>
      <w:pPr>
        <w:ind w:left="7051" w:hanging="360"/>
      </w:pPr>
    </w:lvl>
    <w:lvl w:ilvl="7" w:tplc="040C0019" w:tentative="1">
      <w:start w:val="1"/>
      <w:numFmt w:val="lowerLetter"/>
      <w:lvlText w:val="%8."/>
      <w:lvlJc w:val="left"/>
      <w:pPr>
        <w:ind w:left="7771" w:hanging="360"/>
      </w:pPr>
    </w:lvl>
    <w:lvl w:ilvl="8" w:tplc="040C001B" w:tentative="1">
      <w:start w:val="1"/>
      <w:numFmt w:val="lowerRoman"/>
      <w:lvlText w:val="%9."/>
      <w:lvlJc w:val="right"/>
      <w:pPr>
        <w:ind w:left="8491" w:hanging="180"/>
      </w:pPr>
    </w:lvl>
  </w:abstractNum>
  <w:abstractNum w:abstractNumId="54" w15:restartNumberingAfterBreak="0">
    <w:nsid w:val="70D020B5"/>
    <w:multiLevelType w:val="hybridMultilevel"/>
    <w:tmpl w:val="CB8676B4"/>
    <w:lvl w:ilvl="0" w:tplc="05F005F8">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55" w15:restartNumberingAfterBreak="0">
    <w:nsid w:val="71BE53B1"/>
    <w:multiLevelType w:val="hybridMultilevel"/>
    <w:tmpl w:val="39E44AB8"/>
    <w:lvl w:ilvl="0" w:tplc="B93E16DC">
      <w:start w:val="1"/>
      <w:numFmt w:val="decimal"/>
      <w:lvlText w:val="%1."/>
      <w:lvlJc w:val="left"/>
      <w:pPr>
        <w:ind w:left="2847" w:hanging="360"/>
      </w:p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56" w15:restartNumberingAfterBreak="0">
    <w:nsid w:val="74217428"/>
    <w:multiLevelType w:val="hybridMultilevel"/>
    <w:tmpl w:val="33C0A07C"/>
    <w:lvl w:ilvl="0" w:tplc="48BCA2EE">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57" w15:restartNumberingAfterBreak="0">
    <w:nsid w:val="74576C1D"/>
    <w:multiLevelType w:val="hybridMultilevel"/>
    <w:tmpl w:val="C7AA4022"/>
    <w:lvl w:ilvl="0" w:tplc="05F005F8">
      <w:start w:val="1"/>
      <w:numFmt w:val="decimal"/>
      <w:lvlText w:val="%1."/>
      <w:lvlJc w:val="left"/>
      <w:pPr>
        <w:ind w:left="2874" w:hanging="360"/>
      </w:pPr>
      <w:rPr>
        <w:rFonts w:hint="default"/>
      </w:rPr>
    </w:lvl>
    <w:lvl w:ilvl="1" w:tplc="040C0019" w:tentative="1">
      <w:start w:val="1"/>
      <w:numFmt w:val="lowerLetter"/>
      <w:lvlText w:val="%2."/>
      <w:lvlJc w:val="left"/>
      <w:pPr>
        <w:ind w:left="3594" w:hanging="360"/>
      </w:pPr>
    </w:lvl>
    <w:lvl w:ilvl="2" w:tplc="040C001B" w:tentative="1">
      <w:start w:val="1"/>
      <w:numFmt w:val="lowerRoman"/>
      <w:lvlText w:val="%3."/>
      <w:lvlJc w:val="right"/>
      <w:pPr>
        <w:ind w:left="4314" w:hanging="180"/>
      </w:pPr>
    </w:lvl>
    <w:lvl w:ilvl="3" w:tplc="040C000F" w:tentative="1">
      <w:start w:val="1"/>
      <w:numFmt w:val="decimal"/>
      <w:lvlText w:val="%4."/>
      <w:lvlJc w:val="left"/>
      <w:pPr>
        <w:ind w:left="5034" w:hanging="360"/>
      </w:pPr>
    </w:lvl>
    <w:lvl w:ilvl="4" w:tplc="040C0019" w:tentative="1">
      <w:start w:val="1"/>
      <w:numFmt w:val="lowerLetter"/>
      <w:lvlText w:val="%5."/>
      <w:lvlJc w:val="left"/>
      <w:pPr>
        <w:ind w:left="5754" w:hanging="360"/>
      </w:pPr>
    </w:lvl>
    <w:lvl w:ilvl="5" w:tplc="040C001B" w:tentative="1">
      <w:start w:val="1"/>
      <w:numFmt w:val="lowerRoman"/>
      <w:lvlText w:val="%6."/>
      <w:lvlJc w:val="right"/>
      <w:pPr>
        <w:ind w:left="6474" w:hanging="180"/>
      </w:pPr>
    </w:lvl>
    <w:lvl w:ilvl="6" w:tplc="040C000F" w:tentative="1">
      <w:start w:val="1"/>
      <w:numFmt w:val="decimal"/>
      <w:lvlText w:val="%7."/>
      <w:lvlJc w:val="left"/>
      <w:pPr>
        <w:ind w:left="7194" w:hanging="360"/>
      </w:pPr>
    </w:lvl>
    <w:lvl w:ilvl="7" w:tplc="040C0019" w:tentative="1">
      <w:start w:val="1"/>
      <w:numFmt w:val="lowerLetter"/>
      <w:lvlText w:val="%8."/>
      <w:lvlJc w:val="left"/>
      <w:pPr>
        <w:ind w:left="7914" w:hanging="360"/>
      </w:pPr>
    </w:lvl>
    <w:lvl w:ilvl="8" w:tplc="040C001B" w:tentative="1">
      <w:start w:val="1"/>
      <w:numFmt w:val="lowerRoman"/>
      <w:lvlText w:val="%9."/>
      <w:lvlJc w:val="right"/>
      <w:pPr>
        <w:ind w:left="8634" w:hanging="180"/>
      </w:pPr>
    </w:lvl>
  </w:abstractNum>
  <w:abstractNum w:abstractNumId="58" w15:restartNumberingAfterBreak="0">
    <w:nsid w:val="76AC7204"/>
    <w:multiLevelType w:val="hybridMultilevel"/>
    <w:tmpl w:val="C3C022FC"/>
    <w:lvl w:ilvl="0" w:tplc="040C0017">
      <w:start w:val="1"/>
      <w:numFmt w:val="lowerLetter"/>
      <w:lvlText w:val="%1)"/>
      <w:lvlJc w:val="left"/>
      <w:pPr>
        <w:ind w:left="3130" w:hanging="360"/>
      </w:pPr>
    </w:lvl>
    <w:lvl w:ilvl="1" w:tplc="DC426714">
      <w:start w:val="1"/>
      <w:numFmt w:val="lowerLetter"/>
      <w:lvlText w:val="%2)"/>
      <w:lvlJc w:val="left"/>
      <w:pPr>
        <w:ind w:left="3196" w:hanging="360"/>
      </w:pPr>
      <w:rPr>
        <w:rFonts w:hint="default"/>
      </w:rPr>
    </w:lvl>
    <w:lvl w:ilvl="2" w:tplc="EDD00818">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59" w15:restartNumberingAfterBreak="0">
    <w:nsid w:val="79712417"/>
    <w:multiLevelType w:val="hybridMultilevel"/>
    <w:tmpl w:val="6B0075B6"/>
    <w:lvl w:ilvl="0" w:tplc="040C000F">
      <w:start w:val="1"/>
      <w:numFmt w:val="decimal"/>
      <w:lvlText w:val="%1."/>
      <w:lvlJc w:val="left"/>
      <w:pPr>
        <w:ind w:left="3196" w:hanging="360"/>
      </w:p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abstractNum w:abstractNumId="60" w15:restartNumberingAfterBreak="0">
    <w:nsid w:val="7D8E74A6"/>
    <w:multiLevelType w:val="hybridMultilevel"/>
    <w:tmpl w:val="B3381F6A"/>
    <w:lvl w:ilvl="0" w:tplc="040C000B">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61" w15:restartNumberingAfterBreak="0">
    <w:nsid w:val="7FD303F4"/>
    <w:multiLevelType w:val="hybridMultilevel"/>
    <w:tmpl w:val="C7D0EB66"/>
    <w:lvl w:ilvl="0" w:tplc="05F005F8">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num w:numId="1" w16cid:durableId="1125925116">
    <w:abstractNumId w:val="0"/>
    <w:lvlOverride w:ilvl="0">
      <w:lvl w:ilvl="0">
        <w:numFmt w:val="decimal"/>
        <w:lvlText w:val="*"/>
        <w:lvlJc w:val="left"/>
        <w:pPr>
          <w:ind w:left="720" w:hanging="360"/>
        </w:pPr>
      </w:lvl>
    </w:lvlOverride>
  </w:num>
  <w:num w:numId="2" w16cid:durableId="447167951">
    <w:abstractNumId w:val="1"/>
  </w:num>
  <w:num w:numId="3" w16cid:durableId="1856075802">
    <w:abstractNumId w:val="40"/>
  </w:num>
  <w:num w:numId="4" w16cid:durableId="1783456388">
    <w:abstractNumId w:val="44"/>
  </w:num>
  <w:num w:numId="5" w16cid:durableId="1880700830">
    <w:abstractNumId w:val="21"/>
  </w:num>
  <w:num w:numId="6" w16cid:durableId="424422483">
    <w:abstractNumId w:val="4"/>
  </w:num>
  <w:num w:numId="7" w16cid:durableId="2134403712">
    <w:abstractNumId w:val="7"/>
  </w:num>
  <w:num w:numId="8" w16cid:durableId="1956062943">
    <w:abstractNumId w:val="2"/>
  </w:num>
  <w:num w:numId="9" w16cid:durableId="741677346">
    <w:abstractNumId w:val="15"/>
  </w:num>
  <w:num w:numId="10" w16cid:durableId="1096630549">
    <w:abstractNumId w:val="20"/>
  </w:num>
  <w:num w:numId="11" w16cid:durableId="979847982">
    <w:abstractNumId w:val="33"/>
  </w:num>
  <w:num w:numId="12" w16cid:durableId="539783496">
    <w:abstractNumId w:val="29"/>
  </w:num>
  <w:num w:numId="13" w16cid:durableId="1778524851">
    <w:abstractNumId w:val="27"/>
  </w:num>
  <w:num w:numId="14" w16cid:durableId="631520669">
    <w:abstractNumId w:val="18"/>
  </w:num>
  <w:num w:numId="15" w16cid:durableId="1826358285">
    <w:abstractNumId w:val="10"/>
  </w:num>
  <w:num w:numId="16" w16cid:durableId="1012999761">
    <w:abstractNumId w:val="34"/>
  </w:num>
  <w:num w:numId="17" w16cid:durableId="1955400766">
    <w:abstractNumId w:val="8"/>
  </w:num>
  <w:num w:numId="18" w16cid:durableId="1711806420">
    <w:abstractNumId w:val="46"/>
  </w:num>
  <w:num w:numId="19" w16cid:durableId="1427459658">
    <w:abstractNumId w:val="48"/>
  </w:num>
  <w:num w:numId="20" w16cid:durableId="253052555">
    <w:abstractNumId w:val="59"/>
  </w:num>
  <w:num w:numId="21" w16cid:durableId="783814085">
    <w:abstractNumId w:val="22"/>
  </w:num>
  <w:num w:numId="22" w16cid:durableId="812678014">
    <w:abstractNumId w:val="36"/>
  </w:num>
  <w:num w:numId="23" w16cid:durableId="1665012691">
    <w:abstractNumId w:val="19"/>
  </w:num>
  <w:num w:numId="24" w16cid:durableId="409354028">
    <w:abstractNumId w:val="11"/>
  </w:num>
  <w:num w:numId="25" w16cid:durableId="1009874149">
    <w:abstractNumId w:val="39"/>
  </w:num>
  <w:num w:numId="26" w16cid:durableId="1339386401">
    <w:abstractNumId w:val="52"/>
  </w:num>
  <w:num w:numId="27" w16cid:durableId="632952011">
    <w:abstractNumId w:val="38"/>
  </w:num>
  <w:num w:numId="28" w16cid:durableId="453980816">
    <w:abstractNumId w:val="42"/>
  </w:num>
  <w:num w:numId="29" w16cid:durableId="1987346349">
    <w:abstractNumId w:val="37"/>
  </w:num>
  <w:num w:numId="30" w16cid:durableId="196160233">
    <w:abstractNumId w:val="3"/>
  </w:num>
  <w:num w:numId="31" w16cid:durableId="1032223192">
    <w:abstractNumId w:val="30"/>
  </w:num>
  <w:num w:numId="32" w16cid:durableId="2058696727">
    <w:abstractNumId w:val="13"/>
  </w:num>
  <w:num w:numId="33" w16cid:durableId="1804616268">
    <w:abstractNumId w:val="24"/>
  </w:num>
  <w:num w:numId="34" w16cid:durableId="488523483">
    <w:abstractNumId w:val="17"/>
  </w:num>
  <w:num w:numId="35" w16cid:durableId="944459661">
    <w:abstractNumId w:val="50"/>
  </w:num>
  <w:num w:numId="36" w16cid:durableId="261494062">
    <w:abstractNumId w:val="53"/>
    <w:lvlOverride w:ilvl="0">
      <w:startOverride w:val="1"/>
    </w:lvlOverride>
  </w:num>
  <w:num w:numId="37" w16cid:durableId="1787692229">
    <w:abstractNumId w:val="9"/>
  </w:num>
  <w:num w:numId="38" w16cid:durableId="467552331">
    <w:abstractNumId w:val="43"/>
  </w:num>
  <w:num w:numId="39" w16cid:durableId="583414576">
    <w:abstractNumId w:val="23"/>
  </w:num>
  <w:num w:numId="40" w16cid:durableId="2082605765">
    <w:abstractNumId w:val="5"/>
  </w:num>
  <w:num w:numId="41" w16cid:durableId="1124929675">
    <w:abstractNumId w:val="57"/>
  </w:num>
  <w:num w:numId="42" w16cid:durableId="466513202">
    <w:abstractNumId w:val="45"/>
  </w:num>
  <w:num w:numId="43" w16cid:durableId="807667616">
    <w:abstractNumId w:val="14"/>
  </w:num>
  <w:num w:numId="44" w16cid:durableId="789282440">
    <w:abstractNumId w:val="31"/>
  </w:num>
  <w:num w:numId="45" w16cid:durableId="1731076635">
    <w:abstractNumId w:val="25"/>
  </w:num>
  <w:num w:numId="46" w16cid:durableId="660159822">
    <w:abstractNumId w:val="51"/>
  </w:num>
  <w:num w:numId="47" w16cid:durableId="823157011">
    <w:abstractNumId w:val="32"/>
  </w:num>
  <w:num w:numId="48" w16cid:durableId="814838838">
    <w:abstractNumId w:val="49"/>
  </w:num>
  <w:num w:numId="49" w16cid:durableId="921764221">
    <w:abstractNumId w:val="47"/>
  </w:num>
  <w:num w:numId="50" w16cid:durableId="1107194496">
    <w:abstractNumId w:val="61"/>
  </w:num>
  <w:num w:numId="51" w16cid:durableId="1949921801">
    <w:abstractNumId w:val="26"/>
  </w:num>
  <w:num w:numId="52" w16cid:durableId="130948273">
    <w:abstractNumId w:val="6"/>
  </w:num>
  <w:num w:numId="53" w16cid:durableId="1266420027">
    <w:abstractNumId w:val="12"/>
  </w:num>
  <w:num w:numId="54" w16cid:durableId="451901074">
    <w:abstractNumId w:val="16"/>
  </w:num>
  <w:num w:numId="55" w16cid:durableId="1141313953">
    <w:abstractNumId w:val="60"/>
  </w:num>
  <w:num w:numId="56" w16cid:durableId="1201627399">
    <w:abstractNumId w:val="55"/>
  </w:num>
  <w:num w:numId="57" w16cid:durableId="522977667">
    <w:abstractNumId w:val="28"/>
  </w:num>
  <w:num w:numId="58" w16cid:durableId="1364936059">
    <w:abstractNumId w:val="58"/>
  </w:num>
  <w:num w:numId="59" w16cid:durableId="1205600427">
    <w:abstractNumId w:val="22"/>
    <w:lvlOverride w:ilvl="0">
      <w:startOverride w:val="1"/>
    </w:lvlOverride>
  </w:num>
  <w:num w:numId="60" w16cid:durableId="1023555761">
    <w:abstractNumId w:val="41"/>
  </w:num>
  <w:num w:numId="61" w16cid:durableId="1438258961">
    <w:abstractNumId w:val="35"/>
  </w:num>
  <w:num w:numId="62" w16cid:durableId="2104178604">
    <w:abstractNumId w:val="56"/>
  </w:num>
  <w:num w:numId="63" w16cid:durableId="155386724">
    <w:abstractNumId w:val="54"/>
  </w:num>
  <w:num w:numId="64" w16cid:durableId="169445320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3A"/>
    <w:rsid w:val="00000E3D"/>
    <w:rsid w:val="0000151C"/>
    <w:rsid w:val="00015FE7"/>
    <w:rsid w:val="00017274"/>
    <w:rsid w:val="00021236"/>
    <w:rsid w:val="00022625"/>
    <w:rsid w:val="00026144"/>
    <w:rsid w:val="00032ADD"/>
    <w:rsid w:val="00040EE2"/>
    <w:rsid w:val="000566AE"/>
    <w:rsid w:val="00067616"/>
    <w:rsid w:val="000849B9"/>
    <w:rsid w:val="00092A65"/>
    <w:rsid w:val="00095582"/>
    <w:rsid w:val="000C1A88"/>
    <w:rsid w:val="000F31BB"/>
    <w:rsid w:val="000F58C5"/>
    <w:rsid w:val="001107AE"/>
    <w:rsid w:val="001256E3"/>
    <w:rsid w:val="00137FEE"/>
    <w:rsid w:val="00145803"/>
    <w:rsid w:val="001536B4"/>
    <w:rsid w:val="001750B3"/>
    <w:rsid w:val="00193BAF"/>
    <w:rsid w:val="001A438F"/>
    <w:rsid w:val="001B1DF0"/>
    <w:rsid w:val="001D0F7D"/>
    <w:rsid w:val="00245664"/>
    <w:rsid w:val="002457FE"/>
    <w:rsid w:val="00254736"/>
    <w:rsid w:val="00263CEA"/>
    <w:rsid w:val="0027457B"/>
    <w:rsid w:val="00290FF2"/>
    <w:rsid w:val="00291CC0"/>
    <w:rsid w:val="002B6D32"/>
    <w:rsid w:val="002C463A"/>
    <w:rsid w:val="002E7CD2"/>
    <w:rsid w:val="002F4217"/>
    <w:rsid w:val="00316D6D"/>
    <w:rsid w:val="0033441F"/>
    <w:rsid w:val="00337743"/>
    <w:rsid w:val="00357A7F"/>
    <w:rsid w:val="00360DF8"/>
    <w:rsid w:val="0037389C"/>
    <w:rsid w:val="003900F9"/>
    <w:rsid w:val="00394F5E"/>
    <w:rsid w:val="003A72A9"/>
    <w:rsid w:val="003C0665"/>
    <w:rsid w:val="003C30A6"/>
    <w:rsid w:val="003C7464"/>
    <w:rsid w:val="003E54C2"/>
    <w:rsid w:val="00424F87"/>
    <w:rsid w:val="004467DD"/>
    <w:rsid w:val="004B4891"/>
    <w:rsid w:val="004D183E"/>
    <w:rsid w:val="004E40DF"/>
    <w:rsid w:val="0052711A"/>
    <w:rsid w:val="00527F32"/>
    <w:rsid w:val="00537479"/>
    <w:rsid w:val="00537E66"/>
    <w:rsid w:val="00576151"/>
    <w:rsid w:val="005803C4"/>
    <w:rsid w:val="00582340"/>
    <w:rsid w:val="005B45E8"/>
    <w:rsid w:val="005C3975"/>
    <w:rsid w:val="005D09DA"/>
    <w:rsid w:val="005D1FC8"/>
    <w:rsid w:val="005D5333"/>
    <w:rsid w:val="005F74CF"/>
    <w:rsid w:val="00617034"/>
    <w:rsid w:val="00623BB8"/>
    <w:rsid w:val="00636E5A"/>
    <w:rsid w:val="00672EA7"/>
    <w:rsid w:val="0069004F"/>
    <w:rsid w:val="006A0039"/>
    <w:rsid w:val="006D3733"/>
    <w:rsid w:val="006D724E"/>
    <w:rsid w:val="006E02E9"/>
    <w:rsid w:val="007108FA"/>
    <w:rsid w:val="00713360"/>
    <w:rsid w:val="00736CE5"/>
    <w:rsid w:val="00773D6E"/>
    <w:rsid w:val="00775562"/>
    <w:rsid w:val="00786EE0"/>
    <w:rsid w:val="007C03B2"/>
    <w:rsid w:val="007C4E1C"/>
    <w:rsid w:val="007D0B6B"/>
    <w:rsid w:val="007D5377"/>
    <w:rsid w:val="007E0790"/>
    <w:rsid w:val="007E2138"/>
    <w:rsid w:val="007E6F27"/>
    <w:rsid w:val="007F0175"/>
    <w:rsid w:val="00804790"/>
    <w:rsid w:val="008177BE"/>
    <w:rsid w:val="008313E3"/>
    <w:rsid w:val="008443CE"/>
    <w:rsid w:val="008524F1"/>
    <w:rsid w:val="008623B1"/>
    <w:rsid w:val="00875D48"/>
    <w:rsid w:val="00875EC1"/>
    <w:rsid w:val="008769CA"/>
    <w:rsid w:val="00887D0C"/>
    <w:rsid w:val="00896814"/>
    <w:rsid w:val="008A531C"/>
    <w:rsid w:val="008A70B9"/>
    <w:rsid w:val="008B1870"/>
    <w:rsid w:val="008B3CAE"/>
    <w:rsid w:val="008B69AE"/>
    <w:rsid w:val="008E33E0"/>
    <w:rsid w:val="008F238E"/>
    <w:rsid w:val="00907BDD"/>
    <w:rsid w:val="00916F59"/>
    <w:rsid w:val="009170FD"/>
    <w:rsid w:val="00921958"/>
    <w:rsid w:val="00927F11"/>
    <w:rsid w:val="00934685"/>
    <w:rsid w:val="00942BDE"/>
    <w:rsid w:val="0094653B"/>
    <w:rsid w:val="009626FA"/>
    <w:rsid w:val="009C7DAE"/>
    <w:rsid w:val="009D0A15"/>
    <w:rsid w:val="00A00D89"/>
    <w:rsid w:val="00A06BEC"/>
    <w:rsid w:val="00A14506"/>
    <w:rsid w:val="00A266D2"/>
    <w:rsid w:val="00A308E7"/>
    <w:rsid w:val="00A64B03"/>
    <w:rsid w:val="00A732C2"/>
    <w:rsid w:val="00A92BED"/>
    <w:rsid w:val="00AA0D06"/>
    <w:rsid w:val="00AB1837"/>
    <w:rsid w:val="00AD118D"/>
    <w:rsid w:val="00AE312A"/>
    <w:rsid w:val="00AE4299"/>
    <w:rsid w:val="00AF014F"/>
    <w:rsid w:val="00AF2146"/>
    <w:rsid w:val="00B00F9F"/>
    <w:rsid w:val="00B30D8A"/>
    <w:rsid w:val="00B37811"/>
    <w:rsid w:val="00B41AE5"/>
    <w:rsid w:val="00B45426"/>
    <w:rsid w:val="00B54384"/>
    <w:rsid w:val="00B96537"/>
    <w:rsid w:val="00BE64E7"/>
    <w:rsid w:val="00BE666A"/>
    <w:rsid w:val="00C05953"/>
    <w:rsid w:val="00C0790B"/>
    <w:rsid w:val="00C43A2D"/>
    <w:rsid w:val="00C506E5"/>
    <w:rsid w:val="00C673E1"/>
    <w:rsid w:val="00C821EB"/>
    <w:rsid w:val="00CA31E3"/>
    <w:rsid w:val="00CA36B9"/>
    <w:rsid w:val="00CB109F"/>
    <w:rsid w:val="00D12A3C"/>
    <w:rsid w:val="00D30F90"/>
    <w:rsid w:val="00D33A04"/>
    <w:rsid w:val="00D444F7"/>
    <w:rsid w:val="00D47D61"/>
    <w:rsid w:val="00D54A1A"/>
    <w:rsid w:val="00D71496"/>
    <w:rsid w:val="00D824FE"/>
    <w:rsid w:val="00D93B02"/>
    <w:rsid w:val="00DA2802"/>
    <w:rsid w:val="00DB7E61"/>
    <w:rsid w:val="00DC5F16"/>
    <w:rsid w:val="00DD4AFE"/>
    <w:rsid w:val="00DE248F"/>
    <w:rsid w:val="00DF5E32"/>
    <w:rsid w:val="00E04CAD"/>
    <w:rsid w:val="00E320E2"/>
    <w:rsid w:val="00E32153"/>
    <w:rsid w:val="00E40CF4"/>
    <w:rsid w:val="00E40D3F"/>
    <w:rsid w:val="00E46EB0"/>
    <w:rsid w:val="00E53722"/>
    <w:rsid w:val="00E76FC0"/>
    <w:rsid w:val="00E82D0B"/>
    <w:rsid w:val="00E83CF4"/>
    <w:rsid w:val="00E92C48"/>
    <w:rsid w:val="00EA47D3"/>
    <w:rsid w:val="00EA6664"/>
    <w:rsid w:val="00ED0FC6"/>
    <w:rsid w:val="00ED1893"/>
    <w:rsid w:val="00EE701B"/>
    <w:rsid w:val="00EF0280"/>
    <w:rsid w:val="00F23D11"/>
    <w:rsid w:val="00F625AB"/>
    <w:rsid w:val="00F659A0"/>
    <w:rsid w:val="00F76E53"/>
    <w:rsid w:val="00F81201"/>
    <w:rsid w:val="00FA1FA0"/>
    <w:rsid w:val="00FB4C4F"/>
    <w:rsid w:val="00FF2EF2"/>
    <w:rsid w:val="00FF550B"/>
    <w:rsid w:val="00FF5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8D682A"/>
  <w15:chartTrackingRefBased/>
  <w15:docId w15:val="{6F579F55-C032-4258-A814-589E6DFA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pPr>
    <w:rPr>
      <w:rFonts w:ascii="Helvetica" w:hAnsi="Helvetica"/>
      <w:sz w:val="24"/>
      <w:lang w:eastAsia="fr-CA"/>
    </w:rPr>
  </w:style>
  <w:style w:type="paragraph" w:styleId="Titre1">
    <w:name w:val="heading 1"/>
    <w:basedOn w:val="Normal"/>
    <w:next w:val="Normal"/>
    <w:qFormat/>
    <w:pPr>
      <w:spacing w:before="240"/>
      <w:outlineLvl w:val="0"/>
    </w:pPr>
    <w:rPr>
      <w:b/>
      <w:u w:val="single"/>
    </w:rPr>
  </w:style>
  <w:style w:type="paragraph" w:styleId="Titre2">
    <w:name w:val="heading 2"/>
    <w:basedOn w:val="Normal"/>
    <w:next w:val="Normal"/>
    <w:qFormat/>
    <w:pPr>
      <w:spacing w:before="120"/>
      <w:outlineLvl w:val="1"/>
    </w:pPr>
    <w:rPr>
      <w:b/>
    </w:rPr>
  </w:style>
  <w:style w:type="paragraph" w:styleId="Titre3">
    <w:name w:val="heading 3"/>
    <w:basedOn w:val="Normal"/>
    <w:next w:val="Normal"/>
    <w:qFormat/>
    <w:pPr>
      <w:ind w:left="354"/>
      <w:outlineLvl w:val="2"/>
    </w:pPr>
    <w:rPr>
      <w:b/>
    </w:rPr>
  </w:style>
  <w:style w:type="paragraph" w:styleId="Titre4">
    <w:name w:val="heading 4"/>
    <w:basedOn w:val="Normal"/>
    <w:next w:val="Normal"/>
    <w:qFormat/>
    <w:pPr>
      <w:ind w:left="354"/>
      <w:outlineLvl w:val="3"/>
    </w:pPr>
    <w:rPr>
      <w:rFonts w:ascii="Times" w:hAnsi="Times"/>
      <w:u w:val="single"/>
    </w:rPr>
  </w:style>
  <w:style w:type="paragraph" w:styleId="Titre5">
    <w:name w:val="heading 5"/>
    <w:basedOn w:val="Normal"/>
    <w:next w:val="Normal"/>
    <w:qFormat/>
    <w:pPr>
      <w:ind w:left="708"/>
      <w:outlineLvl w:val="4"/>
    </w:pPr>
    <w:rPr>
      <w:b/>
      <w:sz w:val="20"/>
    </w:rPr>
  </w:style>
  <w:style w:type="paragraph" w:styleId="Titre6">
    <w:name w:val="heading 6"/>
    <w:basedOn w:val="Normal"/>
    <w:next w:val="Normal"/>
    <w:qFormat/>
    <w:pPr>
      <w:ind w:left="708"/>
      <w:outlineLvl w:val="5"/>
    </w:pPr>
    <w:rPr>
      <w:sz w:val="20"/>
      <w:u w:val="single"/>
    </w:rPr>
  </w:style>
  <w:style w:type="paragraph" w:styleId="Titre7">
    <w:name w:val="heading 7"/>
    <w:basedOn w:val="Normal"/>
    <w:next w:val="Normal"/>
    <w:qFormat/>
    <w:pPr>
      <w:ind w:left="708"/>
      <w:outlineLvl w:val="6"/>
    </w:pPr>
    <w:rPr>
      <w:i/>
      <w:sz w:val="20"/>
    </w:rPr>
  </w:style>
  <w:style w:type="paragraph" w:styleId="Titre8">
    <w:name w:val="heading 8"/>
    <w:basedOn w:val="Normal"/>
    <w:next w:val="Normal"/>
    <w:qFormat/>
    <w:pPr>
      <w:ind w:left="708"/>
      <w:outlineLvl w:val="7"/>
    </w:pPr>
    <w:rPr>
      <w:i/>
      <w:sz w:val="20"/>
    </w:rPr>
  </w:style>
  <w:style w:type="paragraph" w:styleId="Titre9">
    <w:name w:val="heading 9"/>
    <w:basedOn w:val="Normal"/>
    <w:next w:val="Normal"/>
    <w:qFormat/>
    <w:pPr>
      <w:ind w:left="708"/>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Pr>
      <w:vertAlign w:val="superscript"/>
    </w:rPr>
  </w:style>
  <w:style w:type="character" w:styleId="Appelnotedebasdep">
    <w:name w:val="footnote reference"/>
    <w:semiHidden/>
    <w:rPr>
      <w:vertAlign w:val="superscript"/>
    </w:rPr>
  </w:style>
  <w:style w:type="paragraph" w:styleId="TM3">
    <w:name w:val="toc 3"/>
    <w:basedOn w:val="Normal"/>
    <w:next w:val="Normal"/>
    <w:uiPriority w:val="39"/>
    <w:pPr>
      <w:tabs>
        <w:tab w:val="left" w:pos="3402"/>
        <w:tab w:val="right" w:leader="dot" w:pos="9971"/>
      </w:tabs>
      <w:spacing w:line="240" w:lineRule="auto"/>
      <w:ind w:left="3402" w:hanging="850"/>
    </w:pPr>
    <w:rPr>
      <w:rFonts w:ascii="Arial" w:hAnsi="Arial"/>
      <w:i/>
      <w:sz w:val="18"/>
    </w:rPr>
  </w:style>
  <w:style w:type="paragraph" w:styleId="TM2">
    <w:name w:val="toc 2"/>
    <w:basedOn w:val="Normal"/>
    <w:next w:val="Normal"/>
    <w:uiPriority w:val="39"/>
    <w:pPr>
      <w:tabs>
        <w:tab w:val="left" w:pos="2552"/>
        <w:tab w:val="right" w:leader="dot" w:pos="9971"/>
      </w:tabs>
      <w:spacing w:line="240" w:lineRule="auto"/>
      <w:ind w:left="2552" w:hanging="425"/>
    </w:pPr>
    <w:rPr>
      <w:rFonts w:ascii="Arial" w:hAnsi="Arial"/>
      <w:smallCaps/>
      <w:sz w:val="18"/>
    </w:rPr>
  </w:style>
  <w:style w:type="paragraph" w:styleId="TM1">
    <w:name w:val="toc 1"/>
    <w:basedOn w:val="Normal"/>
    <w:next w:val="Normal"/>
    <w:uiPriority w:val="39"/>
    <w:pPr>
      <w:tabs>
        <w:tab w:val="right" w:leader="dot" w:pos="9971"/>
      </w:tabs>
      <w:spacing w:line="240" w:lineRule="auto"/>
      <w:ind w:left="2126"/>
    </w:pPr>
    <w:rPr>
      <w:rFonts w:ascii="Arial" w:hAnsi="Arial"/>
      <w:b/>
      <w:caps/>
      <w:sz w:val="18"/>
    </w:rPr>
  </w:style>
  <w:style w:type="paragraph" w:styleId="Pieddepage">
    <w:name w:val="footer"/>
    <w:basedOn w:val="Normal"/>
    <w:semiHidden/>
    <w:pPr>
      <w:tabs>
        <w:tab w:val="right" w:pos="9979"/>
      </w:tabs>
      <w:ind w:left="2126"/>
    </w:pPr>
    <w:rPr>
      <w:sz w:val="18"/>
    </w:rPr>
  </w:style>
  <w:style w:type="paragraph" w:styleId="En-tte">
    <w:name w:val="header"/>
    <w:basedOn w:val="Normal"/>
    <w:semiHidden/>
    <w:pPr>
      <w:tabs>
        <w:tab w:val="center" w:pos="4252"/>
        <w:tab w:val="right" w:pos="8504"/>
      </w:tabs>
    </w:pPr>
  </w:style>
  <w:style w:type="paragraph" w:styleId="Notedebasdepage">
    <w:name w:val="footnote text"/>
    <w:basedOn w:val="Normal"/>
    <w:semiHidden/>
    <w:pPr>
      <w:tabs>
        <w:tab w:val="left" w:pos="255"/>
      </w:tabs>
      <w:spacing w:line="240" w:lineRule="auto"/>
      <w:ind w:left="283" w:hanging="284"/>
      <w:jc w:val="both"/>
    </w:pPr>
    <w:rPr>
      <w:sz w:val="18"/>
    </w:rPr>
  </w:style>
  <w:style w:type="paragraph" w:customStyle="1" w:styleId="Texte">
    <w:name w:val="Texte"/>
    <w:basedOn w:val="Normal"/>
    <w:pPr>
      <w:tabs>
        <w:tab w:val="left" w:pos="567"/>
        <w:tab w:val="left" w:pos="2154"/>
        <w:tab w:val="left" w:pos="2381"/>
        <w:tab w:val="left" w:pos="2721"/>
        <w:tab w:val="left" w:pos="3090"/>
        <w:tab w:val="left" w:pos="4309"/>
        <w:tab w:val="left" w:pos="4762"/>
        <w:tab w:val="left" w:pos="7371"/>
        <w:tab w:val="right" w:pos="8618"/>
      </w:tabs>
      <w:spacing w:line="288" w:lineRule="exact"/>
      <w:ind w:left="2154" w:hanging="2154"/>
      <w:jc w:val="both"/>
    </w:pPr>
    <w:rPr>
      <w:sz w:val="20"/>
    </w:rPr>
  </w:style>
  <w:style w:type="paragraph" w:customStyle="1" w:styleId="CHAPITRE">
    <w:name w:val="CHAPITRE"/>
    <w:basedOn w:val="Normal"/>
    <w:pPr>
      <w:ind w:left="2155"/>
      <w:jc w:val="both"/>
    </w:pPr>
    <w:rPr>
      <w:rFonts w:ascii="Arial Narrow" w:hAnsi="Arial Narrow"/>
      <w:b/>
      <w:sz w:val="28"/>
    </w:rPr>
  </w:style>
  <w:style w:type="paragraph" w:customStyle="1" w:styleId="00">
    <w:name w:val="0.0"/>
    <w:basedOn w:val="Normal"/>
    <w:pPr>
      <w:tabs>
        <w:tab w:val="left" w:pos="2127"/>
        <w:tab w:val="left" w:pos="2976"/>
        <w:tab w:val="left" w:pos="3430"/>
      </w:tabs>
      <w:spacing w:line="240" w:lineRule="auto"/>
      <w:ind w:left="2977" w:hanging="822"/>
      <w:jc w:val="both"/>
    </w:pPr>
    <w:rPr>
      <w:rFonts w:ascii="Arial" w:hAnsi="Arial"/>
      <w:b/>
      <w:smallCaps/>
      <w:sz w:val="20"/>
    </w:rPr>
  </w:style>
  <w:style w:type="paragraph" w:customStyle="1" w:styleId="TEXTE0">
    <w:name w:val="TEXTE"/>
    <w:basedOn w:val="Normal"/>
    <w:link w:val="TEXTECar"/>
    <w:qFormat/>
    <w:pPr>
      <w:spacing w:line="240" w:lineRule="auto"/>
      <w:ind w:left="2154"/>
      <w:jc w:val="both"/>
    </w:pPr>
    <w:rPr>
      <w:rFonts w:ascii="Arial" w:hAnsi="Arial"/>
      <w:sz w:val="18"/>
    </w:rPr>
  </w:style>
  <w:style w:type="paragraph" w:customStyle="1" w:styleId="000">
    <w:name w:val="0.0.0"/>
    <w:basedOn w:val="Normal"/>
    <w:pPr>
      <w:tabs>
        <w:tab w:val="left" w:pos="2127"/>
        <w:tab w:val="left" w:pos="2976"/>
      </w:tabs>
      <w:spacing w:line="240" w:lineRule="auto"/>
      <w:ind w:left="2976" w:hanging="822"/>
      <w:jc w:val="both"/>
    </w:pPr>
    <w:rPr>
      <w:rFonts w:ascii="Arial" w:hAnsi="Arial"/>
      <w:b/>
      <w:sz w:val="20"/>
    </w:rPr>
  </w:style>
  <w:style w:type="paragraph" w:customStyle="1" w:styleId="TABUSAGES">
    <w:name w:val="TAB. USAGES"/>
    <w:basedOn w:val="Normal"/>
    <w:pPr>
      <w:tabs>
        <w:tab w:val="left" w:pos="2127"/>
        <w:tab w:val="left" w:pos="3969"/>
      </w:tabs>
      <w:spacing w:line="240" w:lineRule="auto"/>
      <w:ind w:left="3658" w:hanging="255"/>
      <w:jc w:val="both"/>
    </w:pPr>
    <w:rPr>
      <w:rFonts w:ascii="Arial" w:hAnsi="Arial"/>
      <w:sz w:val="18"/>
    </w:rPr>
  </w:style>
  <w:style w:type="paragraph" w:customStyle="1" w:styleId="1">
    <w:name w:val="1.  ......."/>
    <w:basedOn w:val="TEXTE0"/>
    <w:rPr>
      <w:b/>
      <w:sz w:val="20"/>
    </w:rPr>
  </w:style>
  <w:style w:type="paragraph" w:customStyle="1" w:styleId="11">
    <w:name w:val="1.1 ......."/>
    <w:basedOn w:val="TEXTE0"/>
    <w:rPr>
      <w:i/>
      <w:sz w:val="20"/>
    </w:rPr>
  </w:style>
  <w:style w:type="paragraph" w:customStyle="1" w:styleId="0000">
    <w:name w:val="0.0.0.0"/>
    <w:basedOn w:val="000"/>
    <w:pPr>
      <w:tabs>
        <w:tab w:val="left" w:pos="3118"/>
      </w:tabs>
    </w:pPr>
    <w:rPr>
      <w:b w:val="0"/>
    </w:rPr>
  </w:style>
  <w:style w:type="paragraph" w:customStyle="1" w:styleId="retrait">
    <w:name w:val="retrait"/>
    <w:basedOn w:val="Normal"/>
    <w:pPr>
      <w:tabs>
        <w:tab w:val="left" w:pos="2466"/>
        <w:tab w:val="left" w:pos="2721"/>
        <w:tab w:val="left" w:pos="3061"/>
      </w:tabs>
      <w:spacing w:line="288" w:lineRule="exact"/>
      <w:ind w:left="2211" w:right="-6"/>
      <w:jc w:val="both"/>
    </w:pPr>
    <w:rPr>
      <w:sz w:val="20"/>
    </w:rPr>
  </w:style>
  <w:style w:type="paragraph" w:customStyle="1" w:styleId="TABUSAGES2">
    <w:name w:val="TAB USAGES (2)"/>
    <w:basedOn w:val="TABUSAGES"/>
    <w:pPr>
      <w:tabs>
        <w:tab w:val="left" w:pos="4395"/>
      </w:tabs>
      <w:ind w:left="3969" w:hanging="283"/>
    </w:pPr>
  </w:style>
  <w:style w:type="paragraph" w:customStyle="1" w:styleId="TABUSAGES3">
    <w:name w:val="TAB USAGES (3)"/>
    <w:basedOn w:val="TABUSAGES"/>
    <w:pPr>
      <w:tabs>
        <w:tab w:val="left" w:pos="5103"/>
      </w:tabs>
      <w:ind w:left="4678" w:hanging="283"/>
    </w:pPr>
  </w:style>
  <w:style w:type="paragraph" w:customStyle="1" w:styleId="TABUSAGES4">
    <w:name w:val="TAB USAGES (4)"/>
    <w:basedOn w:val="TABUSAGES3"/>
    <w:pPr>
      <w:tabs>
        <w:tab w:val="left" w:pos="6492"/>
      </w:tabs>
      <w:ind w:left="6123"/>
    </w:pPr>
  </w:style>
  <w:style w:type="paragraph" w:customStyle="1" w:styleId="Modifrgl">
    <w:name w:val="Modif. règl."/>
    <w:basedOn w:val="000"/>
    <w:pPr>
      <w:tabs>
        <w:tab w:val="right" w:pos="1840"/>
        <w:tab w:val="left" w:pos="2080"/>
      </w:tabs>
      <w:ind w:hanging="2976"/>
    </w:pPr>
  </w:style>
  <w:style w:type="paragraph" w:customStyle="1" w:styleId="10">
    <w:name w:val="1."/>
    <w:basedOn w:val="Normal"/>
    <w:pPr>
      <w:spacing w:line="240" w:lineRule="auto"/>
      <w:ind w:left="709" w:hanging="709"/>
      <w:jc w:val="both"/>
    </w:pPr>
    <w:rPr>
      <w:rFonts w:ascii="Arial" w:hAnsi="Arial"/>
      <w:b/>
      <w:sz w:val="20"/>
    </w:rPr>
  </w:style>
  <w:style w:type="paragraph" w:customStyle="1" w:styleId="texte1">
    <w:name w:val="texte.1"/>
    <w:basedOn w:val="10"/>
    <w:pPr>
      <w:spacing w:before="200"/>
      <w:ind w:left="0" w:firstLine="0"/>
    </w:pPr>
    <w:rPr>
      <w:b w:val="0"/>
    </w:rPr>
  </w:style>
  <w:style w:type="paragraph" w:customStyle="1" w:styleId="retrait1">
    <w:name w:val="retrait.1"/>
    <w:basedOn w:val="texte1"/>
    <w:pPr>
      <w:ind w:left="1418" w:hanging="709"/>
    </w:pPr>
  </w:style>
  <w:style w:type="paragraph" w:customStyle="1" w:styleId="111">
    <w:name w:val="1.1.1"/>
    <w:basedOn w:val="10"/>
    <w:rPr>
      <w:b w:val="0"/>
    </w:rPr>
  </w:style>
  <w:style w:type="paragraph" w:styleId="TM4">
    <w:name w:val="toc 4"/>
    <w:basedOn w:val="Normal"/>
    <w:next w:val="Normal"/>
    <w:uiPriority w:val="39"/>
    <w:pPr>
      <w:tabs>
        <w:tab w:val="left" w:pos="4111"/>
        <w:tab w:val="right" w:leader="dot" w:pos="9971"/>
      </w:tabs>
      <w:spacing w:line="240" w:lineRule="auto"/>
      <w:ind w:left="4111" w:hanging="709"/>
    </w:pPr>
    <w:rPr>
      <w:rFonts w:ascii="Arial" w:hAnsi="Arial"/>
      <w:sz w:val="18"/>
    </w:rPr>
  </w:style>
  <w:style w:type="paragraph" w:styleId="TM5">
    <w:name w:val="toc 5"/>
    <w:basedOn w:val="Normal"/>
    <w:next w:val="Normal"/>
    <w:semiHidden/>
    <w:pPr>
      <w:tabs>
        <w:tab w:val="right" w:leader="dot" w:pos="9971"/>
      </w:tabs>
      <w:ind w:left="720"/>
    </w:pPr>
    <w:rPr>
      <w:rFonts w:ascii="Times" w:hAnsi="Times"/>
      <w:sz w:val="18"/>
    </w:rPr>
  </w:style>
  <w:style w:type="paragraph" w:styleId="TM6">
    <w:name w:val="toc 6"/>
    <w:basedOn w:val="Normal"/>
    <w:next w:val="Normal"/>
    <w:semiHidden/>
    <w:pPr>
      <w:tabs>
        <w:tab w:val="right" w:leader="dot" w:pos="9971"/>
      </w:tabs>
      <w:ind w:left="960"/>
    </w:pPr>
    <w:rPr>
      <w:rFonts w:ascii="Times" w:hAnsi="Times"/>
      <w:sz w:val="18"/>
    </w:rPr>
  </w:style>
  <w:style w:type="paragraph" w:styleId="TM7">
    <w:name w:val="toc 7"/>
    <w:basedOn w:val="Normal"/>
    <w:next w:val="Normal"/>
    <w:semiHidden/>
    <w:pPr>
      <w:tabs>
        <w:tab w:val="right" w:leader="dot" w:pos="9971"/>
      </w:tabs>
      <w:ind w:left="1200"/>
    </w:pPr>
    <w:rPr>
      <w:rFonts w:ascii="Times" w:hAnsi="Times"/>
      <w:sz w:val="18"/>
    </w:rPr>
  </w:style>
  <w:style w:type="paragraph" w:styleId="TM8">
    <w:name w:val="toc 8"/>
    <w:basedOn w:val="Normal"/>
    <w:next w:val="Normal"/>
    <w:semiHidden/>
    <w:pPr>
      <w:tabs>
        <w:tab w:val="right" w:leader="dot" w:pos="9971"/>
      </w:tabs>
      <w:ind w:left="1440"/>
    </w:pPr>
    <w:rPr>
      <w:rFonts w:ascii="Times" w:hAnsi="Times"/>
      <w:sz w:val="18"/>
    </w:rPr>
  </w:style>
  <w:style w:type="paragraph" w:styleId="TM9">
    <w:name w:val="toc 9"/>
    <w:basedOn w:val="Normal"/>
    <w:next w:val="Normal"/>
    <w:semiHidden/>
    <w:pPr>
      <w:tabs>
        <w:tab w:val="right" w:leader="dot" w:pos="9971"/>
      </w:tabs>
      <w:ind w:left="1680"/>
    </w:pPr>
    <w:rPr>
      <w:rFonts w:ascii="Times" w:hAnsi="Times"/>
      <w:sz w:val="18"/>
    </w:rPr>
  </w:style>
  <w:style w:type="paragraph" w:customStyle="1" w:styleId="Modif">
    <w:name w:val="Modif."/>
    <w:basedOn w:val="00"/>
    <w:pPr>
      <w:tabs>
        <w:tab w:val="clear" w:pos="2127"/>
        <w:tab w:val="right" w:pos="1800"/>
        <w:tab w:val="bar" w:pos="1984"/>
        <w:tab w:val="left" w:pos="2120"/>
      </w:tabs>
      <w:ind w:hanging="2976"/>
    </w:pPr>
    <w:rPr>
      <w:rFonts w:ascii="Helvetica" w:hAnsi="Helvetica"/>
    </w:rPr>
  </w:style>
  <w:style w:type="paragraph" w:customStyle="1" w:styleId="1-">
    <w:name w:val="1.-"/>
    <w:basedOn w:val="TABUSAGES2"/>
    <w:pPr>
      <w:tabs>
        <w:tab w:val="clear" w:pos="2127"/>
        <w:tab w:val="clear" w:pos="3969"/>
        <w:tab w:val="clear" w:pos="4395"/>
        <w:tab w:val="bar" w:pos="1984"/>
        <w:tab w:val="left" w:pos="3005"/>
      </w:tabs>
      <w:ind w:left="3033" w:hanging="851"/>
    </w:pPr>
    <w:rPr>
      <w:rFonts w:ascii="Helvetica" w:hAnsi="Helvetica"/>
    </w:rPr>
  </w:style>
  <w:style w:type="character" w:styleId="Numrodepage">
    <w:name w:val="page number"/>
    <w:basedOn w:val="Policepardfaut"/>
    <w:semiHidden/>
  </w:style>
  <w:style w:type="paragraph" w:styleId="Corpsdetexte">
    <w:name w:val="Body Text"/>
    <w:basedOn w:val="Normal"/>
    <w:semiHidden/>
    <w:pPr>
      <w:spacing w:line="240" w:lineRule="auto"/>
    </w:pPr>
    <w:rPr>
      <w:rFonts w:ascii="Arial" w:hAnsi="Arial"/>
      <w:sz w:val="20"/>
    </w:rPr>
  </w:style>
  <w:style w:type="paragraph" w:styleId="Corpsdetexte2">
    <w:name w:val="Body Text 2"/>
    <w:basedOn w:val="Normal"/>
    <w:semiHidden/>
    <w:pPr>
      <w:spacing w:line="240" w:lineRule="auto"/>
    </w:pPr>
    <w:rPr>
      <w:rFonts w:ascii="Arial" w:hAnsi="Arial"/>
      <w:sz w:val="18"/>
    </w:rPr>
  </w:style>
  <w:style w:type="paragraph" w:styleId="Retraitcorpsdetexte">
    <w:name w:val="Body Text Indent"/>
    <w:basedOn w:val="Normal"/>
    <w:semiHidden/>
    <w:pPr>
      <w:spacing w:line="240" w:lineRule="auto"/>
      <w:ind w:left="709"/>
    </w:pPr>
    <w:rPr>
      <w:rFonts w:ascii="Arial" w:hAnsi="Arial"/>
      <w:sz w:val="18"/>
    </w:rPr>
  </w:style>
  <w:style w:type="paragraph" w:customStyle="1" w:styleId="Paragraphe3">
    <w:name w:val="Paragraphe 3"/>
    <w:basedOn w:val="TEXTE0"/>
    <w:autoRedefine/>
    <w:rsid w:val="00337743"/>
    <w:pPr>
      <w:ind w:left="2170"/>
    </w:pPr>
    <w:rPr>
      <w:lang w:val="fr-CA"/>
    </w:rPr>
  </w:style>
  <w:style w:type="paragraph" w:customStyle="1" w:styleId="squencenumrote">
    <w:name w:val="séquence numérotée"/>
    <w:basedOn w:val="TABUSAGES"/>
    <w:pPr>
      <w:numPr>
        <w:numId w:val="2"/>
      </w:numPr>
      <w:tabs>
        <w:tab w:val="clear" w:pos="360"/>
        <w:tab w:val="clear" w:pos="3969"/>
      </w:tabs>
      <w:ind w:left="3969" w:hanging="850"/>
    </w:pPr>
  </w:style>
  <w:style w:type="paragraph" w:customStyle="1" w:styleId="Paragraphe1">
    <w:name w:val="Paragraphe 1"/>
    <w:basedOn w:val="TABUSAGES"/>
    <w:autoRedefine/>
    <w:pPr>
      <w:tabs>
        <w:tab w:val="clear" w:pos="2127"/>
        <w:tab w:val="clear" w:pos="3969"/>
      </w:tabs>
      <w:ind w:left="2694" w:hanging="567"/>
    </w:pPr>
    <w:rPr>
      <w:b/>
    </w:rPr>
  </w:style>
  <w:style w:type="paragraph" w:styleId="Textedebulles">
    <w:name w:val="Balloon Text"/>
    <w:basedOn w:val="Normal"/>
    <w:link w:val="TextedebullesCar"/>
    <w:uiPriority w:val="99"/>
    <w:semiHidden/>
    <w:unhideWhenUsed/>
    <w:rsid w:val="002C463A"/>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2C463A"/>
    <w:rPr>
      <w:rFonts w:ascii="Tahoma" w:hAnsi="Tahoma" w:cs="Tahoma"/>
      <w:sz w:val="16"/>
      <w:szCs w:val="16"/>
      <w:lang w:val="fr-FR"/>
    </w:rPr>
  </w:style>
  <w:style w:type="paragraph" w:customStyle="1" w:styleId="JR-11sansnumros">
    <w:name w:val="JR - 1.1 sans numéros"/>
    <w:basedOn w:val="Normal"/>
    <w:link w:val="JR-11sansnumrosCar"/>
    <w:qFormat/>
    <w:rsid w:val="00875D48"/>
    <w:pPr>
      <w:tabs>
        <w:tab w:val="left" w:pos="709"/>
      </w:tabs>
      <w:spacing w:before="360" w:after="240" w:line="276" w:lineRule="auto"/>
      <w:ind w:left="709" w:hanging="709"/>
      <w:contextualSpacing/>
      <w:outlineLvl w:val="1"/>
    </w:pPr>
    <w:rPr>
      <w:rFonts w:ascii="Arial" w:eastAsia="Calibri" w:hAnsi="Arial" w:cs="Calibri"/>
      <w:b/>
      <w:caps/>
      <w:color w:val="38124B"/>
      <w:sz w:val="22"/>
      <w:szCs w:val="22"/>
      <w:lang w:val="fr-CA"/>
    </w:rPr>
  </w:style>
  <w:style w:type="character" w:customStyle="1" w:styleId="JR-11sansnumrosCar">
    <w:name w:val="JR - 1.1 sans numéros Car"/>
    <w:link w:val="JR-11sansnumros"/>
    <w:rsid w:val="00875D48"/>
    <w:rPr>
      <w:rFonts w:ascii="Arial" w:eastAsia="Calibri" w:hAnsi="Arial" w:cs="Calibri"/>
      <w:b/>
      <w:caps/>
      <w:color w:val="38124B"/>
      <w:sz w:val="22"/>
      <w:szCs w:val="22"/>
    </w:rPr>
  </w:style>
  <w:style w:type="paragraph" w:customStyle="1" w:styleId="JR-Texte11ok">
    <w:name w:val="JR - Texte 1.1 ok"/>
    <w:basedOn w:val="Normal"/>
    <w:link w:val="JR-Texte11okCar"/>
    <w:qFormat/>
    <w:rsid w:val="00875D48"/>
    <w:pPr>
      <w:tabs>
        <w:tab w:val="left" w:pos="1134"/>
      </w:tabs>
      <w:spacing w:after="200" w:line="240" w:lineRule="auto"/>
      <w:jc w:val="both"/>
    </w:pPr>
    <w:rPr>
      <w:rFonts w:ascii="Arial Narrow" w:eastAsia="Calibri" w:hAnsi="Arial Narrow"/>
      <w:sz w:val="22"/>
      <w:szCs w:val="22"/>
      <w:lang w:val="fr-CA" w:eastAsia="en-US"/>
    </w:rPr>
  </w:style>
  <w:style w:type="character" w:customStyle="1" w:styleId="JR-Texte11okCar">
    <w:name w:val="JR - Texte 1.1 ok Car"/>
    <w:link w:val="JR-Texte11ok"/>
    <w:rsid w:val="00875D48"/>
    <w:rPr>
      <w:rFonts w:ascii="Arial Narrow" w:eastAsia="Calibri" w:hAnsi="Arial Narrow"/>
      <w:sz w:val="22"/>
      <w:szCs w:val="22"/>
      <w:lang w:eastAsia="en-US"/>
    </w:rPr>
  </w:style>
  <w:style w:type="character" w:customStyle="1" w:styleId="TEXTECar">
    <w:name w:val="TEXTE Car"/>
    <w:link w:val="TEXTE0"/>
    <w:rsid w:val="00B45426"/>
    <w:rPr>
      <w:rFonts w:ascii="Arial" w:hAnsi="Arial"/>
      <w:sz w:val="18"/>
      <w:lang w:val="fr-FR"/>
    </w:rPr>
  </w:style>
  <w:style w:type="table" w:styleId="Grilledutableau">
    <w:name w:val="Table Grid"/>
    <w:basedOn w:val="TableauNormal"/>
    <w:uiPriority w:val="59"/>
    <w:rsid w:val="001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1ersous11-Niv2">
    <w:name w:val="JR - 1er sous 1.1 - Niv. 2"/>
    <w:basedOn w:val="Normal"/>
    <w:link w:val="JR-1ersous11-Niv2Car"/>
    <w:qFormat/>
    <w:rsid w:val="00B37811"/>
    <w:pPr>
      <w:tabs>
        <w:tab w:val="left" w:pos="1134"/>
      </w:tabs>
      <w:spacing w:after="120" w:line="240" w:lineRule="auto"/>
      <w:ind w:left="1134" w:hanging="425"/>
      <w:jc w:val="both"/>
    </w:pPr>
    <w:rPr>
      <w:rFonts w:ascii="Arial Narrow" w:eastAsia="Calibri" w:hAnsi="Arial Narrow"/>
      <w:sz w:val="22"/>
      <w:szCs w:val="22"/>
      <w:lang w:val="fr-CA" w:eastAsia="en-US"/>
    </w:rPr>
  </w:style>
  <w:style w:type="character" w:customStyle="1" w:styleId="JR-1ersous11-Niv2Car">
    <w:name w:val="JR - 1er sous 1.1 - Niv. 2 Car"/>
    <w:link w:val="JR-1ersous11-Niv2"/>
    <w:rsid w:val="00B37811"/>
    <w:rPr>
      <w:rFonts w:ascii="Arial Narrow" w:eastAsia="Calibri" w:hAnsi="Arial Narrow"/>
      <w:sz w:val="22"/>
      <w:szCs w:val="22"/>
      <w:lang w:eastAsia="en-US"/>
    </w:rPr>
  </w:style>
  <w:style w:type="paragraph" w:customStyle="1" w:styleId="RZ-Texteintrochapitre">
    <w:name w:val="RZ - Texte intro chapitre"/>
    <w:basedOn w:val="Normal"/>
    <w:link w:val="RZ-TexteintrochapitreCar"/>
    <w:rsid w:val="00B37811"/>
    <w:pPr>
      <w:spacing w:after="960" w:line="276" w:lineRule="auto"/>
      <w:jc w:val="both"/>
    </w:pPr>
    <w:rPr>
      <w:rFonts w:ascii="Arial" w:eastAsia="Calibri" w:hAnsi="Arial"/>
      <w:sz w:val="20"/>
      <w:szCs w:val="22"/>
      <w:lang w:val="fr-CA" w:eastAsia="en-US"/>
    </w:rPr>
  </w:style>
  <w:style w:type="character" w:customStyle="1" w:styleId="RZ-TexteintrochapitreCar">
    <w:name w:val="RZ - Texte intro chapitre Car"/>
    <w:link w:val="RZ-Texteintrochapitre"/>
    <w:rsid w:val="00B37811"/>
    <w:rPr>
      <w:rFonts w:ascii="Arial" w:eastAsia="Calibri" w:hAnsi="Arial"/>
      <w:szCs w:val="22"/>
      <w:lang w:eastAsia="en-US"/>
    </w:rPr>
  </w:style>
  <w:style w:type="paragraph" w:customStyle="1" w:styleId="JR-asous1o-sous11">
    <w:name w:val="JR - a) sous 1o - sous 1.1"/>
    <w:basedOn w:val="Normal"/>
    <w:link w:val="JR-asous1o-sous11Car"/>
    <w:qFormat/>
    <w:rsid w:val="00942BDE"/>
    <w:pPr>
      <w:numPr>
        <w:numId w:val="4"/>
      </w:numPr>
      <w:tabs>
        <w:tab w:val="left" w:pos="1560"/>
      </w:tabs>
      <w:spacing w:after="120" w:line="240" w:lineRule="auto"/>
      <w:jc w:val="both"/>
    </w:pPr>
    <w:rPr>
      <w:rFonts w:ascii="Arial Narrow" w:eastAsia="Calibri" w:hAnsi="Arial Narrow"/>
      <w:sz w:val="22"/>
      <w:szCs w:val="22"/>
      <w:lang w:val="fr-CA" w:eastAsia="en-US"/>
    </w:rPr>
  </w:style>
  <w:style w:type="character" w:customStyle="1" w:styleId="JR-asous1o-sous11Car">
    <w:name w:val="JR - a) sous 1o - sous 1.1 Car"/>
    <w:link w:val="JR-asous1o-sous11"/>
    <w:rsid w:val="00942BDE"/>
    <w:rPr>
      <w:rFonts w:ascii="Arial Narrow" w:eastAsia="Calibri" w:hAnsi="Arial Narrow"/>
      <w:sz w:val="22"/>
      <w:szCs w:val="22"/>
      <w:lang w:val="fr-CA" w:eastAsia="en-US"/>
    </w:rPr>
  </w:style>
  <w:style w:type="paragraph" w:customStyle="1" w:styleId="JR-1sousasous1ersous111">
    <w:name w:val="JR - 1. sous a) sous 1er sous 1.1.1."/>
    <w:basedOn w:val="Paragraphedeliste"/>
    <w:link w:val="JR-1sousasous1ersous111Car"/>
    <w:qFormat/>
    <w:rsid w:val="00942BDE"/>
    <w:pPr>
      <w:tabs>
        <w:tab w:val="left" w:pos="3119"/>
      </w:tabs>
      <w:spacing w:after="200" w:line="276" w:lineRule="auto"/>
      <w:ind w:left="0"/>
      <w:contextualSpacing/>
      <w:jc w:val="both"/>
    </w:pPr>
    <w:rPr>
      <w:rFonts w:ascii="Arial Narrow" w:eastAsia="Calibri" w:hAnsi="Arial Narrow" w:cs="Arial"/>
      <w:sz w:val="22"/>
      <w:szCs w:val="22"/>
      <w:lang w:val="fr-CA" w:eastAsia="en-US"/>
    </w:rPr>
  </w:style>
  <w:style w:type="character" w:customStyle="1" w:styleId="JR-1sousasous1ersous111Car">
    <w:name w:val="JR - 1. sous a) sous 1er sous 1.1.1. Car"/>
    <w:link w:val="JR-1sousasous1ersous111"/>
    <w:rsid w:val="00942BDE"/>
    <w:rPr>
      <w:rFonts w:ascii="Arial Narrow" w:eastAsia="Calibri" w:hAnsi="Arial Narrow" w:cs="Arial"/>
      <w:sz w:val="22"/>
      <w:szCs w:val="22"/>
      <w:lang w:eastAsia="en-US"/>
    </w:rPr>
  </w:style>
  <w:style w:type="paragraph" w:styleId="Paragraphedeliste">
    <w:name w:val="List Paragraph"/>
    <w:basedOn w:val="Normal"/>
    <w:uiPriority w:val="34"/>
    <w:qFormat/>
    <w:rsid w:val="00942B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735">
      <w:bodyDiv w:val="1"/>
      <w:marLeft w:val="0"/>
      <w:marRight w:val="0"/>
      <w:marTop w:val="0"/>
      <w:marBottom w:val="0"/>
      <w:divBdr>
        <w:top w:val="none" w:sz="0" w:space="0" w:color="auto"/>
        <w:left w:val="none" w:sz="0" w:space="0" w:color="auto"/>
        <w:bottom w:val="none" w:sz="0" w:space="0" w:color="auto"/>
        <w:right w:val="none" w:sz="0" w:space="0" w:color="auto"/>
      </w:divBdr>
    </w:div>
    <w:div w:id="3552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9CD53-078A-4F7C-8B9A-FEE50EC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13583</Words>
  <Characters>76143</Characters>
  <Application>Microsoft Office Word</Application>
  <DocSecurity>0</DocSecurity>
  <Lines>634</Lines>
  <Paragraphs>179</Paragraphs>
  <ScaleCrop>false</ScaleCrop>
  <HeadingPairs>
    <vt:vector size="2" baseType="variant">
      <vt:variant>
        <vt:lpstr>Titre</vt:lpstr>
      </vt:variant>
      <vt:variant>
        <vt:i4>1</vt:i4>
      </vt:variant>
    </vt:vector>
  </HeadingPairs>
  <TitlesOfParts>
    <vt:vector size="1" baseType="lpstr">
      <vt:lpstr>zonage shipshaw</vt:lpstr>
    </vt:vector>
  </TitlesOfParts>
  <Company>LTB</Company>
  <LinksUpToDate>false</LinksUpToDate>
  <CharactersWithSpaces>89547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zonage shipshaw</dc:title>
  <dc:subject/>
  <dc:creator>LE GROUPE</dc:creator>
  <cp:keywords/>
  <cp:lastModifiedBy>Office St-Honoré</cp:lastModifiedBy>
  <cp:revision>7</cp:revision>
  <cp:lastPrinted>2022-11-24T13:58:00Z</cp:lastPrinted>
  <dcterms:created xsi:type="dcterms:W3CDTF">2020-09-16T14:11:00Z</dcterms:created>
  <dcterms:modified xsi:type="dcterms:W3CDTF">2025-01-15T20:49:00Z</dcterms:modified>
</cp:coreProperties>
</file>